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51" w:rsidRDefault="00351F51" w:rsidP="00790678">
      <w:pPr>
        <w:autoSpaceDE w:val="0"/>
        <w:autoSpaceDN w:val="0"/>
        <w:adjustRightInd w:val="0"/>
        <w:jc w:val="right"/>
      </w:pPr>
    </w:p>
    <w:p w:rsidR="00351F51" w:rsidRPr="005000AE" w:rsidRDefault="00351F51" w:rsidP="00351F51">
      <w:pPr>
        <w:jc w:val="center"/>
      </w:pPr>
      <w:r>
        <w:rPr>
          <w:noProof/>
        </w:rPr>
        <w:drawing>
          <wp:inline distT="0" distB="0" distL="0" distR="0">
            <wp:extent cx="638175" cy="771525"/>
            <wp:effectExtent l="1905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копирование"/>
                    <pic:cNvPicPr>
                      <a:picLocks noChangeAspect="1" noChangeArrowheads="1"/>
                    </pic:cNvPicPr>
                  </pic:nvPicPr>
                  <pic:blipFill>
                    <a:blip r:embed="rId8">
                      <a:lum contrast="6000"/>
                      <a:grayscl/>
                    </a:blip>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351F51" w:rsidRPr="005000AE" w:rsidRDefault="00351F51" w:rsidP="00351F51">
      <w:pPr>
        <w:jc w:val="center"/>
      </w:pPr>
    </w:p>
    <w:p w:rsidR="00E32370" w:rsidRDefault="00E32370" w:rsidP="00E32370">
      <w:pPr>
        <w:keepNext/>
        <w:jc w:val="center"/>
        <w:outlineLvl w:val="0"/>
        <w:rPr>
          <w:b/>
          <w:bCs/>
          <w:sz w:val="44"/>
          <w:szCs w:val="44"/>
        </w:rPr>
      </w:pPr>
      <w:r>
        <w:rPr>
          <w:b/>
          <w:bCs/>
          <w:sz w:val="44"/>
          <w:szCs w:val="44"/>
        </w:rPr>
        <w:t>ПОСТАНОВЛЕНИЕ</w:t>
      </w:r>
    </w:p>
    <w:p w:rsidR="00E32370" w:rsidRDefault="00E32370" w:rsidP="00E32370">
      <w:pPr>
        <w:jc w:val="center"/>
        <w:rPr>
          <w:sz w:val="16"/>
        </w:rPr>
      </w:pPr>
    </w:p>
    <w:p w:rsidR="00E32370" w:rsidRDefault="00E32370" w:rsidP="00E32370">
      <w:pPr>
        <w:jc w:val="center"/>
        <w:rPr>
          <w:b/>
          <w:bCs/>
          <w:sz w:val="28"/>
          <w:szCs w:val="28"/>
        </w:rPr>
      </w:pPr>
      <w:r>
        <w:rPr>
          <w:b/>
          <w:bCs/>
          <w:sz w:val="28"/>
          <w:szCs w:val="28"/>
        </w:rPr>
        <w:t>АДМИНИСТРАЦИИ ГОРОДСКОГО ОКРУГА ВИЧУГА</w:t>
      </w:r>
    </w:p>
    <w:p w:rsidR="004C7013" w:rsidRDefault="004C7013" w:rsidP="00E32370">
      <w:pPr>
        <w:jc w:val="center"/>
        <w:rPr>
          <w:b/>
          <w:bCs/>
          <w:sz w:val="28"/>
          <w:szCs w:val="28"/>
        </w:rPr>
      </w:pPr>
    </w:p>
    <w:p w:rsidR="004C7013" w:rsidRDefault="004C7013" w:rsidP="004C7013">
      <w:pPr>
        <w:jc w:val="both"/>
        <w:rPr>
          <w:b/>
          <w:bCs/>
          <w:sz w:val="28"/>
          <w:szCs w:val="28"/>
        </w:rPr>
      </w:pPr>
      <w:r>
        <w:rPr>
          <w:b/>
          <w:bCs/>
          <w:sz w:val="28"/>
          <w:szCs w:val="28"/>
        </w:rPr>
        <w:t xml:space="preserve">28 декабря 2024 г.                                                               </w:t>
      </w:r>
      <w:r w:rsidR="00810E16">
        <w:rPr>
          <w:b/>
          <w:bCs/>
          <w:sz w:val="28"/>
          <w:szCs w:val="28"/>
        </w:rPr>
        <w:t xml:space="preserve">                          № 1186</w:t>
      </w:r>
    </w:p>
    <w:p w:rsidR="00351F51" w:rsidRPr="005000AE" w:rsidRDefault="00351F51" w:rsidP="00351F51">
      <w:pPr>
        <w:jc w:val="center"/>
        <w:rPr>
          <w:sz w:val="20"/>
        </w:rPr>
      </w:pPr>
    </w:p>
    <w:p w:rsidR="00351F51" w:rsidRPr="005F4176" w:rsidRDefault="00351F51" w:rsidP="00351F51">
      <w:pPr>
        <w:jc w:val="both"/>
        <w:rPr>
          <w:b/>
          <w:bCs/>
          <w:sz w:val="28"/>
          <w:szCs w:val="28"/>
        </w:rPr>
      </w:pPr>
    </w:p>
    <w:p w:rsidR="00351F51" w:rsidRDefault="00351F51" w:rsidP="00351F51">
      <w:pPr>
        <w:jc w:val="center"/>
        <w:rPr>
          <w:b/>
          <w:sz w:val="28"/>
          <w:szCs w:val="28"/>
        </w:rPr>
      </w:pPr>
      <w:r>
        <w:rPr>
          <w:b/>
          <w:sz w:val="28"/>
          <w:szCs w:val="28"/>
        </w:rPr>
        <w:t xml:space="preserve">О внесении изменений в постановление администрации </w:t>
      </w:r>
    </w:p>
    <w:p w:rsidR="00351F51" w:rsidRDefault="00351F51" w:rsidP="00351F51">
      <w:pPr>
        <w:jc w:val="center"/>
        <w:rPr>
          <w:b/>
          <w:sz w:val="28"/>
          <w:szCs w:val="28"/>
        </w:rPr>
      </w:pPr>
      <w:r>
        <w:rPr>
          <w:b/>
          <w:sz w:val="28"/>
          <w:szCs w:val="28"/>
        </w:rPr>
        <w:t>городского округа Вичуга от 31.12.2019 г. № 1034</w:t>
      </w:r>
    </w:p>
    <w:p w:rsidR="00351F51" w:rsidRPr="0043014D" w:rsidRDefault="00351F51" w:rsidP="00351F51">
      <w:pPr>
        <w:jc w:val="center"/>
        <w:rPr>
          <w:b/>
          <w:sz w:val="28"/>
          <w:szCs w:val="28"/>
        </w:rPr>
      </w:pPr>
    </w:p>
    <w:p w:rsidR="00351F51" w:rsidRDefault="00351F51" w:rsidP="004C7013">
      <w:pPr>
        <w:ind w:firstLine="708"/>
        <w:jc w:val="both"/>
        <w:rPr>
          <w:sz w:val="28"/>
          <w:szCs w:val="28"/>
        </w:rPr>
      </w:pPr>
      <w:r w:rsidRPr="004C7013">
        <w:rPr>
          <w:sz w:val="28"/>
          <w:szCs w:val="28"/>
        </w:rPr>
        <w:t>В соответствии со ст. 179 Бюджетного Кодекса, Федеральным законом от 06.10.2003 г. № 131-ФЗ  "Об общих принципах организации местного самоуправления в Российской Федерации",  постановлением администрации городского округа Вичуга от 19.09.2019 г. № 705 "Об утверждении Порядка разработки,  реализации и оценки эффективности муниципальных программ городского округа Вичуга", руководствуясь Уставом городского округа Вичуга, ПОСТАНОВЛЯЮ:</w:t>
      </w:r>
    </w:p>
    <w:p w:rsidR="004C7013" w:rsidRPr="004C7013" w:rsidRDefault="004C7013" w:rsidP="004C7013">
      <w:pPr>
        <w:ind w:firstLine="708"/>
        <w:jc w:val="both"/>
        <w:rPr>
          <w:sz w:val="28"/>
          <w:szCs w:val="28"/>
        </w:rPr>
      </w:pPr>
    </w:p>
    <w:p w:rsidR="00351F51" w:rsidRPr="004C7013" w:rsidRDefault="00351F51" w:rsidP="004C7013">
      <w:pPr>
        <w:ind w:firstLine="708"/>
        <w:jc w:val="both"/>
        <w:rPr>
          <w:sz w:val="28"/>
          <w:szCs w:val="28"/>
        </w:rPr>
      </w:pPr>
      <w:r w:rsidRPr="004C7013">
        <w:rPr>
          <w:sz w:val="28"/>
          <w:szCs w:val="28"/>
        </w:rPr>
        <w:t>1. Внести изменения в постановление администрации городского округа Вичуга от 31.12.2019 г. №1034 «Об утверждении муниципальной программы «Развитие системы образования городского округа Вичуга»», изложив приложение к постановлению в новой редакции (прилагается).</w:t>
      </w:r>
    </w:p>
    <w:p w:rsidR="00351F51" w:rsidRPr="004C7013" w:rsidRDefault="00351F51" w:rsidP="004C7013">
      <w:pPr>
        <w:jc w:val="both"/>
        <w:rPr>
          <w:sz w:val="28"/>
          <w:szCs w:val="28"/>
        </w:rPr>
      </w:pPr>
      <w:r w:rsidRPr="004C7013">
        <w:rPr>
          <w:sz w:val="28"/>
          <w:szCs w:val="28"/>
        </w:rPr>
        <w:tab/>
        <w:t xml:space="preserve">2. </w:t>
      </w:r>
      <w:r w:rsidR="004E3AC4" w:rsidRPr="004C7013">
        <w:rPr>
          <w:sz w:val="28"/>
          <w:szCs w:val="28"/>
        </w:rPr>
        <w:t xml:space="preserve">Разместить </w:t>
      </w:r>
      <w:r w:rsidRPr="004C7013">
        <w:rPr>
          <w:sz w:val="28"/>
          <w:szCs w:val="28"/>
        </w:rPr>
        <w:t>настоящее постановление</w:t>
      </w:r>
      <w:r w:rsidR="004E3AC4" w:rsidRPr="004C7013">
        <w:rPr>
          <w:sz w:val="28"/>
          <w:szCs w:val="28"/>
        </w:rPr>
        <w:t xml:space="preserve"> на официальном сайте администрации городского округа Вичуга в информационно -  телекоммуникационной сети «Интернет»</w:t>
      </w:r>
      <w:r w:rsidRPr="004C7013">
        <w:rPr>
          <w:sz w:val="28"/>
          <w:szCs w:val="28"/>
        </w:rPr>
        <w:t xml:space="preserve"> </w:t>
      </w:r>
      <w:r w:rsidR="004E3AC4" w:rsidRPr="004C7013">
        <w:rPr>
          <w:sz w:val="28"/>
          <w:szCs w:val="28"/>
        </w:rPr>
        <w:t xml:space="preserve">и опубликовать </w:t>
      </w:r>
      <w:r w:rsidRPr="004C7013">
        <w:rPr>
          <w:sz w:val="28"/>
          <w:szCs w:val="28"/>
        </w:rPr>
        <w:t>в Вестнике органов местного самоуправления городского округа Вичуга.</w:t>
      </w:r>
    </w:p>
    <w:p w:rsidR="00351F51" w:rsidRPr="004C7013" w:rsidRDefault="00351F51" w:rsidP="004C7013">
      <w:pPr>
        <w:jc w:val="both"/>
        <w:rPr>
          <w:sz w:val="28"/>
          <w:szCs w:val="28"/>
        </w:rPr>
      </w:pPr>
      <w:r w:rsidRPr="004C7013">
        <w:rPr>
          <w:sz w:val="28"/>
          <w:szCs w:val="28"/>
        </w:rPr>
        <w:tab/>
        <w:t>3. Настоящее  постановление   вступает  в  силу с 01.01.202</w:t>
      </w:r>
      <w:r w:rsidR="00D92877" w:rsidRPr="004C7013">
        <w:rPr>
          <w:sz w:val="28"/>
          <w:szCs w:val="28"/>
        </w:rPr>
        <w:t>5</w:t>
      </w:r>
      <w:r w:rsidRPr="004C7013">
        <w:rPr>
          <w:sz w:val="28"/>
          <w:szCs w:val="28"/>
        </w:rPr>
        <w:t xml:space="preserve"> года.</w:t>
      </w:r>
    </w:p>
    <w:p w:rsidR="00351F51" w:rsidRPr="004C7013" w:rsidRDefault="00351F51" w:rsidP="004C7013">
      <w:pPr>
        <w:jc w:val="both"/>
        <w:rPr>
          <w:sz w:val="28"/>
          <w:szCs w:val="28"/>
        </w:rPr>
      </w:pPr>
      <w:r w:rsidRPr="004C7013">
        <w:rPr>
          <w:sz w:val="28"/>
          <w:szCs w:val="28"/>
        </w:rPr>
        <w:tab/>
        <w:t>4. Контроль за исполнением настоящего постановления возложить на первого заместителя главы администрации городского округа Вичуга            Виноградову И.А.</w:t>
      </w:r>
    </w:p>
    <w:p w:rsidR="00351F51" w:rsidRDefault="00351F51" w:rsidP="00351F51">
      <w:pPr>
        <w:jc w:val="both"/>
        <w:rPr>
          <w:sz w:val="28"/>
          <w:szCs w:val="28"/>
        </w:rPr>
      </w:pPr>
    </w:p>
    <w:p w:rsidR="004C7013" w:rsidRDefault="004C7013" w:rsidP="00351F51">
      <w:pPr>
        <w:jc w:val="both"/>
        <w:rPr>
          <w:sz w:val="28"/>
          <w:szCs w:val="28"/>
        </w:rPr>
      </w:pPr>
    </w:p>
    <w:p w:rsidR="004C7013" w:rsidRPr="00FA7468" w:rsidRDefault="004C7013" w:rsidP="00351F51">
      <w:pPr>
        <w:jc w:val="both"/>
        <w:rPr>
          <w:sz w:val="28"/>
          <w:szCs w:val="28"/>
        </w:rPr>
      </w:pPr>
    </w:p>
    <w:p w:rsidR="00351F51" w:rsidRPr="005000AE" w:rsidRDefault="00351F51" w:rsidP="00351F51">
      <w:pPr>
        <w:rPr>
          <w:b/>
          <w:sz w:val="28"/>
          <w:szCs w:val="28"/>
        </w:rPr>
        <w:sectPr w:rsidR="00351F51" w:rsidRPr="005000AE" w:rsidSect="004C7013">
          <w:footerReference w:type="default" r:id="rId9"/>
          <w:pgSz w:w="11906" w:h="16838"/>
          <w:pgMar w:top="1134" w:right="567" w:bottom="567" w:left="1418" w:header="709" w:footer="709" w:gutter="0"/>
          <w:cols w:space="708"/>
          <w:docGrid w:linePitch="360"/>
        </w:sectPr>
      </w:pPr>
      <w:r w:rsidRPr="00CD7088">
        <w:rPr>
          <w:b/>
          <w:sz w:val="28"/>
          <w:szCs w:val="28"/>
        </w:rPr>
        <w:t>Г</w:t>
      </w:r>
      <w:r w:rsidRPr="005000AE">
        <w:rPr>
          <w:b/>
          <w:sz w:val="28"/>
          <w:szCs w:val="28"/>
        </w:rPr>
        <w:t>лав</w:t>
      </w:r>
      <w:r>
        <w:rPr>
          <w:b/>
          <w:sz w:val="28"/>
          <w:szCs w:val="28"/>
        </w:rPr>
        <w:t>а</w:t>
      </w:r>
      <w:r w:rsidRPr="005000AE">
        <w:rPr>
          <w:b/>
          <w:sz w:val="28"/>
          <w:szCs w:val="28"/>
        </w:rPr>
        <w:t xml:space="preserve"> городского округа Вичуга      </w:t>
      </w:r>
      <w:r>
        <w:rPr>
          <w:b/>
          <w:sz w:val="28"/>
          <w:szCs w:val="28"/>
        </w:rPr>
        <w:t xml:space="preserve">                                     </w:t>
      </w:r>
      <w:r w:rsidR="005B58C3">
        <w:rPr>
          <w:b/>
          <w:sz w:val="28"/>
          <w:szCs w:val="28"/>
        </w:rPr>
        <w:t xml:space="preserve">       </w:t>
      </w:r>
      <w:r>
        <w:rPr>
          <w:b/>
          <w:sz w:val="28"/>
          <w:szCs w:val="28"/>
        </w:rPr>
        <w:t xml:space="preserve">    </w:t>
      </w:r>
      <w:r w:rsidR="004C7013">
        <w:rPr>
          <w:b/>
          <w:sz w:val="28"/>
          <w:szCs w:val="28"/>
        </w:rPr>
        <w:t xml:space="preserve">    </w:t>
      </w:r>
      <w:r>
        <w:rPr>
          <w:b/>
          <w:sz w:val="28"/>
          <w:szCs w:val="28"/>
        </w:rPr>
        <w:t xml:space="preserve"> П.Н. Плохов</w:t>
      </w:r>
    </w:p>
    <w:p w:rsidR="00351F51" w:rsidRDefault="00351F51" w:rsidP="00790678">
      <w:pPr>
        <w:autoSpaceDE w:val="0"/>
        <w:autoSpaceDN w:val="0"/>
        <w:adjustRightInd w:val="0"/>
        <w:jc w:val="right"/>
      </w:pPr>
    </w:p>
    <w:p w:rsidR="00351F51" w:rsidRPr="008518DA" w:rsidRDefault="00351F51" w:rsidP="00351F51">
      <w:pPr>
        <w:autoSpaceDE w:val="0"/>
        <w:autoSpaceDN w:val="0"/>
        <w:adjustRightInd w:val="0"/>
        <w:jc w:val="right"/>
        <w:rPr>
          <w:bCs/>
          <w:iCs/>
          <w:color w:val="000000"/>
        </w:rPr>
      </w:pPr>
      <w:r w:rsidRPr="008518DA">
        <w:rPr>
          <w:bCs/>
          <w:iCs/>
          <w:color w:val="000000"/>
        </w:rPr>
        <w:t>Приложение</w:t>
      </w:r>
    </w:p>
    <w:p w:rsidR="004C7013" w:rsidRDefault="00351F51" w:rsidP="004C7013">
      <w:pPr>
        <w:autoSpaceDE w:val="0"/>
        <w:autoSpaceDN w:val="0"/>
        <w:adjustRightInd w:val="0"/>
        <w:jc w:val="right"/>
        <w:rPr>
          <w:bCs/>
          <w:iCs/>
          <w:color w:val="000000"/>
        </w:rPr>
      </w:pPr>
      <w:r w:rsidRPr="008518DA">
        <w:rPr>
          <w:bCs/>
          <w:iCs/>
          <w:color w:val="000000"/>
        </w:rPr>
        <w:t xml:space="preserve"> к постановлению </w:t>
      </w:r>
      <w:r w:rsidR="004C7013">
        <w:rPr>
          <w:bCs/>
          <w:iCs/>
          <w:color w:val="000000"/>
        </w:rPr>
        <w:t xml:space="preserve"> </w:t>
      </w:r>
      <w:r w:rsidRPr="008518DA">
        <w:rPr>
          <w:bCs/>
          <w:iCs/>
          <w:color w:val="000000"/>
        </w:rPr>
        <w:t xml:space="preserve">администрации </w:t>
      </w:r>
    </w:p>
    <w:p w:rsidR="00351F51" w:rsidRPr="008518DA" w:rsidRDefault="00351F51" w:rsidP="004C7013">
      <w:pPr>
        <w:autoSpaceDE w:val="0"/>
        <w:autoSpaceDN w:val="0"/>
        <w:adjustRightInd w:val="0"/>
        <w:jc w:val="right"/>
        <w:rPr>
          <w:bCs/>
          <w:iCs/>
          <w:color w:val="000000"/>
        </w:rPr>
      </w:pPr>
      <w:r w:rsidRPr="008518DA">
        <w:rPr>
          <w:bCs/>
          <w:iCs/>
          <w:color w:val="000000"/>
        </w:rPr>
        <w:t xml:space="preserve">городского округа Вичуга </w:t>
      </w:r>
      <w:r w:rsidR="00810E16">
        <w:rPr>
          <w:bCs/>
          <w:iCs/>
          <w:color w:val="000000"/>
        </w:rPr>
        <w:t xml:space="preserve"> от 28.12.2024 г. № 1186</w:t>
      </w:r>
    </w:p>
    <w:p w:rsidR="00351F51" w:rsidRPr="008518DA" w:rsidRDefault="00351F51" w:rsidP="00351F51">
      <w:pPr>
        <w:autoSpaceDE w:val="0"/>
        <w:autoSpaceDN w:val="0"/>
        <w:adjustRightInd w:val="0"/>
        <w:jc w:val="right"/>
        <w:rPr>
          <w:bCs/>
          <w:iCs/>
          <w:color w:val="000000"/>
        </w:rPr>
      </w:pPr>
    </w:p>
    <w:p w:rsidR="00351F51" w:rsidRPr="008518DA" w:rsidRDefault="00351F51" w:rsidP="00351F51">
      <w:pPr>
        <w:autoSpaceDE w:val="0"/>
        <w:autoSpaceDN w:val="0"/>
        <w:adjustRightInd w:val="0"/>
        <w:jc w:val="right"/>
        <w:rPr>
          <w:bCs/>
          <w:iCs/>
          <w:color w:val="000000"/>
        </w:rPr>
      </w:pPr>
      <w:r w:rsidRPr="008518DA">
        <w:rPr>
          <w:bCs/>
          <w:iCs/>
          <w:color w:val="000000"/>
        </w:rPr>
        <w:t xml:space="preserve">Приложение </w:t>
      </w:r>
    </w:p>
    <w:p w:rsidR="004C7013" w:rsidRDefault="00351F51" w:rsidP="004C7013">
      <w:pPr>
        <w:autoSpaceDE w:val="0"/>
        <w:autoSpaceDN w:val="0"/>
        <w:adjustRightInd w:val="0"/>
        <w:jc w:val="right"/>
        <w:rPr>
          <w:bCs/>
          <w:iCs/>
          <w:color w:val="000000"/>
        </w:rPr>
      </w:pPr>
      <w:r w:rsidRPr="008518DA">
        <w:rPr>
          <w:bCs/>
          <w:iCs/>
          <w:color w:val="000000"/>
        </w:rPr>
        <w:t xml:space="preserve">к постановлению </w:t>
      </w:r>
      <w:r w:rsidR="004C7013">
        <w:rPr>
          <w:bCs/>
          <w:iCs/>
          <w:color w:val="000000"/>
        </w:rPr>
        <w:t xml:space="preserve"> </w:t>
      </w:r>
      <w:r w:rsidRPr="008518DA">
        <w:rPr>
          <w:bCs/>
          <w:iCs/>
          <w:color w:val="000000"/>
        </w:rPr>
        <w:t xml:space="preserve">администрации </w:t>
      </w:r>
    </w:p>
    <w:p w:rsidR="00351F51" w:rsidRPr="008518DA" w:rsidRDefault="00351F51" w:rsidP="004C7013">
      <w:pPr>
        <w:autoSpaceDE w:val="0"/>
        <w:autoSpaceDN w:val="0"/>
        <w:adjustRightInd w:val="0"/>
        <w:jc w:val="right"/>
        <w:rPr>
          <w:bCs/>
          <w:iCs/>
          <w:color w:val="000000"/>
        </w:rPr>
      </w:pPr>
      <w:r w:rsidRPr="008518DA">
        <w:rPr>
          <w:bCs/>
          <w:iCs/>
          <w:color w:val="000000"/>
        </w:rPr>
        <w:t xml:space="preserve">городского округа Вичуга </w:t>
      </w:r>
      <w:r w:rsidR="004C7013">
        <w:rPr>
          <w:bCs/>
          <w:iCs/>
          <w:color w:val="000000"/>
        </w:rPr>
        <w:t xml:space="preserve"> </w:t>
      </w:r>
      <w:r w:rsidRPr="008518DA">
        <w:rPr>
          <w:bCs/>
          <w:iCs/>
          <w:color w:val="000000"/>
        </w:rPr>
        <w:t>от 31.12.2019  № 1034</w:t>
      </w:r>
    </w:p>
    <w:p w:rsidR="00351F51" w:rsidRPr="005000AE" w:rsidRDefault="00351F51" w:rsidP="00351F51"/>
    <w:p w:rsidR="00A674C3" w:rsidRDefault="00A674C3" w:rsidP="00CB2504"/>
    <w:p w:rsidR="00962913" w:rsidRPr="005000AE" w:rsidRDefault="00962913" w:rsidP="00CB2504"/>
    <w:p w:rsidR="005B58C3" w:rsidRPr="005000AE" w:rsidRDefault="005B58C3" w:rsidP="005B58C3">
      <w:pPr>
        <w:jc w:val="center"/>
        <w:rPr>
          <w:b/>
          <w:sz w:val="28"/>
          <w:szCs w:val="28"/>
        </w:rPr>
      </w:pPr>
      <w:r w:rsidRPr="005000AE">
        <w:rPr>
          <w:b/>
          <w:sz w:val="28"/>
          <w:szCs w:val="28"/>
        </w:rPr>
        <w:t>Муниципальная программа</w:t>
      </w:r>
    </w:p>
    <w:p w:rsidR="005B58C3" w:rsidRPr="005000AE" w:rsidRDefault="005B58C3" w:rsidP="005B58C3">
      <w:pPr>
        <w:jc w:val="center"/>
        <w:rPr>
          <w:b/>
          <w:sz w:val="28"/>
          <w:szCs w:val="28"/>
        </w:rPr>
      </w:pPr>
      <w:r w:rsidRPr="005000AE">
        <w:rPr>
          <w:b/>
          <w:sz w:val="28"/>
          <w:szCs w:val="28"/>
        </w:rPr>
        <w:t>«Развитие системы образования городского округа Вичуга»</w:t>
      </w:r>
    </w:p>
    <w:p w:rsidR="005B58C3" w:rsidRDefault="005B58C3" w:rsidP="005B58C3">
      <w:pPr>
        <w:jc w:val="center"/>
        <w:rPr>
          <w:b/>
        </w:rPr>
      </w:pPr>
    </w:p>
    <w:p w:rsidR="005B58C3" w:rsidRPr="005000AE" w:rsidRDefault="005B58C3" w:rsidP="005B58C3">
      <w:pPr>
        <w:jc w:val="center"/>
        <w:rPr>
          <w:b/>
        </w:rPr>
      </w:pPr>
      <w:r w:rsidRPr="005000AE">
        <w:rPr>
          <w:b/>
        </w:rPr>
        <w:t>1. Паспорт программы</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5B58C3" w:rsidRPr="005000AE" w:rsidTr="00200166">
        <w:tc>
          <w:tcPr>
            <w:tcW w:w="3545" w:type="dxa"/>
          </w:tcPr>
          <w:p w:rsidR="005B58C3" w:rsidRPr="00BE267B" w:rsidRDefault="005B58C3" w:rsidP="00200166">
            <w:pPr>
              <w:rPr>
                <w:sz w:val="22"/>
                <w:szCs w:val="22"/>
              </w:rPr>
            </w:pPr>
            <w:r w:rsidRPr="00BE267B">
              <w:rPr>
                <w:sz w:val="22"/>
                <w:szCs w:val="22"/>
              </w:rPr>
              <w:t>Наименование программы</w:t>
            </w:r>
          </w:p>
        </w:tc>
        <w:tc>
          <w:tcPr>
            <w:tcW w:w="6438" w:type="dxa"/>
          </w:tcPr>
          <w:p w:rsidR="005B58C3" w:rsidRPr="00BE267B" w:rsidRDefault="005B58C3" w:rsidP="00200166">
            <w:pPr>
              <w:rPr>
                <w:sz w:val="22"/>
                <w:szCs w:val="22"/>
              </w:rPr>
            </w:pPr>
            <w:r w:rsidRPr="00BE267B">
              <w:rPr>
                <w:sz w:val="22"/>
                <w:szCs w:val="22"/>
              </w:rPr>
              <w:t>«Развитие системы образования городского округа Вичуга»</w:t>
            </w:r>
          </w:p>
        </w:tc>
      </w:tr>
      <w:tr w:rsidR="005B58C3" w:rsidRPr="005000AE" w:rsidTr="00200166">
        <w:tc>
          <w:tcPr>
            <w:tcW w:w="3545" w:type="dxa"/>
          </w:tcPr>
          <w:p w:rsidR="005B58C3" w:rsidRPr="00BE267B" w:rsidRDefault="005B58C3" w:rsidP="00200166">
            <w:pPr>
              <w:spacing w:after="40"/>
              <w:rPr>
                <w:sz w:val="22"/>
                <w:szCs w:val="22"/>
              </w:rPr>
            </w:pPr>
            <w:r w:rsidRPr="00BE267B">
              <w:rPr>
                <w:sz w:val="22"/>
                <w:szCs w:val="22"/>
              </w:rPr>
              <w:t>Срок реализации программы</w:t>
            </w:r>
          </w:p>
        </w:tc>
        <w:tc>
          <w:tcPr>
            <w:tcW w:w="6438" w:type="dxa"/>
          </w:tcPr>
          <w:p w:rsidR="005B58C3" w:rsidRPr="00F707B2" w:rsidRDefault="005B58C3" w:rsidP="00810E16">
            <w:pPr>
              <w:spacing w:after="40"/>
              <w:rPr>
                <w:sz w:val="22"/>
                <w:szCs w:val="22"/>
              </w:rPr>
            </w:pPr>
            <w:r w:rsidRPr="00F707B2">
              <w:rPr>
                <w:sz w:val="22"/>
                <w:szCs w:val="22"/>
              </w:rPr>
              <w:t>202</w:t>
            </w:r>
            <w:r w:rsidR="00810E16">
              <w:rPr>
                <w:sz w:val="22"/>
                <w:szCs w:val="22"/>
              </w:rPr>
              <w:t>5-2027</w:t>
            </w:r>
            <w:r w:rsidRPr="00F707B2">
              <w:rPr>
                <w:sz w:val="22"/>
                <w:szCs w:val="22"/>
              </w:rPr>
              <w:t xml:space="preserve"> годы</w:t>
            </w:r>
          </w:p>
        </w:tc>
      </w:tr>
      <w:tr w:rsidR="005B58C3" w:rsidRPr="005000AE" w:rsidTr="00200166">
        <w:tc>
          <w:tcPr>
            <w:tcW w:w="3545" w:type="dxa"/>
          </w:tcPr>
          <w:p w:rsidR="005B58C3" w:rsidRPr="00BE267B" w:rsidRDefault="005B58C3" w:rsidP="00200166">
            <w:pPr>
              <w:spacing w:after="40"/>
              <w:rPr>
                <w:sz w:val="22"/>
                <w:szCs w:val="22"/>
              </w:rPr>
            </w:pPr>
            <w:r w:rsidRPr="00BE267B">
              <w:rPr>
                <w:sz w:val="22"/>
                <w:szCs w:val="22"/>
              </w:rPr>
              <w:t>Перечень подпрограмм</w:t>
            </w:r>
          </w:p>
        </w:tc>
        <w:tc>
          <w:tcPr>
            <w:tcW w:w="6438" w:type="dxa"/>
          </w:tcPr>
          <w:p w:rsidR="005B58C3" w:rsidRPr="00F707B2" w:rsidRDefault="005B58C3" w:rsidP="004C7013">
            <w:pPr>
              <w:spacing w:after="40"/>
              <w:jc w:val="both"/>
              <w:rPr>
                <w:sz w:val="22"/>
                <w:szCs w:val="22"/>
              </w:rPr>
            </w:pPr>
            <w:r w:rsidRPr="00F707B2">
              <w:rPr>
                <w:sz w:val="22"/>
                <w:szCs w:val="22"/>
              </w:rPr>
              <w:t>1. Подпрограмма «Развитие дошкольного образования детей»</w:t>
            </w:r>
          </w:p>
          <w:p w:rsidR="005B58C3" w:rsidRPr="00F707B2" w:rsidRDefault="005B58C3" w:rsidP="004C7013">
            <w:pPr>
              <w:spacing w:after="40"/>
              <w:jc w:val="both"/>
              <w:rPr>
                <w:sz w:val="22"/>
                <w:szCs w:val="22"/>
              </w:rPr>
            </w:pPr>
            <w:r w:rsidRPr="00F707B2">
              <w:rPr>
                <w:sz w:val="22"/>
                <w:szCs w:val="22"/>
              </w:rPr>
              <w:t>2. Подпрограмма «Развитие общего образования»</w:t>
            </w:r>
          </w:p>
          <w:p w:rsidR="005B58C3" w:rsidRPr="00F707B2" w:rsidRDefault="005B58C3" w:rsidP="004C7013">
            <w:pPr>
              <w:spacing w:after="40"/>
              <w:jc w:val="both"/>
              <w:rPr>
                <w:sz w:val="22"/>
                <w:szCs w:val="22"/>
              </w:rPr>
            </w:pPr>
            <w:r w:rsidRPr="00F707B2">
              <w:rPr>
                <w:sz w:val="22"/>
                <w:szCs w:val="22"/>
              </w:rPr>
              <w:t>3. Подпрограмма «Развитие дополнительного образования детей»</w:t>
            </w:r>
          </w:p>
          <w:p w:rsidR="005B58C3" w:rsidRPr="00F707B2" w:rsidRDefault="005B58C3" w:rsidP="004C7013">
            <w:pPr>
              <w:spacing w:after="40"/>
              <w:jc w:val="both"/>
              <w:rPr>
                <w:sz w:val="22"/>
                <w:szCs w:val="22"/>
              </w:rPr>
            </w:pPr>
            <w:r w:rsidRPr="00F707B2">
              <w:rPr>
                <w:sz w:val="22"/>
                <w:szCs w:val="22"/>
              </w:rPr>
              <w:t>4. Подпрограмма «Развитие дополнительного образования в сфере культуры и искусства»</w:t>
            </w:r>
          </w:p>
          <w:p w:rsidR="005B58C3" w:rsidRPr="00F707B2" w:rsidRDefault="005B58C3" w:rsidP="004C7013">
            <w:pPr>
              <w:spacing w:after="40"/>
              <w:jc w:val="both"/>
              <w:rPr>
                <w:sz w:val="22"/>
                <w:szCs w:val="22"/>
              </w:rPr>
            </w:pPr>
            <w:r>
              <w:rPr>
                <w:sz w:val="22"/>
                <w:szCs w:val="22"/>
              </w:rPr>
              <w:t>5</w:t>
            </w:r>
            <w:r w:rsidRPr="00F707B2">
              <w:rPr>
                <w:sz w:val="22"/>
                <w:szCs w:val="22"/>
              </w:rPr>
              <w:t>. Подпрограмма «Организация отдыха детей в каникулярное время в образовательных организациях»</w:t>
            </w:r>
          </w:p>
          <w:p w:rsidR="005B58C3" w:rsidRPr="00F707B2" w:rsidRDefault="005B58C3" w:rsidP="004C7013">
            <w:pPr>
              <w:spacing w:after="40"/>
              <w:jc w:val="both"/>
              <w:rPr>
                <w:sz w:val="22"/>
                <w:szCs w:val="22"/>
              </w:rPr>
            </w:pPr>
            <w:r>
              <w:rPr>
                <w:sz w:val="22"/>
                <w:szCs w:val="22"/>
              </w:rPr>
              <w:t>6</w:t>
            </w:r>
            <w:r w:rsidRPr="00F707B2">
              <w:rPr>
                <w:sz w:val="22"/>
                <w:szCs w:val="22"/>
              </w:rPr>
              <w:t>. Подпрограмма «Обеспечение выполнения функций Муниципального казенного учреждения «Финансово-методический центр городского округа Вичуга»</w:t>
            </w:r>
          </w:p>
          <w:p w:rsidR="005B58C3" w:rsidRPr="00F707B2" w:rsidRDefault="005B58C3" w:rsidP="004C7013">
            <w:pPr>
              <w:spacing w:after="40"/>
              <w:jc w:val="both"/>
              <w:rPr>
                <w:sz w:val="22"/>
                <w:szCs w:val="22"/>
              </w:rPr>
            </w:pPr>
            <w:r>
              <w:rPr>
                <w:sz w:val="22"/>
                <w:szCs w:val="22"/>
              </w:rPr>
              <w:t>7</w:t>
            </w:r>
            <w:r w:rsidRPr="00F707B2">
              <w:rPr>
                <w:sz w:val="22"/>
                <w:szCs w:val="22"/>
              </w:rPr>
              <w:t>. Подпрограмма «Развитие кадрового и инновационного потенциала образования»</w:t>
            </w:r>
          </w:p>
          <w:p w:rsidR="005B58C3" w:rsidRPr="00F707B2" w:rsidRDefault="005B58C3" w:rsidP="004C7013">
            <w:pPr>
              <w:spacing w:after="40"/>
              <w:jc w:val="both"/>
              <w:rPr>
                <w:sz w:val="22"/>
                <w:szCs w:val="22"/>
              </w:rPr>
            </w:pPr>
            <w:r>
              <w:rPr>
                <w:sz w:val="22"/>
                <w:szCs w:val="22"/>
              </w:rPr>
              <w:t>8</w:t>
            </w:r>
            <w:r w:rsidRPr="00F707B2">
              <w:rPr>
                <w:sz w:val="22"/>
                <w:szCs w:val="22"/>
              </w:rPr>
              <w:t>. Подпрограмма «Создание современных условий обучения в муниципальных учреждениях»</w:t>
            </w:r>
          </w:p>
          <w:p w:rsidR="005B58C3" w:rsidRPr="00F707B2" w:rsidRDefault="005B58C3" w:rsidP="004C7013">
            <w:pPr>
              <w:spacing w:after="40"/>
              <w:jc w:val="both"/>
              <w:rPr>
                <w:sz w:val="22"/>
                <w:szCs w:val="22"/>
              </w:rPr>
            </w:pPr>
            <w:r>
              <w:rPr>
                <w:sz w:val="22"/>
                <w:szCs w:val="22"/>
              </w:rPr>
              <w:t>9</w:t>
            </w:r>
            <w:r w:rsidRPr="00F707B2">
              <w:rPr>
                <w:sz w:val="22"/>
                <w:szCs w:val="22"/>
              </w:rPr>
              <w:t>. Подпрограмма «Предоставление мер социальной поддержки в сфере образования»</w:t>
            </w:r>
          </w:p>
          <w:p w:rsidR="005B58C3" w:rsidRPr="00F707B2" w:rsidRDefault="005B58C3" w:rsidP="004C7013">
            <w:pPr>
              <w:spacing w:after="40"/>
              <w:jc w:val="both"/>
              <w:rPr>
                <w:sz w:val="22"/>
                <w:szCs w:val="22"/>
              </w:rPr>
            </w:pPr>
            <w:r>
              <w:rPr>
                <w:sz w:val="22"/>
                <w:szCs w:val="22"/>
              </w:rPr>
              <w:t>10</w:t>
            </w:r>
            <w:r w:rsidRPr="00F707B2">
              <w:rPr>
                <w:sz w:val="22"/>
                <w:szCs w:val="22"/>
              </w:rPr>
              <w:t>. Подпрограмма «Обеспечение возможностей для получения образования детьми с ограниченными возможностями здоровья»</w:t>
            </w:r>
          </w:p>
        </w:tc>
      </w:tr>
      <w:tr w:rsidR="005B58C3" w:rsidRPr="005000AE" w:rsidTr="00200166">
        <w:tc>
          <w:tcPr>
            <w:tcW w:w="3545" w:type="dxa"/>
          </w:tcPr>
          <w:p w:rsidR="005B58C3" w:rsidRPr="00BE267B" w:rsidRDefault="005B58C3" w:rsidP="00200166">
            <w:pPr>
              <w:spacing w:after="40"/>
              <w:rPr>
                <w:sz w:val="22"/>
                <w:szCs w:val="22"/>
              </w:rPr>
            </w:pPr>
            <w:r w:rsidRPr="00BE267B">
              <w:rPr>
                <w:sz w:val="22"/>
                <w:szCs w:val="22"/>
              </w:rPr>
              <w:t xml:space="preserve">Администратор программы </w:t>
            </w:r>
          </w:p>
        </w:tc>
        <w:tc>
          <w:tcPr>
            <w:tcW w:w="6438" w:type="dxa"/>
          </w:tcPr>
          <w:p w:rsidR="005B58C3" w:rsidRPr="00BE267B" w:rsidRDefault="005B58C3" w:rsidP="00200166">
            <w:pPr>
              <w:spacing w:after="40"/>
              <w:rPr>
                <w:sz w:val="22"/>
                <w:szCs w:val="22"/>
              </w:rPr>
            </w:pPr>
            <w:r w:rsidRPr="00BE267B">
              <w:rPr>
                <w:sz w:val="22"/>
                <w:szCs w:val="22"/>
              </w:rPr>
              <w:t>Отдел образования администрации городского округа Вичуга</w:t>
            </w:r>
          </w:p>
        </w:tc>
      </w:tr>
      <w:tr w:rsidR="005B58C3" w:rsidRPr="005000AE" w:rsidTr="00200166">
        <w:tc>
          <w:tcPr>
            <w:tcW w:w="3545" w:type="dxa"/>
          </w:tcPr>
          <w:p w:rsidR="005B58C3" w:rsidRPr="00BE267B" w:rsidRDefault="005B58C3" w:rsidP="00200166">
            <w:pPr>
              <w:spacing w:after="40"/>
              <w:rPr>
                <w:sz w:val="22"/>
                <w:szCs w:val="22"/>
              </w:rPr>
            </w:pPr>
            <w:r w:rsidRPr="00BE267B">
              <w:rPr>
                <w:sz w:val="22"/>
                <w:szCs w:val="22"/>
              </w:rPr>
              <w:t xml:space="preserve">Исполнители </w:t>
            </w:r>
          </w:p>
        </w:tc>
        <w:tc>
          <w:tcPr>
            <w:tcW w:w="6438" w:type="dxa"/>
          </w:tcPr>
          <w:p w:rsidR="005B58C3" w:rsidRPr="00F64C6D" w:rsidRDefault="005B58C3" w:rsidP="004C7013">
            <w:pPr>
              <w:spacing w:after="40"/>
              <w:jc w:val="both"/>
              <w:rPr>
                <w:sz w:val="22"/>
                <w:szCs w:val="22"/>
              </w:rPr>
            </w:pPr>
            <w:r w:rsidRPr="00BE267B">
              <w:rPr>
                <w:sz w:val="22"/>
                <w:szCs w:val="22"/>
              </w:rPr>
              <w:t>1</w:t>
            </w:r>
            <w:r w:rsidRPr="00F64C6D">
              <w:rPr>
                <w:sz w:val="22"/>
                <w:szCs w:val="22"/>
              </w:rPr>
              <w:t>. Отдел образования администрации городского округа Вичуга</w:t>
            </w:r>
          </w:p>
          <w:p w:rsidR="005B58C3" w:rsidRDefault="005B58C3" w:rsidP="004C7013">
            <w:pPr>
              <w:spacing w:after="40"/>
              <w:jc w:val="both"/>
              <w:rPr>
                <w:sz w:val="22"/>
                <w:szCs w:val="22"/>
              </w:rPr>
            </w:pPr>
            <w:r w:rsidRPr="00F64C6D">
              <w:rPr>
                <w:sz w:val="22"/>
                <w:szCs w:val="22"/>
              </w:rPr>
              <w:t>2. Отдел культуры администрации городского округа Вичуга</w:t>
            </w:r>
          </w:p>
          <w:p w:rsidR="004E3AC4" w:rsidRPr="00BE267B" w:rsidRDefault="004E3AC4" w:rsidP="004C7013">
            <w:pPr>
              <w:spacing w:after="40"/>
              <w:jc w:val="both"/>
              <w:rPr>
                <w:sz w:val="22"/>
                <w:szCs w:val="22"/>
              </w:rPr>
            </w:pPr>
            <w:r>
              <w:rPr>
                <w:sz w:val="22"/>
                <w:szCs w:val="22"/>
              </w:rPr>
              <w:t>3.Комитет по физической культуре и спорту</w:t>
            </w:r>
            <w:r w:rsidRPr="00F64C6D">
              <w:rPr>
                <w:sz w:val="22"/>
                <w:szCs w:val="22"/>
              </w:rPr>
              <w:t xml:space="preserve"> администрации городского округа Вичуга</w:t>
            </w:r>
          </w:p>
        </w:tc>
      </w:tr>
      <w:tr w:rsidR="005B58C3" w:rsidRPr="005000AE" w:rsidTr="00200166">
        <w:tc>
          <w:tcPr>
            <w:tcW w:w="3545" w:type="dxa"/>
          </w:tcPr>
          <w:p w:rsidR="005B58C3" w:rsidRPr="00BE267B" w:rsidRDefault="005B58C3" w:rsidP="00200166">
            <w:pPr>
              <w:spacing w:after="40"/>
              <w:rPr>
                <w:sz w:val="22"/>
                <w:szCs w:val="22"/>
              </w:rPr>
            </w:pPr>
            <w:r w:rsidRPr="00BE267B">
              <w:rPr>
                <w:sz w:val="22"/>
                <w:szCs w:val="22"/>
              </w:rPr>
              <w:t>Цель (цели) программы</w:t>
            </w:r>
          </w:p>
        </w:tc>
        <w:tc>
          <w:tcPr>
            <w:tcW w:w="6438" w:type="dxa"/>
          </w:tcPr>
          <w:p w:rsidR="005B58C3" w:rsidRPr="00F64C6D" w:rsidRDefault="005B58C3" w:rsidP="004C7013">
            <w:pPr>
              <w:spacing w:after="40"/>
              <w:jc w:val="both"/>
              <w:rPr>
                <w:sz w:val="22"/>
                <w:szCs w:val="22"/>
              </w:rPr>
            </w:pPr>
            <w:r w:rsidRPr="00F64C6D">
              <w:rPr>
                <w:sz w:val="22"/>
                <w:szCs w:val="22"/>
              </w:rPr>
              <w:t>Повышение качества образовательных услуг и обеспечение возможности для населения городского округа Вичуга получения доступного образования</w:t>
            </w:r>
          </w:p>
        </w:tc>
      </w:tr>
      <w:tr w:rsidR="00830E2E" w:rsidRPr="005000AE" w:rsidTr="00200166">
        <w:tc>
          <w:tcPr>
            <w:tcW w:w="3545" w:type="dxa"/>
          </w:tcPr>
          <w:p w:rsidR="00830E2E" w:rsidRPr="00BE267B" w:rsidRDefault="00830E2E" w:rsidP="00830E2E">
            <w:pPr>
              <w:spacing w:after="40"/>
              <w:rPr>
                <w:sz w:val="22"/>
                <w:szCs w:val="22"/>
              </w:rPr>
            </w:pPr>
            <w:r w:rsidRPr="00BE267B">
              <w:rPr>
                <w:sz w:val="22"/>
                <w:szCs w:val="22"/>
              </w:rPr>
              <w:t>Целевые индикаторы (показатели) программы</w:t>
            </w:r>
          </w:p>
        </w:tc>
        <w:tc>
          <w:tcPr>
            <w:tcW w:w="6438" w:type="dxa"/>
          </w:tcPr>
          <w:p w:rsidR="00830E2E" w:rsidRPr="00FA16B9" w:rsidRDefault="00830E2E" w:rsidP="004C7013">
            <w:pPr>
              <w:widowControl w:val="0"/>
              <w:autoSpaceDE w:val="0"/>
              <w:autoSpaceDN w:val="0"/>
              <w:adjustRightInd w:val="0"/>
              <w:jc w:val="both"/>
              <w:rPr>
                <w:sz w:val="22"/>
                <w:szCs w:val="22"/>
              </w:rPr>
            </w:pPr>
            <w:r w:rsidRPr="00FA16B9">
              <w:rPr>
                <w:sz w:val="22"/>
                <w:szCs w:val="22"/>
              </w:rPr>
              <w:t>1.Численность воспитанников муниципальных дошкольных образовательных организаций</w:t>
            </w:r>
          </w:p>
          <w:p w:rsidR="00830E2E" w:rsidRPr="00FA16B9" w:rsidRDefault="00830E2E" w:rsidP="004C7013">
            <w:pPr>
              <w:widowControl w:val="0"/>
              <w:autoSpaceDE w:val="0"/>
              <w:autoSpaceDN w:val="0"/>
              <w:adjustRightInd w:val="0"/>
              <w:jc w:val="both"/>
              <w:rPr>
                <w:sz w:val="22"/>
                <w:szCs w:val="22"/>
              </w:rPr>
            </w:pPr>
            <w:r w:rsidRPr="00FA16B9">
              <w:rPr>
                <w:sz w:val="22"/>
                <w:szCs w:val="22"/>
              </w:rPr>
              <w:t>2.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830E2E" w:rsidRPr="00FA16B9" w:rsidRDefault="00830E2E" w:rsidP="004C7013">
            <w:pPr>
              <w:pStyle w:val="af"/>
              <w:jc w:val="both"/>
              <w:rPr>
                <w:rFonts w:ascii="Times New Roman" w:hAnsi="Times New Roman" w:cs="Times New Roman"/>
                <w:sz w:val="22"/>
                <w:szCs w:val="22"/>
              </w:rPr>
            </w:pPr>
            <w:r w:rsidRPr="00FA16B9">
              <w:rPr>
                <w:rFonts w:ascii="Times New Roman" w:hAnsi="Times New Roman" w:cs="Times New Roman"/>
                <w:sz w:val="22"/>
                <w:szCs w:val="22"/>
              </w:rPr>
              <w:t>3. 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p w:rsidR="00830E2E" w:rsidRPr="00FA16B9" w:rsidRDefault="00830E2E" w:rsidP="004C7013">
            <w:pPr>
              <w:pStyle w:val="af"/>
              <w:jc w:val="both"/>
              <w:rPr>
                <w:rFonts w:ascii="Times New Roman" w:hAnsi="Times New Roman" w:cs="Times New Roman"/>
                <w:sz w:val="22"/>
                <w:szCs w:val="22"/>
              </w:rPr>
            </w:pPr>
            <w:r w:rsidRPr="00FA16B9">
              <w:rPr>
                <w:rFonts w:ascii="Times New Roman" w:hAnsi="Times New Roman" w:cs="Times New Roman"/>
                <w:sz w:val="22"/>
                <w:szCs w:val="22"/>
              </w:rPr>
              <w:t xml:space="preserve">4. Укомплектованность педагогическими кадрами в образовательных организациях, подведомственных отделу </w:t>
            </w:r>
            <w:r w:rsidRPr="00FA16B9">
              <w:rPr>
                <w:rFonts w:ascii="Times New Roman" w:hAnsi="Times New Roman" w:cs="Times New Roman"/>
                <w:sz w:val="22"/>
                <w:szCs w:val="22"/>
              </w:rPr>
              <w:lastRenderedPageBreak/>
              <w:t>образования администрации городского округа Вичуга</w:t>
            </w:r>
          </w:p>
          <w:p w:rsidR="00830E2E" w:rsidRPr="00FA16B9" w:rsidRDefault="00830E2E" w:rsidP="004C7013">
            <w:pPr>
              <w:pStyle w:val="af"/>
              <w:jc w:val="both"/>
              <w:rPr>
                <w:rFonts w:ascii="Times New Roman" w:hAnsi="Times New Roman" w:cs="Times New Roman"/>
                <w:sz w:val="22"/>
                <w:szCs w:val="22"/>
              </w:rPr>
            </w:pPr>
            <w:r w:rsidRPr="00FA16B9">
              <w:rPr>
                <w:rFonts w:ascii="Times New Roman" w:hAnsi="Times New Roman" w:cs="Times New Roman"/>
              </w:rPr>
              <w:t>5</w:t>
            </w:r>
            <w:r w:rsidRPr="00FA16B9">
              <w:t>.</w:t>
            </w:r>
            <w:r w:rsidRPr="00FA16B9">
              <w:rPr>
                <w:sz w:val="22"/>
                <w:szCs w:val="22"/>
              </w:rPr>
              <w:t xml:space="preserve"> </w:t>
            </w:r>
            <w:r w:rsidRPr="00FA16B9">
              <w:rPr>
                <w:rFonts w:ascii="Times New Roman" w:hAnsi="Times New Roman" w:cs="Times New Roman"/>
                <w:sz w:val="22"/>
                <w:szCs w:val="22"/>
              </w:rPr>
              <w:t>Доля педагогов, соответствующих занимаемой должности или имеющих первую, высшую квалификационную категорию в образовательных организациях, подведомственных отделу образования администрации городского округа Вичуга</w:t>
            </w:r>
          </w:p>
          <w:p w:rsidR="00830E2E" w:rsidRPr="00FA16B9" w:rsidRDefault="00830E2E" w:rsidP="004C7013">
            <w:pPr>
              <w:jc w:val="both"/>
            </w:pPr>
            <w:r>
              <w:rPr>
                <w:sz w:val="22"/>
                <w:szCs w:val="22"/>
              </w:rPr>
              <w:t>6</w:t>
            </w:r>
            <w:r w:rsidRPr="00FA16B9">
              <w:rPr>
                <w:sz w:val="22"/>
                <w:szCs w:val="22"/>
              </w:rPr>
              <w:t>. 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p w:rsidR="00830E2E" w:rsidRPr="00FA16B9" w:rsidRDefault="00830E2E" w:rsidP="004C7013">
            <w:pPr>
              <w:pStyle w:val="af"/>
              <w:jc w:val="both"/>
              <w:rPr>
                <w:rFonts w:ascii="Times New Roman" w:hAnsi="Times New Roman" w:cs="Times New Roman"/>
                <w:sz w:val="22"/>
                <w:szCs w:val="22"/>
              </w:rPr>
            </w:pPr>
            <w:r>
              <w:rPr>
                <w:rFonts w:ascii="Times New Roman" w:hAnsi="Times New Roman" w:cs="Times New Roman"/>
                <w:sz w:val="22"/>
                <w:szCs w:val="22"/>
              </w:rPr>
              <w:t>7</w:t>
            </w:r>
            <w:r w:rsidRPr="00FA16B9">
              <w:rPr>
                <w:rFonts w:ascii="Times New Roman" w:hAnsi="Times New Roman" w:cs="Times New Roman"/>
                <w:sz w:val="22"/>
                <w:szCs w:val="22"/>
              </w:rPr>
              <w:t>.Количество обучающихся, начального общего, основного общего и среднего общего образования</w:t>
            </w:r>
          </w:p>
          <w:p w:rsidR="00830E2E" w:rsidRPr="00FA16B9" w:rsidRDefault="00830E2E" w:rsidP="004C7013">
            <w:pPr>
              <w:jc w:val="both"/>
            </w:pPr>
            <w:r>
              <w:t>8</w:t>
            </w:r>
            <w:r w:rsidRPr="00FA16B9">
              <w:t>.</w:t>
            </w:r>
            <w:r w:rsidRPr="00FA16B9">
              <w:rPr>
                <w:sz w:val="22"/>
                <w:szCs w:val="22"/>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30E2E" w:rsidRPr="00FA16B9" w:rsidRDefault="00830E2E" w:rsidP="004C7013">
            <w:pPr>
              <w:jc w:val="both"/>
              <w:rPr>
                <w:sz w:val="22"/>
                <w:szCs w:val="22"/>
              </w:rPr>
            </w:pPr>
            <w:r>
              <w:rPr>
                <w:sz w:val="22"/>
                <w:szCs w:val="22"/>
              </w:rPr>
              <w:t>9</w:t>
            </w:r>
            <w:r w:rsidRPr="00FA16B9">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p w:rsidR="00830E2E" w:rsidRPr="00FA16B9" w:rsidRDefault="00830E2E" w:rsidP="004C701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w:t>
            </w:r>
            <w:r w:rsidRPr="00FA16B9">
              <w:rPr>
                <w:rFonts w:ascii="Times New Roman" w:hAnsi="Times New Roman" w:cs="Times New Roman"/>
                <w:sz w:val="22"/>
                <w:szCs w:val="22"/>
              </w:rPr>
              <w:t xml:space="preserve">. Доля обучающихся, </w:t>
            </w:r>
            <w:r w:rsidRPr="00FA16B9">
              <w:rPr>
                <w:rFonts w:ascii="Times New Roman" w:hAnsi="Times New Roman"/>
                <w:sz w:val="22"/>
                <w:szCs w:val="22"/>
              </w:rPr>
              <w:t xml:space="preserve">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FA16B9">
              <w:rPr>
                <w:rFonts w:ascii="Times New Roman" w:hAnsi="Times New Roman" w:cs="Times New Roman"/>
                <w:sz w:val="22"/>
                <w:szCs w:val="22"/>
              </w:rPr>
              <w:t>в общей численности детей данной категории</w:t>
            </w:r>
          </w:p>
          <w:p w:rsidR="00830E2E" w:rsidRPr="00FA16B9" w:rsidRDefault="00830E2E" w:rsidP="004C7013">
            <w:pPr>
              <w:jc w:val="both"/>
              <w:rPr>
                <w:sz w:val="22"/>
                <w:szCs w:val="22"/>
              </w:rPr>
            </w:pPr>
            <w:r w:rsidRPr="00FA16B9">
              <w:rPr>
                <w:sz w:val="22"/>
                <w:szCs w:val="22"/>
              </w:rPr>
              <w:t>1</w:t>
            </w:r>
            <w:r>
              <w:rPr>
                <w:sz w:val="22"/>
                <w:szCs w:val="22"/>
              </w:rPr>
              <w:t>1</w:t>
            </w:r>
            <w:r w:rsidRPr="00FA16B9">
              <w:rPr>
                <w:sz w:val="22"/>
                <w:szCs w:val="22"/>
              </w:rPr>
              <w:t>. Количество муниципальных общеобразовательных организаций, в которых проведены капитальные ремонты зданий (обособленных помещений)</w:t>
            </w:r>
          </w:p>
          <w:p w:rsidR="00830E2E" w:rsidRPr="00FA16B9" w:rsidRDefault="00830E2E" w:rsidP="004C7013">
            <w:pPr>
              <w:jc w:val="both"/>
              <w:rPr>
                <w:sz w:val="22"/>
                <w:szCs w:val="22"/>
              </w:rPr>
            </w:pPr>
            <w:r w:rsidRPr="00FA16B9">
              <w:rPr>
                <w:sz w:val="22"/>
                <w:szCs w:val="22"/>
              </w:rPr>
              <w:t>1</w:t>
            </w:r>
            <w:r>
              <w:rPr>
                <w:sz w:val="22"/>
                <w:szCs w:val="22"/>
              </w:rPr>
              <w:t>2</w:t>
            </w:r>
            <w:r w:rsidRPr="00FA16B9">
              <w:rPr>
                <w:sz w:val="22"/>
                <w:szCs w:val="22"/>
              </w:rPr>
              <w:t>. Количество муниципальных общеобразовательных организаций, оснащенных современными средствами обучения</w:t>
            </w:r>
          </w:p>
          <w:p w:rsidR="00830E2E" w:rsidRPr="00FA16B9" w:rsidRDefault="00830E2E" w:rsidP="004C7013">
            <w:pPr>
              <w:jc w:val="both"/>
              <w:rPr>
                <w:sz w:val="22"/>
                <w:szCs w:val="22"/>
              </w:rPr>
            </w:pPr>
            <w:r w:rsidRPr="00FA16B9">
              <w:rPr>
                <w:sz w:val="22"/>
                <w:szCs w:val="22"/>
              </w:rPr>
              <w:t>1</w:t>
            </w:r>
            <w:r>
              <w:rPr>
                <w:sz w:val="22"/>
                <w:szCs w:val="22"/>
              </w:rPr>
              <w:t>3</w:t>
            </w:r>
            <w:r w:rsidRPr="00FA16B9">
              <w:rPr>
                <w:sz w:val="22"/>
                <w:szCs w:val="22"/>
              </w:rPr>
              <w:t>. Количество муниципальных общеобразовательных организаций, здания (обособленные помещения) которых приведены к нормативному уровню антитеррористической защищенности</w:t>
            </w:r>
          </w:p>
          <w:p w:rsidR="00830E2E" w:rsidRPr="00FA16B9" w:rsidRDefault="00830E2E" w:rsidP="004C7013">
            <w:pPr>
              <w:jc w:val="both"/>
              <w:rPr>
                <w:sz w:val="22"/>
                <w:szCs w:val="22"/>
              </w:rPr>
            </w:pPr>
            <w:r w:rsidRPr="00FA16B9">
              <w:rPr>
                <w:sz w:val="22"/>
                <w:szCs w:val="22"/>
              </w:rPr>
              <w:t>1</w:t>
            </w:r>
            <w:r>
              <w:rPr>
                <w:sz w:val="22"/>
                <w:szCs w:val="22"/>
              </w:rPr>
              <w:t>4</w:t>
            </w:r>
            <w:r w:rsidRPr="00FA16B9">
              <w:rPr>
                <w:sz w:val="22"/>
                <w:szCs w:val="22"/>
              </w:rPr>
              <w:t>. Количество муниципальных общеобразовательных организаций, в которых прошли обучение управленческие команды</w:t>
            </w:r>
          </w:p>
          <w:p w:rsidR="00830E2E" w:rsidRPr="00FA16B9" w:rsidRDefault="00830E2E" w:rsidP="004C7013">
            <w:pPr>
              <w:jc w:val="both"/>
              <w:rPr>
                <w:sz w:val="22"/>
                <w:szCs w:val="22"/>
              </w:rPr>
            </w:pPr>
            <w:r w:rsidRPr="00FA16B9">
              <w:rPr>
                <w:sz w:val="22"/>
                <w:szCs w:val="22"/>
              </w:rPr>
              <w:t>1</w:t>
            </w:r>
            <w:r>
              <w:rPr>
                <w:sz w:val="22"/>
                <w:szCs w:val="22"/>
              </w:rPr>
              <w:t>5</w:t>
            </w:r>
            <w:r w:rsidRPr="00FA16B9">
              <w:rPr>
                <w:sz w:val="22"/>
                <w:szCs w:val="22"/>
              </w:rPr>
              <w:t>. Количество муниципальных общеобразовательных организаций, в которых обновлены 100% учебников и учебных пособий, не позволяющих их дальнейшее использование в образовательном процессе по причинам ветхости и дефектности</w:t>
            </w:r>
          </w:p>
          <w:p w:rsidR="00830E2E" w:rsidRPr="00FA16B9" w:rsidRDefault="00830E2E" w:rsidP="004C7013">
            <w:pPr>
              <w:jc w:val="both"/>
              <w:rPr>
                <w:sz w:val="22"/>
                <w:szCs w:val="22"/>
              </w:rPr>
            </w:pPr>
            <w:r w:rsidRPr="00FA16B9">
              <w:rPr>
                <w:sz w:val="22"/>
                <w:szCs w:val="22"/>
              </w:rPr>
              <w:lastRenderedPageBreak/>
              <w:t>1</w:t>
            </w:r>
            <w:r>
              <w:rPr>
                <w:sz w:val="22"/>
                <w:szCs w:val="22"/>
              </w:rPr>
              <w:t>6</w:t>
            </w:r>
            <w:r w:rsidRPr="00FA16B9">
              <w:rPr>
                <w:sz w:val="22"/>
                <w:szCs w:val="22"/>
              </w:rPr>
              <w:t>. Количество муниципальных общеобразовательных организаций, в которых учащиеся, учителя и родительское сообщество привлечены к обсуждению дизайнерских и иных решений в рамках подготовки к проведению и приемки работ по капитальному ремонту</w:t>
            </w:r>
          </w:p>
          <w:p w:rsidR="00830E2E" w:rsidRPr="00FA16B9" w:rsidRDefault="00830E2E" w:rsidP="004C7013">
            <w:pPr>
              <w:autoSpaceDE w:val="0"/>
              <w:autoSpaceDN w:val="0"/>
              <w:adjustRightInd w:val="0"/>
              <w:jc w:val="both"/>
              <w:rPr>
                <w:sz w:val="22"/>
                <w:szCs w:val="22"/>
              </w:rPr>
            </w:pPr>
            <w:r>
              <w:rPr>
                <w:rFonts w:eastAsia="Calibri"/>
                <w:sz w:val="22"/>
                <w:szCs w:val="22"/>
              </w:rPr>
              <w:t>17</w:t>
            </w:r>
            <w:r w:rsidRPr="00FA16B9">
              <w:rPr>
                <w:rFonts w:eastAsia="Calibri"/>
                <w:sz w:val="22"/>
                <w:szCs w:val="22"/>
              </w:rPr>
              <w:t>.  В муниципальных общеобразовательных организациях</w:t>
            </w:r>
          </w:p>
          <w:p w:rsidR="00830E2E" w:rsidRPr="00FA16B9" w:rsidRDefault="00830E2E" w:rsidP="004C7013">
            <w:pPr>
              <w:autoSpaceDE w:val="0"/>
              <w:autoSpaceDN w:val="0"/>
              <w:adjustRightInd w:val="0"/>
              <w:jc w:val="both"/>
              <w:rPr>
                <w:rFonts w:eastAsia="Calibri"/>
                <w:sz w:val="22"/>
                <w:szCs w:val="22"/>
              </w:rPr>
            </w:pPr>
            <w:r w:rsidRPr="00FA16B9">
              <w:rPr>
                <w:rFonts w:eastAsia="Calibri"/>
                <w:sz w:val="22"/>
                <w:szCs w:val="22"/>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830E2E" w:rsidRPr="00FA16B9" w:rsidRDefault="00830E2E" w:rsidP="004C7013">
            <w:pPr>
              <w:pStyle w:val="Default"/>
              <w:contextualSpacing/>
              <w:jc w:val="both"/>
              <w:rPr>
                <w:color w:val="auto"/>
                <w:sz w:val="22"/>
                <w:szCs w:val="22"/>
              </w:rPr>
            </w:pPr>
            <w:r>
              <w:rPr>
                <w:color w:val="auto"/>
                <w:sz w:val="22"/>
                <w:szCs w:val="22"/>
              </w:rPr>
              <w:t>18</w:t>
            </w:r>
            <w:r w:rsidRPr="00FA16B9">
              <w:rPr>
                <w:color w:val="auto"/>
                <w:sz w:val="22"/>
                <w:szCs w:val="22"/>
              </w:rPr>
              <w:t>.</w:t>
            </w:r>
            <w:r w:rsidRPr="00FA16B9">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30E2E" w:rsidRPr="00FA16B9" w:rsidRDefault="00830E2E" w:rsidP="004C7013">
            <w:pPr>
              <w:jc w:val="both"/>
              <w:rPr>
                <w:sz w:val="22"/>
                <w:szCs w:val="22"/>
              </w:rPr>
            </w:pPr>
            <w:r>
              <w:rPr>
                <w:sz w:val="22"/>
                <w:szCs w:val="22"/>
              </w:rPr>
              <w:t>19</w:t>
            </w:r>
            <w:r w:rsidRPr="00FA16B9">
              <w:rPr>
                <w:sz w:val="22"/>
                <w:szCs w:val="22"/>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30E2E" w:rsidRPr="00FA16B9" w:rsidRDefault="00830E2E" w:rsidP="004C7013">
            <w:pPr>
              <w:jc w:val="both"/>
              <w:rPr>
                <w:sz w:val="22"/>
                <w:szCs w:val="22"/>
              </w:rPr>
            </w:pPr>
            <w:r>
              <w:rPr>
                <w:sz w:val="22"/>
                <w:szCs w:val="22"/>
              </w:rPr>
              <w:t>20</w:t>
            </w:r>
            <w:r w:rsidRPr="00FA16B9">
              <w:rPr>
                <w:sz w:val="22"/>
                <w:szCs w:val="22"/>
              </w:rPr>
              <w:t>.Среднегодовое количество обучающихся по дополнительным образовательным программам:</w:t>
            </w:r>
          </w:p>
          <w:p w:rsidR="00830E2E" w:rsidRPr="00FA16B9" w:rsidRDefault="00830E2E" w:rsidP="004C7013">
            <w:pPr>
              <w:jc w:val="both"/>
              <w:rPr>
                <w:sz w:val="22"/>
                <w:szCs w:val="22"/>
              </w:rPr>
            </w:pPr>
            <w:r w:rsidRPr="00FA16B9">
              <w:rPr>
                <w:sz w:val="22"/>
                <w:szCs w:val="22"/>
              </w:rPr>
              <w:t>- МБУ ДО ЦДТ, в том числе:</w:t>
            </w:r>
          </w:p>
          <w:p w:rsidR="00830E2E" w:rsidRPr="00FA16B9" w:rsidRDefault="00830E2E" w:rsidP="004C7013">
            <w:pPr>
              <w:jc w:val="both"/>
              <w:rPr>
                <w:sz w:val="22"/>
                <w:szCs w:val="22"/>
              </w:rPr>
            </w:pPr>
            <w:r w:rsidRPr="00FA16B9">
              <w:rPr>
                <w:sz w:val="22"/>
                <w:szCs w:val="22"/>
              </w:rPr>
              <w:t>- среднегодовое число обучающихся, охваченных предпрофильной подготовкой</w:t>
            </w:r>
          </w:p>
          <w:p w:rsidR="00830E2E" w:rsidRPr="00FA16B9" w:rsidRDefault="00830E2E" w:rsidP="004C7013">
            <w:pPr>
              <w:pStyle w:val="ConsPlusNormal"/>
              <w:ind w:firstLine="0"/>
              <w:jc w:val="both"/>
              <w:rPr>
                <w:rFonts w:ascii="Times New Roman" w:hAnsi="Times New Roman" w:cs="Times New Roman"/>
                <w:sz w:val="22"/>
                <w:szCs w:val="22"/>
              </w:rPr>
            </w:pPr>
            <w:r w:rsidRPr="00FA16B9">
              <w:rPr>
                <w:rFonts w:ascii="Times New Roman" w:hAnsi="Times New Roman" w:cs="Times New Roman"/>
                <w:sz w:val="22"/>
                <w:szCs w:val="22"/>
              </w:rPr>
              <w:t>2</w:t>
            </w:r>
            <w:r>
              <w:rPr>
                <w:rFonts w:ascii="Times New Roman" w:hAnsi="Times New Roman" w:cs="Times New Roman"/>
                <w:sz w:val="22"/>
                <w:szCs w:val="22"/>
              </w:rPr>
              <w:t>1</w:t>
            </w:r>
            <w:r w:rsidRPr="00FA16B9">
              <w:rPr>
                <w:rFonts w:ascii="Times New Roman" w:hAnsi="Times New Roman" w:cs="Times New Roman"/>
                <w:sz w:val="22"/>
                <w:szCs w:val="22"/>
              </w:rPr>
              <w:t>. Обеспеченность оборудованием учебных кабинетов для реализации государственного образовательного стандарта</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22.</w:t>
            </w:r>
            <w:r w:rsidRPr="004C7013">
              <w:rPr>
                <w:sz w:val="22"/>
                <w:szCs w:val="22"/>
              </w:rPr>
              <w:t xml:space="preserve"> </w:t>
            </w:r>
            <w:r w:rsidRPr="004C7013">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830E2E" w:rsidRPr="004C7013" w:rsidRDefault="00830E2E" w:rsidP="004C7013">
            <w:pPr>
              <w:jc w:val="both"/>
              <w:rPr>
                <w:sz w:val="22"/>
                <w:szCs w:val="22"/>
              </w:rPr>
            </w:pPr>
            <w:r w:rsidRPr="004C7013">
              <w:rPr>
                <w:sz w:val="22"/>
                <w:szCs w:val="22"/>
              </w:rPr>
              <w:t>23. Среднегодовое количество обучающихся по дополнительным образовательным программам:</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 МБУДО «ДШИ г. о. Вичуга им. Б.А. Перевезенцева»</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24. Укомплектованность педагогами по направлениям деятельности</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25. Доля педагогов, соответствующих занимаемой должности или имеющих первую, высшую квалификационную категорию, подведомственных отделу культуры администрации городского округа Вичуга</w:t>
            </w:r>
          </w:p>
          <w:p w:rsidR="00830E2E" w:rsidRPr="004C7013" w:rsidRDefault="00830E2E" w:rsidP="004C7013">
            <w:pPr>
              <w:jc w:val="both"/>
              <w:rPr>
                <w:sz w:val="22"/>
                <w:szCs w:val="22"/>
              </w:rPr>
            </w:pPr>
            <w:r w:rsidRPr="004C7013">
              <w:rPr>
                <w:sz w:val="22"/>
                <w:szCs w:val="22"/>
              </w:rPr>
              <w:t>26. Доля обучающихся, принявших участие в конкурсах, фестивалях разных уровней от числа учащихся</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 МБУДО «ДШИ г. о. Вичуга им. Б.А. Перевезенцева»</w:t>
            </w:r>
          </w:p>
          <w:p w:rsidR="00830E2E" w:rsidRPr="004C7013" w:rsidRDefault="00830E2E" w:rsidP="004C7013">
            <w:pPr>
              <w:jc w:val="both"/>
              <w:rPr>
                <w:sz w:val="22"/>
                <w:szCs w:val="22"/>
              </w:rPr>
            </w:pPr>
            <w:r w:rsidRPr="004C7013">
              <w:rPr>
                <w:sz w:val="22"/>
                <w:szCs w:val="22"/>
              </w:rPr>
              <w:t>27. Доля призеров и победителей конкурсов, фестивалей разных уровней от общего количества участников</w:t>
            </w:r>
          </w:p>
          <w:p w:rsidR="00830E2E" w:rsidRPr="004C7013" w:rsidRDefault="00830E2E" w:rsidP="004C7013">
            <w:pPr>
              <w:pStyle w:val="ConsPlusNormal"/>
              <w:ind w:firstLine="0"/>
              <w:jc w:val="both"/>
              <w:rPr>
                <w:rFonts w:ascii="Times New Roman" w:hAnsi="Times New Roman" w:cs="Times New Roman"/>
                <w:sz w:val="22"/>
                <w:szCs w:val="22"/>
              </w:rPr>
            </w:pPr>
            <w:r w:rsidRPr="004C7013">
              <w:rPr>
                <w:rFonts w:ascii="Times New Roman" w:hAnsi="Times New Roman" w:cs="Times New Roman"/>
                <w:sz w:val="22"/>
                <w:szCs w:val="22"/>
              </w:rPr>
              <w:t>- МБУДО «ДШИ г. о. Вичуга им. Б.А. Привезенцева»</w:t>
            </w:r>
          </w:p>
          <w:p w:rsidR="00830E2E" w:rsidRPr="00FA16B9" w:rsidRDefault="00830E2E" w:rsidP="004C7013">
            <w:pPr>
              <w:pStyle w:val="af"/>
              <w:jc w:val="both"/>
              <w:rPr>
                <w:rFonts w:ascii="Times New Roman" w:hAnsi="Times New Roman" w:cs="Times New Roman"/>
                <w:sz w:val="22"/>
                <w:szCs w:val="22"/>
              </w:rPr>
            </w:pPr>
            <w:r>
              <w:rPr>
                <w:rFonts w:ascii="Times New Roman" w:hAnsi="Times New Roman" w:cs="Times New Roman"/>
                <w:sz w:val="22"/>
                <w:szCs w:val="22"/>
              </w:rPr>
              <w:t>28</w:t>
            </w:r>
            <w:r w:rsidRPr="00FA16B9">
              <w:rPr>
                <w:rFonts w:ascii="Times New Roman" w:hAnsi="Times New Roman" w:cs="Times New Roman"/>
                <w:sz w:val="22"/>
                <w:szCs w:val="22"/>
              </w:rPr>
              <w:t>. Общее количество детей в возрасте от 6 до 15 лет, охваченных отдыхом и оздоровлением:</w:t>
            </w:r>
          </w:p>
          <w:p w:rsidR="00830E2E" w:rsidRPr="00FA16B9" w:rsidRDefault="00830E2E" w:rsidP="004C7013">
            <w:pPr>
              <w:pStyle w:val="af"/>
              <w:jc w:val="both"/>
              <w:rPr>
                <w:rFonts w:ascii="Times New Roman" w:hAnsi="Times New Roman" w:cs="Times New Roman"/>
                <w:sz w:val="22"/>
                <w:szCs w:val="22"/>
              </w:rPr>
            </w:pPr>
            <w:r w:rsidRPr="00FA16B9">
              <w:rPr>
                <w:rFonts w:ascii="Times New Roman" w:hAnsi="Times New Roman" w:cs="Times New Roman"/>
                <w:sz w:val="22"/>
                <w:szCs w:val="22"/>
              </w:rPr>
              <w:t xml:space="preserve">-  в лагерях дневного пребывания, </w:t>
            </w:r>
          </w:p>
          <w:p w:rsidR="00830E2E" w:rsidRPr="00FA16B9" w:rsidRDefault="00830E2E" w:rsidP="004C7013">
            <w:pPr>
              <w:jc w:val="both"/>
              <w:rPr>
                <w:sz w:val="22"/>
                <w:szCs w:val="22"/>
              </w:rPr>
            </w:pPr>
            <w:r w:rsidRPr="00FA16B9">
              <w:rPr>
                <w:sz w:val="22"/>
                <w:szCs w:val="22"/>
              </w:rPr>
              <w:t>- в ЛДО им. Ю.</w:t>
            </w:r>
            <w:r>
              <w:rPr>
                <w:sz w:val="22"/>
                <w:szCs w:val="22"/>
              </w:rPr>
              <w:t xml:space="preserve"> </w:t>
            </w:r>
            <w:r w:rsidRPr="00FA16B9">
              <w:rPr>
                <w:sz w:val="22"/>
                <w:szCs w:val="22"/>
              </w:rPr>
              <w:t>А.</w:t>
            </w:r>
            <w:r>
              <w:rPr>
                <w:sz w:val="22"/>
                <w:szCs w:val="22"/>
              </w:rPr>
              <w:t xml:space="preserve"> </w:t>
            </w:r>
            <w:r w:rsidRPr="00FA16B9">
              <w:rPr>
                <w:sz w:val="22"/>
                <w:szCs w:val="22"/>
              </w:rPr>
              <w:t>Гагарина:</w:t>
            </w:r>
          </w:p>
          <w:p w:rsidR="00830E2E" w:rsidRPr="00FA16B9" w:rsidRDefault="00830E2E" w:rsidP="004C7013">
            <w:pPr>
              <w:jc w:val="both"/>
              <w:rPr>
                <w:sz w:val="22"/>
                <w:szCs w:val="22"/>
              </w:rPr>
            </w:pPr>
            <w:r w:rsidRPr="00FA16B9">
              <w:rPr>
                <w:sz w:val="22"/>
                <w:szCs w:val="22"/>
              </w:rPr>
              <w:t>Всего,</w:t>
            </w:r>
          </w:p>
          <w:p w:rsidR="00830E2E" w:rsidRPr="00FA16B9" w:rsidRDefault="00830E2E" w:rsidP="004C7013">
            <w:pPr>
              <w:jc w:val="both"/>
              <w:rPr>
                <w:sz w:val="22"/>
                <w:szCs w:val="22"/>
              </w:rPr>
            </w:pPr>
            <w:r w:rsidRPr="00FA16B9">
              <w:rPr>
                <w:sz w:val="22"/>
                <w:szCs w:val="22"/>
              </w:rPr>
              <w:t xml:space="preserve">в том числе </w:t>
            </w:r>
          </w:p>
          <w:p w:rsidR="00830E2E" w:rsidRPr="00FA16B9" w:rsidRDefault="00830E2E" w:rsidP="004C7013">
            <w:pPr>
              <w:pStyle w:val="ConsPlusNormal"/>
              <w:ind w:firstLine="0"/>
              <w:jc w:val="both"/>
              <w:rPr>
                <w:rFonts w:ascii="Times New Roman" w:hAnsi="Times New Roman" w:cs="Times New Roman"/>
                <w:sz w:val="22"/>
                <w:szCs w:val="22"/>
              </w:rPr>
            </w:pPr>
            <w:r w:rsidRPr="00FA16B9">
              <w:rPr>
                <w:rFonts w:ascii="Times New Roman" w:hAnsi="Times New Roman" w:cs="Times New Roman"/>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p w:rsidR="00830E2E" w:rsidRPr="00FA16B9" w:rsidRDefault="00830E2E" w:rsidP="004C701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29</w:t>
            </w:r>
            <w:r w:rsidRPr="00FA16B9">
              <w:rPr>
                <w:rFonts w:ascii="Times New Roman" w:hAnsi="Times New Roman" w:cs="Times New Roman"/>
                <w:sz w:val="22"/>
                <w:szCs w:val="22"/>
              </w:rPr>
              <w:t>. Сохранение сети организаций отдыха и оздоровления детей</w:t>
            </w:r>
          </w:p>
          <w:p w:rsidR="00830E2E" w:rsidRPr="00FA16B9" w:rsidRDefault="00830E2E" w:rsidP="004C701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30</w:t>
            </w:r>
            <w:r w:rsidRPr="00FA16B9">
              <w:rPr>
                <w:rFonts w:ascii="Times New Roman" w:hAnsi="Times New Roman" w:cs="Times New Roman"/>
                <w:sz w:val="22"/>
                <w:szCs w:val="22"/>
              </w:rPr>
              <w:t>. Обеспеченность организации отдыха детей в каникулярное время в части организации двухразового питания в лагерях дневного пребывания</w:t>
            </w:r>
          </w:p>
          <w:p w:rsidR="00830E2E" w:rsidRPr="00FA16B9" w:rsidRDefault="00830E2E" w:rsidP="004C7013">
            <w:pPr>
              <w:pStyle w:val="ConsPlusNormal"/>
              <w:ind w:firstLine="0"/>
              <w:jc w:val="both"/>
              <w:rPr>
                <w:rFonts w:ascii="Times New Roman" w:hAnsi="Times New Roman" w:cs="Times New Roman"/>
                <w:sz w:val="22"/>
                <w:szCs w:val="22"/>
              </w:rPr>
            </w:pPr>
            <w:r w:rsidRPr="00FA16B9">
              <w:rPr>
                <w:rFonts w:ascii="Times New Roman" w:hAnsi="Times New Roman" w:cs="Times New Roman"/>
                <w:sz w:val="22"/>
                <w:szCs w:val="22"/>
              </w:rPr>
              <w:t>3</w:t>
            </w:r>
            <w:r>
              <w:rPr>
                <w:rFonts w:ascii="Times New Roman" w:hAnsi="Times New Roman" w:cs="Times New Roman"/>
                <w:sz w:val="22"/>
                <w:szCs w:val="22"/>
              </w:rPr>
              <w:t>1</w:t>
            </w:r>
            <w:r w:rsidRPr="00FA16B9">
              <w:rPr>
                <w:rFonts w:ascii="Times New Roman" w:hAnsi="Times New Roman" w:cs="Times New Roman"/>
                <w:sz w:val="22"/>
                <w:szCs w:val="22"/>
              </w:rPr>
              <w:t>. Обеспеченность двухразовым питанием в лагерях дневного пребывания детей-сирот и детей, находящихся в трудной жизненной ситуации</w:t>
            </w:r>
          </w:p>
          <w:p w:rsidR="00830E2E" w:rsidRPr="00FA16B9" w:rsidRDefault="00830E2E" w:rsidP="004C7013">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sz w:val="22"/>
                <w:szCs w:val="22"/>
              </w:rPr>
              <w:lastRenderedPageBreak/>
              <w:t>32</w:t>
            </w:r>
            <w:r w:rsidRPr="00FA16B9">
              <w:rPr>
                <w:rFonts w:ascii="Times New Roman" w:hAnsi="Times New Roman" w:cs="Times New Roman"/>
                <w:sz w:val="22"/>
                <w:szCs w:val="22"/>
              </w:rPr>
              <w:t>.</w:t>
            </w:r>
            <w:r w:rsidRPr="00FA16B9">
              <w:rPr>
                <w:rFonts w:ascii="Times New Roman" w:hAnsi="Times New Roman" w:cs="Times New Roman"/>
                <w:kern w:val="1"/>
                <w:sz w:val="22"/>
                <w:szCs w:val="22"/>
                <w:lang w:eastAsia="fa-IR" w:bidi="fa-IR"/>
              </w:rPr>
              <w:t xml:space="preserve"> 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p w:rsidR="00830E2E" w:rsidRPr="00FA16B9" w:rsidRDefault="00830E2E" w:rsidP="004C7013">
            <w:pPr>
              <w:pStyle w:val="ConsPlusNormal"/>
              <w:ind w:firstLine="0"/>
              <w:jc w:val="both"/>
              <w:rPr>
                <w:rFonts w:ascii="Times New Roman" w:hAnsi="Times New Roman" w:cs="Times New Roman"/>
                <w:sz w:val="22"/>
                <w:szCs w:val="22"/>
              </w:rPr>
            </w:pPr>
            <w:r w:rsidRPr="00FA16B9">
              <w:rPr>
                <w:rFonts w:ascii="Times New Roman" w:hAnsi="Times New Roman" w:cs="Times New Roman"/>
                <w:kern w:val="1"/>
                <w:sz w:val="22"/>
                <w:szCs w:val="22"/>
                <w:lang w:eastAsia="fa-IR" w:bidi="fa-IR"/>
              </w:rPr>
              <w:t>3</w:t>
            </w:r>
            <w:r>
              <w:rPr>
                <w:rFonts w:ascii="Times New Roman" w:hAnsi="Times New Roman" w:cs="Times New Roman"/>
                <w:kern w:val="1"/>
                <w:sz w:val="22"/>
                <w:szCs w:val="22"/>
                <w:lang w:eastAsia="fa-IR" w:bidi="fa-IR"/>
              </w:rPr>
              <w:t>3</w:t>
            </w:r>
            <w:r w:rsidRPr="00FA16B9">
              <w:rPr>
                <w:rFonts w:ascii="Times New Roman" w:hAnsi="Times New Roman" w:cs="Times New Roman"/>
                <w:kern w:val="1"/>
                <w:sz w:val="22"/>
                <w:szCs w:val="22"/>
                <w:lang w:eastAsia="fa-IR" w:bidi="fa-IR"/>
              </w:rPr>
              <w:t xml:space="preserve">. </w:t>
            </w:r>
            <w:r w:rsidRPr="00FA16B9">
              <w:rPr>
                <w:rFonts w:ascii="Times New Roman" w:hAnsi="Times New Roman" w:cs="Times New Roman"/>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p w:rsidR="00830E2E" w:rsidRPr="00FA16B9" w:rsidRDefault="00830E2E" w:rsidP="004C7013">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34</w:t>
            </w:r>
            <w:r w:rsidRPr="00FA16B9">
              <w:rPr>
                <w:rFonts w:ascii="Times New Roman" w:hAnsi="Times New Roman" w:cs="Times New Roman"/>
                <w:kern w:val="1"/>
                <w:sz w:val="22"/>
                <w:szCs w:val="22"/>
                <w:lang w:eastAsia="fa-IR" w:bidi="fa-IR"/>
              </w:rPr>
              <w:t xml:space="preserve">. </w:t>
            </w:r>
            <w:r w:rsidRPr="00FA16B9">
              <w:rPr>
                <w:rFonts w:ascii="Times New Roman" w:hAnsi="Times New Roman" w:cs="Times New Roman"/>
                <w:sz w:val="22"/>
                <w:szCs w:val="22"/>
              </w:rPr>
              <w:t>Число граждан или обучающихся, заключивших договор о целевом приеме и договор о целевом обучении по программам бакалавриата</w:t>
            </w:r>
          </w:p>
          <w:p w:rsidR="00830E2E" w:rsidRPr="00FA16B9" w:rsidRDefault="00830E2E" w:rsidP="004C7013">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35</w:t>
            </w:r>
            <w:r w:rsidRPr="00FA16B9">
              <w:rPr>
                <w:rFonts w:ascii="Times New Roman" w:hAnsi="Times New Roman" w:cs="Times New Roman"/>
                <w:kern w:val="1"/>
                <w:sz w:val="22"/>
                <w:szCs w:val="22"/>
                <w:lang w:eastAsia="fa-IR" w:bidi="fa-IR"/>
              </w:rPr>
              <w:t>.Обеспечение выполнения требований противопожарной безопасности в образовательных организациях</w:t>
            </w:r>
          </w:p>
          <w:p w:rsidR="00830E2E" w:rsidRPr="00FA16B9" w:rsidRDefault="00830E2E" w:rsidP="004C7013">
            <w:pPr>
              <w:pStyle w:val="ConsPlusNormal"/>
              <w:ind w:firstLine="0"/>
              <w:jc w:val="both"/>
              <w:rPr>
                <w:rFonts w:ascii="Times New Roman" w:hAnsi="Times New Roman" w:cs="Times New Roman"/>
                <w:kern w:val="1"/>
                <w:sz w:val="22"/>
                <w:szCs w:val="22"/>
                <w:lang w:eastAsia="fa-IR" w:bidi="fa-IR"/>
              </w:rPr>
            </w:pPr>
            <w:r w:rsidRPr="00FA16B9">
              <w:rPr>
                <w:rFonts w:ascii="Times New Roman" w:hAnsi="Times New Roman" w:cs="Times New Roman"/>
                <w:kern w:val="1"/>
                <w:sz w:val="22"/>
                <w:szCs w:val="22"/>
                <w:lang w:eastAsia="fa-IR" w:bidi="fa-IR"/>
              </w:rPr>
              <w:t>3</w:t>
            </w:r>
            <w:r>
              <w:rPr>
                <w:rFonts w:ascii="Times New Roman" w:hAnsi="Times New Roman" w:cs="Times New Roman"/>
                <w:kern w:val="1"/>
                <w:sz w:val="22"/>
                <w:szCs w:val="22"/>
                <w:lang w:eastAsia="fa-IR" w:bidi="fa-IR"/>
              </w:rPr>
              <w:t>6</w:t>
            </w:r>
            <w:r w:rsidRPr="00FA16B9">
              <w:rPr>
                <w:rFonts w:ascii="Times New Roman" w:hAnsi="Times New Roman" w:cs="Times New Roman"/>
                <w:kern w:val="1"/>
                <w:sz w:val="22"/>
                <w:szCs w:val="22"/>
                <w:lang w:eastAsia="fa-IR" w:bidi="fa-IR"/>
              </w:rPr>
              <w:t>.Обеспечение антитеррористической защищенности в образовательных организациях</w:t>
            </w:r>
          </w:p>
          <w:p w:rsidR="00830E2E" w:rsidRPr="00FA16B9" w:rsidRDefault="002A3F9B" w:rsidP="004C7013">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37</w:t>
            </w:r>
            <w:r w:rsidR="00830E2E" w:rsidRPr="00FA16B9">
              <w:rPr>
                <w:rFonts w:ascii="Times New Roman" w:hAnsi="Times New Roman" w:cs="Times New Roman"/>
                <w:kern w:val="1"/>
                <w:sz w:val="22"/>
                <w:szCs w:val="22"/>
                <w:lang w:eastAsia="fa-IR" w:bidi="fa-IR"/>
              </w:rPr>
              <w:t>.</w:t>
            </w:r>
            <w:r w:rsidR="00830E2E" w:rsidRPr="00FA16B9">
              <w:t xml:space="preserve"> </w:t>
            </w:r>
            <w:r w:rsidR="00830E2E" w:rsidRPr="00FA16B9">
              <w:rPr>
                <w:rFonts w:ascii="Times New Roman" w:hAnsi="Times New Roman" w:cs="Times New Roman"/>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830E2E" w:rsidRPr="00FA16B9" w:rsidRDefault="002A3F9B" w:rsidP="004C7013">
            <w:pPr>
              <w:pStyle w:val="ConsPlusNormal"/>
              <w:ind w:firstLine="0"/>
              <w:jc w:val="both"/>
              <w:rPr>
                <w:rFonts w:ascii="Times New Roman" w:hAnsi="Times New Roman" w:cs="Times New Roman"/>
                <w:kern w:val="1"/>
                <w:sz w:val="22"/>
                <w:szCs w:val="22"/>
                <w:lang w:eastAsia="fa-IR" w:bidi="fa-IR"/>
              </w:rPr>
            </w:pPr>
            <w:r>
              <w:rPr>
                <w:rFonts w:ascii="Times New Roman" w:hAnsi="Times New Roman" w:cs="Times New Roman"/>
                <w:kern w:val="1"/>
                <w:sz w:val="22"/>
                <w:szCs w:val="22"/>
                <w:lang w:eastAsia="fa-IR" w:bidi="fa-IR"/>
              </w:rPr>
              <w:t>38</w:t>
            </w:r>
            <w:r w:rsidR="00830E2E" w:rsidRPr="00FA16B9">
              <w:rPr>
                <w:rFonts w:ascii="Times New Roman" w:hAnsi="Times New Roman" w:cs="Times New Roman"/>
                <w:kern w:val="1"/>
                <w:sz w:val="22"/>
                <w:szCs w:val="22"/>
                <w:lang w:eastAsia="fa-IR" w:bidi="fa-IR"/>
              </w:rPr>
              <w:t>.Обеспеченность двухразовым питанием детей с ограниченными возможностями здоровья</w:t>
            </w:r>
          </w:p>
          <w:p w:rsidR="00830E2E" w:rsidRPr="00FA16B9" w:rsidRDefault="002A3F9B" w:rsidP="004C7013">
            <w:pPr>
              <w:pStyle w:val="ConsPlusNormal"/>
              <w:ind w:firstLine="0"/>
              <w:jc w:val="both"/>
              <w:rPr>
                <w:rFonts w:ascii="Times New Roman" w:hAnsi="Times New Roman" w:cs="Times New Roman"/>
                <w:sz w:val="22"/>
                <w:szCs w:val="22"/>
                <w:lang w:eastAsia="en-US"/>
              </w:rPr>
            </w:pPr>
            <w:r>
              <w:rPr>
                <w:rFonts w:ascii="Times New Roman" w:hAnsi="Times New Roman" w:cs="Times New Roman"/>
                <w:kern w:val="1"/>
                <w:sz w:val="22"/>
                <w:szCs w:val="22"/>
                <w:lang w:eastAsia="fa-IR" w:bidi="fa-IR"/>
              </w:rPr>
              <w:t>39</w:t>
            </w:r>
            <w:r w:rsidR="00830E2E" w:rsidRPr="00FA16B9">
              <w:rPr>
                <w:rFonts w:ascii="Times New Roman" w:hAnsi="Times New Roman" w:cs="Times New Roman"/>
                <w:kern w:val="1"/>
                <w:sz w:val="22"/>
                <w:szCs w:val="22"/>
                <w:lang w:eastAsia="fa-IR" w:bidi="fa-IR"/>
              </w:rPr>
              <w:t>.</w:t>
            </w:r>
            <w:r w:rsidR="00830E2E" w:rsidRPr="00FA16B9">
              <w:rPr>
                <w:rFonts w:ascii="Times New Roman" w:hAnsi="Times New Roman" w:cs="Times New Roman"/>
                <w:sz w:val="22"/>
                <w:szCs w:val="22"/>
                <w:lang w:eastAsia="en-US"/>
              </w:rPr>
              <w:t xml:space="preserve"> Выплата компенсации части родительской платы в соответствии со справками о признании семьи малоимущей</w:t>
            </w:r>
          </w:p>
          <w:p w:rsidR="00830E2E" w:rsidRPr="00FA16B9" w:rsidRDefault="002A3F9B" w:rsidP="004C7013">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40</w:t>
            </w:r>
            <w:r w:rsidR="00830E2E" w:rsidRPr="00FA16B9">
              <w:rPr>
                <w:rFonts w:ascii="Times New Roman" w:hAnsi="Times New Roman" w:cs="Times New Roman"/>
                <w:sz w:val="22"/>
                <w:szCs w:val="22"/>
                <w:lang w:eastAsia="en-US"/>
              </w:rPr>
              <w:t>. Доля образовательных организаций, имеющих паспорта доступности для инвалидов объекта и услуг</w:t>
            </w:r>
          </w:p>
          <w:p w:rsidR="00830E2E" w:rsidRPr="00FA16B9" w:rsidRDefault="00830E2E" w:rsidP="004C7013">
            <w:pPr>
              <w:pStyle w:val="ConsPlusNormal"/>
              <w:ind w:firstLine="0"/>
              <w:jc w:val="both"/>
              <w:rPr>
                <w:rFonts w:ascii="Times New Roman" w:hAnsi="Times New Roman" w:cs="Times New Roman"/>
                <w:sz w:val="22"/>
                <w:szCs w:val="22"/>
                <w:shd w:val="clear" w:color="auto" w:fill="FFFFFF"/>
              </w:rPr>
            </w:pPr>
            <w:r w:rsidRPr="00FA16B9">
              <w:rPr>
                <w:rFonts w:ascii="Times New Roman" w:eastAsiaTheme="minorHAnsi" w:hAnsi="Times New Roman" w:cs="Times New Roman"/>
                <w:sz w:val="22"/>
                <w:szCs w:val="22"/>
                <w:lang w:eastAsia="en-US"/>
              </w:rPr>
              <w:t>4</w:t>
            </w:r>
            <w:r w:rsidR="002A3F9B">
              <w:rPr>
                <w:rFonts w:ascii="Times New Roman" w:eastAsiaTheme="minorHAnsi" w:hAnsi="Times New Roman" w:cs="Times New Roman"/>
                <w:sz w:val="22"/>
                <w:szCs w:val="22"/>
                <w:lang w:eastAsia="en-US"/>
              </w:rPr>
              <w:t>1</w:t>
            </w:r>
            <w:r w:rsidRPr="00FA16B9">
              <w:rPr>
                <w:rFonts w:ascii="Times New Roman" w:eastAsiaTheme="minorHAnsi" w:hAnsi="Times New Roman" w:cs="Times New Roman"/>
                <w:sz w:val="22"/>
                <w:szCs w:val="22"/>
                <w:lang w:eastAsia="en-US"/>
              </w:rPr>
              <w:t>.</w:t>
            </w:r>
            <w:r w:rsidRPr="00FA16B9">
              <w:rPr>
                <w:rFonts w:ascii="Times New Roman" w:hAnsi="Times New Roman" w:cs="Times New Roman"/>
                <w:sz w:val="22"/>
                <w:szCs w:val="22"/>
              </w:rPr>
              <w:t xml:space="preserve"> </w:t>
            </w:r>
            <w:r w:rsidRPr="00FA16B9">
              <w:rPr>
                <w:rFonts w:ascii="Times New Roman" w:hAnsi="Times New Roman" w:cs="Times New Roman"/>
                <w:sz w:val="22"/>
                <w:szCs w:val="22"/>
                <w:shd w:val="clear" w:color="auto" w:fill="FFFFFF"/>
              </w:rPr>
              <w:t>Количество объектов общего образования, в которых проведен капитальный ремонт зданий и помещений</w:t>
            </w:r>
          </w:p>
          <w:p w:rsidR="00830E2E" w:rsidRPr="00FA16B9" w:rsidRDefault="002A3F9B" w:rsidP="004C7013">
            <w:pPr>
              <w:pStyle w:val="ConsPlusNormal"/>
              <w:ind w:firstLine="0"/>
              <w:jc w:val="both"/>
              <w:rPr>
                <w:rFonts w:ascii="Times New Roman" w:hAnsi="Times New Roman" w:cs="Times New Roman"/>
              </w:rPr>
            </w:pPr>
            <w:r>
              <w:rPr>
                <w:rFonts w:ascii="Times New Roman" w:hAnsi="Times New Roman" w:cs="Times New Roman"/>
                <w:sz w:val="22"/>
                <w:szCs w:val="22"/>
              </w:rPr>
              <w:t>42</w:t>
            </w:r>
            <w:r w:rsidR="00830E2E" w:rsidRPr="00FA16B9">
              <w:rPr>
                <w:rFonts w:ascii="Times New Roman" w:hAnsi="Times New Roman" w:cs="Times New Roman"/>
                <w:sz w:val="22"/>
                <w:szCs w:val="22"/>
              </w:rPr>
              <w:t>.</w:t>
            </w:r>
            <w:r w:rsidR="00830E2E" w:rsidRPr="00FA16B9">
              <w:t xml:space="preserve"> </w:t>
            </w:r>
            <w:r w:rsidR="00830E2E" w:rsidRPr="00FA16B9">
              <w:rPr>
                <w:rFonts w:ascii="Times New Roman" w:hAnsi="Times New Roman" w:cs="Times New Roman"/>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830E2E" w:rsidRDefault="002A3F9B" w:rsidP="004C7013">
            <w:pPr>
              <w:pStyle w:val="af"/>
              <w:jc w:val="both"/>
              <w:rPr>
                <w:rStyle w:val="fontstyle01"/>
                <w:sz w:val="22"/>
                <w:szCs w:val="22"/>
              </w:rPr>
            </w:pPr>
            <w:r>
              <w:rPr>
                <w:rFonts w:ascii="Times New Roman" w:hAnsi="Times New Roman" w:cs="Times New Roman"/>
                <w:sz w:val="22"/>
                <w:szCs w:val="22"/>
                <w:shd w:val="clear" w:color="auto" w:fill="FFFFFF"/>
              </w:rPr>
              <w:t>43</w:t>
            </w:r>
            <w:r w:rsidR="00830E2E" w:rsidRPr="00FA16B9">
              <w:rPr>
                <w:rFonts w:ascii="Times New Roman" w:hAnsi="Times New Roman" w:cs="Times New Roman"/>
                <w:sz w:val="22"/>
                <w:szCs w:val="22"/>
                <w:shd w:val="clear" w:color="auto" w:fill="FFFFFF"/>
              </w:rPr>
              <w:t>.</w:t>
            </w:r>
            <w:r w:rsidR="00830E2E" w:rsidRPr="00FA16B9">
              <w:rPr>
                <w:rStyle w:val="fontstyle01"/>
                <w:sz w:val="22"/>
                <w:szCs w:val="22"/>
              </w:rPr>
              <w:t xml:space="preserve">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830E2E" w:rsidRDefault="000E507D" w:rsidP="004C7013">
            <w:pPr>
              <w:jc w:val="both"/>
              <w:rPr>
                <w:sz w:val="22"/>
                <w:szCs w:val="22"/>
              </w:rPr>
            </w:pPr>
            <w:r w:rsidRPr="000E507D">
              <w:rPr>
                <w:sz w:val="22"/>
                <w:szCs w:val="22"/>
              </w:rPr>
              <w:t>44</w:t>
            </w:r>
            <w:r w:rsidR="00830E2E" w:rsidRPr="00FA16B9">
              <w:rPr>
                <w:sz w:val="22"/>
                <w:szCs w:val="22"/>
              </w:rPr>
              <w:t>. Количество объектов дошкольного образования, в которых проведен капитальный ремонт зданий и помещений</w:t>
            </w:r>
          </w:p>
          <w:p w:rsidR="00830E2E" w:rsidRDefault="000E507D" w:rsidP="004C7013">
            <w:pPr>
              <w:jc w:val="both"/>
              <w:rPr>
                <w:sz w:val="22"/>
                <w:szCs w:val="22"/>
              </w:rPr>
            </w:pPr>
            <w:r>
              <w:rPr>
                <w:sz w:val="22"/>
                <w:szCs w:val="22"/>
              </w:rPr>
              <w:t>45.</w:t>
            </w:r>
            <w:r w:rsidRPr="00FA16B9">
              <w:rPr>
                <w:sz w:val="22"/>
                <w:szCs w:val="22"/>
              </w:rPr>
              <w:t xml:space="preserve"> Количество объектов </w:t>
            </w:r>
            <w:r>
              <w:rPr>
                <w:sz w:val="22"/>
                <w:szCs w:val="22"/>
              </w:rPr>
              <w:t>дополнительного</w:t>
            </w:r>
            <w:r w:rsidRPr="00FA16B9">
              <w:rPr>
                <w:sz w:val="22"/>
                <w:szCs w:val="22"/>
              </w:rPr>
              <w:t xml:space="preserve"> образования, в которых проведен капитальный ремонт зданий и помещений</w:t>
            </w:r>
          </w:p>
          <w:p w:rsidR="00A875DC" w:rsidRPr="000E507D" w:rsidRDefault="00A875DC" w:rsidP="004C7013">
            <w:pPr>
              <w:jc w:val="both"/>
              <w:rPr>
                <w:sz w:val="22"/>
                <w:szCs w:val="22"/>
              </w:rPr>
            </w:pPr>
            <w:r>
              <w:rPr>
                <w:sz w:val="22"/>
                <w:szCs w:val="22"/>
              </w:rPr>
              <w:t>46</w:t>
            </w:r>
            <w:r w:rsidRPr="00A875DC">
              <w:rPr>
                <w:sz w:val="22"/>
                <w:szCs w:val="22"/>
              </w:rPr>
              <w:t>.</w:t>
            </w:r>
            <w:r w:rsidRPr="00A875DC">
              <w:rPr>
                <w:color w:val="22272F"/>
                <w:sz w:val="22"/>
                <w:szCs w:val="22"/>
                <w:shd w:val="clear" w:color="auto" w:fill="FFFFFF"/>
              </w:rPr>
              <w:t xml:space="preserve"> Доля 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r w:rsidR="006A5A7A" w:rsidRPr="00984CD1">
              <w:rPr>
                <w:sz w:val="22"/>
                <w:szCs w:val="22"/>
              </w:rPr>
              <w:t xml:space="preserve"> в общей численности педагогических работников такой категории</w:t>
            </w:r>
          </w:p>
        </w:tc>
      </w:tr>
      <w:tr w:rsidR="00830E2E" w:rsidRPr="005000AE" w:rsidTr="00200166">
        <w:tc>
          <w:tcPr>
            <w:tcW w:w="3545" w:type="dxa"/>
          </w:tcPr>
          <w:p w:rsidR="00830E2E" w:rsidRPr="00BE267B" w:rsidRDefault="00830E2E" w:rsidP="00830E2E">
            <w:pPr>
              <w:spacing w:after="40"/>
              <w:rPr>
                <w:sz w:val="22"/>
                <w:szCs w:val="22"/>
              </w:rPr>
            </w:pPr>
            <w:r w:rsidRPr="00BE267B">
              <w:rPr>
                <w:sz w:val="22"/>
                <w:szCs w:val="22"/>
              </w:rPr>
              <w:lastRenderedPageBreak/>
              <w:t>Объёмы ресурсного обеспечения программы*</w:t>
            </w:r>
          </w:p>
        </w:tc>
        <w:tc>
          <w:tcPr>
            <w:tcW w:w="6438" w:type="dxa"/>
          </w:tcPr>
          <w:p w:rsidR="00A277B1" w:rsidRPr="008411D1" w:rsidRDefault="00A277B1" w:rsidP="00A277B1">
            <w:pPr>
              <w:tabs>
                <w:tab w:val="left" w:pos="709"/>
              </w:tabs>
              <w:jc w:val="both"/>
              <w:rPr>
                <w:i/>
                <w:sz w:val="22"/>
                <w:szCs w:val="22"/>
                <w:lang w:eastAsia="en-US"/>
              </w:rPr>
            </w:pPr>
            <w:r w:rsidRPr="008411D1">
              <w:rPr>
                <w:i/>
                <w:sz w:val="22"/>
                <w:szCs w:val="22"/>
                <w:lang w:eastAsia="en-US"/>
              </w:rPr>
              <w:t>Общий объем финансирования:</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5</w:t>
            </w:r>
            <w:r w:rsidRPr="008411D1">
              <w:rPr>
                <w:i/>
                <w:sz w:val="22"/>
                <w:szCs w:val="22"/>
                <w:lang w:eastAsia="en-US"/>
              </w:rPr>
              <w:t xml:space="preserve"> год </w:t>
            </w:r>
            <w:r w:rsidRPr="008411D1">
              <w:rPr>
                <w:sz w:val="22"/>
                <w:szCs w:val="22"/>
                <w:lang w:eastAsia="en-US"/>
              </w:rPr>
              <w:t>–</w:t>
            </w:r>
            <w:r>
              <w:rPr>
                <w:sz w:val="22"/>
                <w:szCs w:val="22"/>
                <w:lang w:eastAsia="en-US"/>
              </w:rPr>
              <w:t xml:space="preserve"> 628 333 864,39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w:t>
            </w:r>
            <w:r>
              <w:rPr>
                <w:i/>
                <w:sz w:val="22"/>
                <w:szCs w:val="22"/>
                <w:lang w:eastAsia="en-US"/>
              </w:rPr>
              <w:t>26</w:t>
            </w:r>
            <w:r w:rsidRPr="008411D1">
              <w:rPr>
                <w:i/>
                <w:sz w:val="22"/>
                <w:szCs w:val="22"/>
                <w:lang w:eastAsia="en-US"/>
              </w:rPr>
              <w:t xml:space="preserve"> год </w:t>
            </w:r>
            <w:r w:rsidRPr="008411D1">
              <w:rPr>
                <w:sz w:val="22"/>
                <w:szCs w:val="22"/>
                <w:lang w:eastAsia="en-US"/>
              </w:rPr>
              <w:t>–</w:t>
            </w:r>
            <w:r>
              <w:rPr>
                <w:sz w:val="22"/>
                <w:szCs w:val="22"/>
                <w:lang w:eastAsia="en-US"/>
              </w:rPr>
              <w:t xml:space="preserve"> 694 214 413,11</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7</w:t>
            </w:r>
            <w:r w:rsidRPr="008411D1">
              <w:rPr>
                <w:i/>
                <w:sz w:val="22"/>
                <w:szCs w:val="22"/>
                <w:lang w:eastAsia="en-US"/>
              </w:rPr>
              <w:t xml:space="preserve"> год </w:t>
            </w:r>
            <w:r w:rsidRPr="008411D1">
              <w:rPr>
                <w:sz w:val="22"/>
                <w:szCs w:val="22"/>
                <w:lang w:eastAsia="en-US"/>
              </w:rPr>
              <w:t>–</w:t>
            </w:r>
            <w:r>
              <w:rPr>
                <w:sz w:val="22"/>
                <w:szCs w:val="22"/>
                <w:lang w:eastAsia="en-US"/>
              </w:rPr>
              <w:t xml:space="preserve">596 598 730,86 </w:t>
            </w:r>
            <w:r w:rsidRPr="008411D1">
              <w:rPr>
                <w:sz w:val="22"/>
                <w:szCs w:val="22"/>
                <w:lang w:eastAsia="en-US"/>
              </w:rPr>
              <w:t>руб.</w:t>
            </w:r>
          </w:p>
          <w:p w:rsidR="00A277B1" w:rsidRPr="008411D1" w:rsidRDefault="00A277B1" w:rsidP="00A277B1">
            <w:pPr>
              <w:tabs>
                <w:tab w:val="left" w:pos="709"/>
              </w:tabs>
              <w:jc w:val="both"/>
              <w:rPr>
                <w:i/>
                <w:sz w:val="22"/>
                <w:szCs w:val="22"/>
                <w:lang w:eastAsia="en-US"/>
              </w:rPr>
            </w:pPr>
            <w:r w:rsidRPr="008411D1">
              <w:rPr>
                <w:i/>
                <w:sz w:val="22"/>
                <w:szCs w:val="22"/>
                <w:lang w:eastAsia="en-US"/>
              </w:rPr>
              <w:t>Бюджет городского округа:</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5</w:t>
            </w:r>
            <w:r w:rsidRPr="008411D1">
              <w:rPr>
                <w:i/>
                <w:sz w:val="22"/>
                <w:szCs w:val="22"/>
                <w:lang w:eastAsia="en-US"/>
              </w:rPr>
              <w:t xml:space="preserve"> год</w:t>
            </w:r>
            <w:r w:rsidRPr="008411D1">
              <w:rPr>
                <w:sz w:val="22"/>
                <w:szCs w:val="22"/>
                <w:lang w:eastAsia="en-US"/>
              </w:rPr>
              <w:t xml:space="preserve"> –</w:t>
            </w:r>
            <w:r>
              <w:rPr>
                <w:sz w:val="22"/>
                <w:szCs w:val="22"/>
                <w:lang w:eastAsia="en-US"/>
              </w:rPr>
              <w:t xml:space="preserve"> 185 005 073,00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 xml:space="preserve">6 </w:t>
            </w:r>
            <w:r w:rsidRPr="008411D1">
              <w:rPr>
                <w:i/>
                <w:sz w:val="22"/>
                <w:szCs w:val="22"/>
                <w:lang w:eastAsia="en-US"/>
              </w:rPr>
              <w:t>год</w:t>
            </w:r>
            <w:r w:rsidRPr="008411D1">
              <w:rPr>
                <w:sz w:val="22"/>
                <w:szCs w:val="22"/>
                <w:lang w:eastAsia="en-US"/>
              </w:rPr>
              <w:t xml:space="preserve"> –</w:t>
            </w:r>
            <w:r>
              <w:rPr>
                <w:sz w:val="22"/>
                <w:szCs w:val="22"/>
                <w:lang w:eastAsia="en-US"/>
              </w:rPr>
              <w:t xml:space="preserve"> 164 194 043,00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7</w:t>
            </w:r>
            <w:r w:rsidRPr="008411D1">
              <w:rPr>
                <w:i/>
                <w:sz w:val="22"/>
                <w:szCs w:val="22"/>
                <w:lang w:eastAsia="en-US"/>
              </w:rPr>
              <w:t xml:space="preserve"> год</w:t>
            </w:r>
            <w:r w:rsidRPr="008411D1">
              <w:rPr>
                <w:sz w:val="22"/>
                <w:szCs w:val="22"/>
                <w:lang w:eastAsia="en-US"/>
              </w:rPr>
              <w:t xml:space="preserve"> –</w:t>
            </w:r>
            <w:r>
              <w:rPr>
                <w:sz w:val="22"/>
                <w:szCs w:val="22"/>
                <w:lang w:eastAsia="en-US"/>
              </w:rPr>
              <w:t xml:space="preserve"> 155 227 573,11 </w:t>
            </w:r>
            <w:r w:rsidRPr="008411D1">
              <w:rPr>
                <w:sz w:val="22"/>
                <w:szCs w:val="22"/>
                <w:lang w:eastAsia="en-US"/>
              </w:rPr>
              <w:t>руб.</w:t>
            </w:r>
          </w:p>
          <w:p w:rsidR="00A277B1" w:rsidRPr="008411D1" w:rsidRDefault="00A277B1" w:rsidP="00A277B1">
            <w:pPr>
              <w:tabs>
                <w:tab w:val="left" w:pos="709"/>
              </w:tabs>
              <w:jc w:val="both"/>
              <w:rPr>
                <w:i/>
                <w:sz w:val="22"/>
                <w:szCs w:val="22"/>
                <w:lang w:eastAsia="en-US"/>
              </w:rPr>
            </w:pPr>
            <w:r w:rsidRPr="008411D1">
              <w:rPr>
                <w:i/>
                <w:sz w:val="22"/>
                <w:szCs w:val="22"/>
                <w:lang w:eastAsia="en-US"/>
              </w:rPr>
              <w:t>Областной бюджет:</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5</w:t>
            </w:r>
            <w:r w:rsidRPr="008411D1">
              <w:rPr>
                <w:i/>
                <w:sz w:val="22"/>
                <w:szCs w:val="22"/>
                <w:lang w:eastAsia="en-US"/>
              </w:rPr>
              <w:t xml:space="preserve"> год </w:t>
            </w:r>
            <w:r w:rsidRPr="008411D1">
              <w:rPr>
                <w:sz w:val="22"/>
                <w:szCs w:val="22"/>
                <w:lang w:eastAsia="en-US"/>
              </w:rPr>
              <w:t>–</w:t>
            </w:r>
            <w:r>
              <w:rPr>
                <w:sz w:val="22"/>
                <w:szCs w:val="22"/>
                <w:lang w:eastAsia="en-US"/>
              </w:rPr>
              <w:t xml:space="preserve"> 352 722 316,38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6</w:t>
            </w:r>
            <w:r w:rsidRPr="008411D1">
              <w:rPr>
                <w:i/>
                <w:sz w:val="22"/>
                <w:szCs w:val="22"/>
                <w:lang w:eastAsia="en-US"/>
              </w:rPr>
              <w:t xml:space="preserve"> год </w:t>
            </w:r>
            <w:r w:rsidRPr="008411D1">
              <w:rPr>
                <w:sz w:val="22"/>
                <w:szCs w:val="22"/>
                <w:lang w:eastAsia="en-US"/>
              </w:rPr>
              <w:t>–</w:t>
            </w:r>
            <w:r>
              <w:rPr>
                <w:sz w:val="22"/>
                <w:szCs w:val="22"/>
                <w:lang w:eastAsia="en-US"/>
              </w:rPr>
              <w:t xml:space="preserve"> 300 263 520,09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7</w:t>
            </w:r>
            <w:r w:rsidRPr="008411D1">
              <w:rPr>
                <w:i/>
                <w:sz w:val="22"/>
                <w:szCs w:val="22"/>
                <w:lang w:eastAsia="en-US"/>
              </w:rPr>
              <w:t xml:space="preserve"> год </w:t>
            </w:r>
            <w:r w:rsidRPr="008411D1">
              <w:rPr>
                <w:sz w:val="22"/>
                <w:szCs w:val="22"/>
                <w:lang w:eastAsia="en-US"/>
              </w:rPr>
              <w:t>–</w:t>
            </w:r>
            <w:r>
              <w:rPr>
                <w:sz w:val="22"/>
                <w:szCs w:val="22"/>
                <w:lang w:eastAsia="en-US"/>
              </w:rPr>
              <w:t xml:space="preserve"> 299 534 078,62 </w:t>
            </w:r>
            <w:r w:rsidRPr="008411D1">
              <w:rPr>
                <w:sz w:val="22"/>
                <w:szCs w:val="22"/>
                <w:lang w:eastAsia="en-US"/>
              </w:rPr>
              <w:t>руб.</w:t>
            </w:r>
          </w:p>
          <w:p w:rsidR="00A277B1" w:rsidRPr="008411D1" w:rsidRDefault="00A277B1" w:rsidP="00A277B1">
            <w:pPr>
              <w:tabs>
                <w:tab w:val="left" w:pos="709"/>
              </w:tabs>
              <w:jc w:val="both"/>
              <w:rPr>
                <w:i/>
                <w:sz w:val="22"/>
                <w:szCs w:val="22"/>
                <w:lang w:eastAsia="en-US"/>
              </w:rPr>
            </w:pPr>
            <w:r w:rsidRPr="008411D1">
              <w:rPr>
                <w:i/>
                <w:sz w:val="22"/>
                <w:szCs w:val="22"/>
                <w:lang w:eastAsia="en-US"/>
              </w:rPr>
              <w:t>Федеральный бюджет:</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5</w:t>
            </w:r>
            <w:r w:rsidRPr="008411D1">
              <w:rPr>
                <w:i/>
                <w:sz w:val="22"/>
                <w:szCs w:val="22"/>
                <w:lang w:eastAsia="en-US"/>
              </w:rPr>
              <w:t xml:space="preserve"> год </w:t>
            </w:r>
            <w:r w:rsidRPr="008411D1">
              <w:rPr>
                <w:sz w:val="22"/>
                <w:szCs w:val="22"/>
                <w:lang w:eastAsia="en-US"/>
              </w:rPr>
              <w:t>–</w:t>
            </w:r>
            <w:r>
              <w:rPr>
                <w:sz w:val="22"/>
                <w:szCs w:val="22"/>
                <w:lang w:eastAsia="en-US"/>
              </w:rPr>
              <w:t xml:space="preserve"> 90 606 475,01 </w:t>
            </w:r>
            <w:r w:rsidRPr="008411D1">
              <w:rPr>
                <w:sz w:val="22"/>
                <w:szCs w:val="22"/>
                <w:lang w:eastAsia="en-US"/>
              </w:rPr>
              <w:t>руб.,</w:t>
            </w:r>
          </w:p>
          <w:p w:rsidR="00A277B1" w:rsidRPr="008411D1" w:rsidRDefault="00A277B1" w:rsidP="00A277B1">
            <w:pPr>
              <w:tabs>
                <w:tab w:val="left" w:pos="709"/>
              </w:tabs>
              <w:jc w:val="both"/>
              <w:rPr>
                <w:sz w:val="22"/>
                <w:szCs w:val="22"/>
                <w:lang w:eastAsia="en-US"/>
              </w:rPr>
            </w:pPr>
            <w:r w:rsidRPr="008411D1">
              <w:rPr>
                <w:i/>
                <w:sz w:val="22"/>
                <w:szCs w:val="22"/>
                <w:lang w:eastAsia="en-US"/>
              </w:rPr>
              <w:t>202</w:t>
            </w:r>
            <w:r>
              <w:rPr>
                <w:i/>
                <w:sz w:val="22"/>
                <w:szCs w:val="22"/>
                <w:lang w:eastAsia="en-US"/>
              </w:rPr>
              <w:t>6</w:t>
            </w:r>
            <w:r w:rsidRPr="008411D1">
              <w:rPr>
                <w:i/>
                <w:sz w:val="22"/>
                <w:szCs w:val="22"/>
                <w:lang w:eastAsia="en-US"/>
              </w:rPr>
              <w:t xml:space="preserve"> год </w:t>
            </w:r>
            <w:r w:rsidRPr="008411D1">
              <w:rPr>
                <w:sz w:val="22"/>
                <w:szCs w:val="22"/>
                <w:lang w:eastAsia="en-US"/>
              </w:rPr>
              <w:t>–</w:t>
            </w:r>
            <w:r>
              <w:rPr>
                <w:sz w:val="22"/>
                <w:szCs w:val="22"/>
                <w:lang w:eastAsia="en-US"/>
              </w:rPr>
              <w:t xml:space="preserve"> 229 756 850,02 </w:t>
            </w:r>
            <w:r w:rsidRPr="008411D1">
              <w:rPr>
                <w:sz w:val="22"/>
                <w:szCs w:val="22"/>
                <w:lang w:eastAsia="en-US"/>
              </w:rPr>
              <w:t>руб.,</w:t>
            </w:r>
          </w:p>
          <w:p w:rsidR="00830E2E" w:rsidRPr="008411D1" w:rsidRDefault="00A277B1" w:rsidP="00A277B1">
            <w:pPr>
              <w:rPr>
                <w:sz w:val="22"/>
                <w:szCs w:val="22"/>
                <w:lang w:eastAsia="en-US"/>
              </w:rPr>
            </w:pPr>
            <w:r w:rsidRPr="008411D1">
              <w:rPr>
                <w:i/>
                <w:sz w:val="22"/>
                <w:szCs w:val="22"/>
                <w:lang w:eastAsia="en-US"/>
              </w:rPr>
              <w:t>202</w:t>
            </w:r>
            <w:r>
              <w:rPr>
                <w:i/>
                <w:sz w:val="22"/>
                <w:szCs w:val="22"/>
                <w:lang w:eastAsia="en-US"/>
              </w:rPr>
              <w:t>7</w:t>
            </w:r>
            <w:r w:rsidRPr="008411D1">
              <w:rPr>
                <w:i/>
                <w:sz w:val="22"/>
                <w:szCs w:val="22"/>
                <w:lang w:eastAsia="en-US"/>
              </w:rPr>
              <w:t xml:space="preserve"> год </w:t>
            </w:r>
            <w:r w:rsidRPr="008411D1">
              <w:rPr>
                <w:sz w:val="22"/>
                <w:szCs w:val="22"/>
                <w:lang w:eastAsia="en-US"/>
              </w:rPr>
              <w:t>–</w:t>
            </w:r>
            <w:r>
              <w:rPr>
                <w:sz w:val="22"/>
                <w:szCs w:val="22"/>
                <w:lang w:eastAsia="en-US"/>
              </w:rPr>
              <w:t xml:space="preserve"> 141 837 079,13 </w:t>
            </w:r>
            <w:r w:rsidRPr="008411D1">
              <w:rPr>
                <w:sz w:val="22"/>
                <w:szCs w:val="22"/>
                <w:lang w:eastAsia="en-US"/>
              </w:rPr>
              <w:t>руб.</w:t>
            </w:r>
          </w:p>
        </w:tc>
      </w:tr>
      <w:tr w:rsidR="00830E2E" w:rsidRPr="005000AE" w:rsidTr="00200166">
        <w:tc>
          <w:tcPr>
            <w:tcW w:w="3545" w:type="dxa"/>
          </w:tcPr>
          <w:p w:rsidR="00830E2E" w:rsidRPr="00BE267B" w:rsidRDefault="00830E2E" w:rsidP="00830E2E">
            <w:pPr>
              <w:spacing w:after="40"/>
              <w:rPr>
                <w:sz w:val="22"/>
                <w:szCs w:val="22"/>
              </w:rPr>
            </w:pPr>
            <w:r w:rsidRPr="00BE267B">
              <w:rPr>
                <w:sz w:val="22"/>
                <w:szCs w:val="22"/>
              </w:rPr>
              <w:t>Ожидаемые результаты реализации программы</w:t>
            </w:r>
          </w:p>
          <w:p w:rsidR="00830E2E" w:rsidRPr="00BE267B" w:rsidRDefault="00830E2E" w:rsidP="00830E2E">
            <w:pPr>
              <w:widowControl w:val="0"/>
              <w:autoSpaceDE w:val="0"/>
              <w:autoSpaceDN w:val="0"/>
              <w:ind w:firstLine="567"/>
              <w:jc w:val="both"/>
              <w:rPr>
                <w:sz w:val="22"/>
                <w:szCs w:val="22"/>
              </w:rPr>
            </w:pPr>
          </w:p>
        </w:tc>
        <w:tc>
          <w:tcPr>
            <w:tcW w:w="6438" w:type="dxa"/>
          </w:tcPr>
          <w:p w:rsidR="00830E2E" w:rsidRPr="00DC4B24" w:rsidRDefault="00830E2E" w:rsidP="00830E2E">
            <w:pPr>
              <w:autoSpaceDE w:val="0"/>
              <w:autoSpaceDN w:val="0"/>
              <w:adjustRightInd w:val="0"/>
              <w:rPr>
                <w:rFonts w:eastAsia="Calibri"/>
                <w:sz w:val="22"/>
                <w:szCs w:val="22"/>
              </w:rPr>
            </w:pPr>
            <w:r w:rsidRPr="00DC4B24">
              <w:rPr>
                <w:rFonts w:eastAsia="Calibri"/>
                <w:sz w:val="22"/>
                <w:szCs w:val="22"/>
              </w:rPr>
              <w:t>Реализация комплекса мероприятий Программы позволит к 202</w:t>
            </w:r>
            <w:r>
              <w:rPr>
                <w:rFonts w:eastAsia="Calibri"/>
                <w:sz w:val="22"/>
                <w:szCs w:val="22"/>
              </w:rPr>
              <w:t>6</w:t>
            </w:r>
            <w:r w:rsidRPr="00DC4B24">
              <w:rPr>
                <w:rFonts w:eastAsia="Calibri"/>
                <w:sz w:val="22"/>
                <w:szCs w:val="22"/>
              </w:rPr>
              <w:t xml:space="preserve"> году достичь следующих результатов:</w:t>
            </w:r>
          </w:p>
          <w:p w:rsidR="00830E2E" w:rsidRPr="00DC4B24" w:rsidRDefault="00830E2E" w:rsidP="00830E2E">
            <w:pPr>
              <w:pStyle w:val="ConsPlusNormal"/>
              <w:jc w:val="both"/>
              <w:rPr>
                <w:rFonts w:ascii="Times New Roman" w:hAnsi="Times New Roman" w:cs="Times New Roman"/>
                <w:sz w:val="22"/>
                <w:szCs w:val="22"/>
              </w:rPr>
            </w:pPr>
            <w:r w:rsidRPr="00DC4B24">
              <w:rPr>
                <w:rFonts w:ascii="Times New Roman" w:hAnsi="Times New Roman" w:cs="Times New Roman"/>
                <w:sz w:val="22"/>
                <w:szCs w:val="22"/>
              </w:rPr>
              <w:t xml:space="preserve">– обеспечение детей в возрасте от 1 до 7 лет возможностью получать услуги дошкольного образования. Возрастет показатель качества дошкольного образования в соответствии </w:t>
            </w:r>
            <w:r w:rsidR="006C73BF" w:rsidRPr="00DC4B24">
              <w:rPr>
                <w:rFonts w:ascii="Times New Roman" w:hAnsi="Times New Roman" w:cs="Times New Roman"/>
                <w:sz w:val="22"/>
                <w:szCs w:val="22"/>
              </w:rPr>
              <w:t xml:space="preserve">с </w:t>
            </w:r>
            <w:r w:rsidR="006C73BF">
              <w:rPr>
                <w:rFonts w:ascii="Times New Roman" w:hAnsi="Times New Roman" w:cs="Times New Roman"/>
                <w:sz w:val="22"/>
                <w:szCs w:val="22"/>
              </w:rPr>
              <w:t>обновленным</w:t>
            </w:r>
            <w:r>
              <w:rPr>
                <w:rFonts w:ascii="Times New Roman" w:hAnsi="Times New Roman" w:cs="Times New Roman"/>
                <w:sz w:val="22"/>
                <w:szCs w:val="22"/>
              </w:rPr>
              <w:t xml:space="preserve"> </w:t>
            </w:r>
            <w:r w:rsidRPr="00DC4B24">
              <w:rPr>
                <w:rFonts w:ascii="Times New Roman" w:hAnsi="Times New Roman" w:cs="Times New Roman"/>
                <w:sz w:val="22"/>
                <w:szCs w:val="22"/>
              </w:rPr>
              <w:t>федеральным государственным образовательным стандартом;</w:t>
            </w:r>
          </w:p>
          <w:p w:rsidR="00830E2E" w:rsidRPr="00DC4B24" w:rsidRDefault="00830E2E" w:rsidP="00830E2E">
            <w:pPr>
              <w:pStyle w:val="ConsPlusNormal"/>
              <w:jc w:val="both"/>
              <w:rPr>
                <w:rFonts w:ascii="Times New Roman" w:hAnsi="Times New Roman" w:cs="Times New Roman"/>
                <w:sz w:val="22"/>
                <w:szCs w:val="22"/>
              </w:rPr>
            </w:pPr>
            <w:r w:rsidRPr="00DC4B24">
              <w:rPr>
                <w:rFonts w:ascii="Times New Roman" w:hAnsi="Times New Roman" w:cs="Times New Roman"/>
                <w:sz w:val="22"/>
                <w:szCs w:val="22"/>
              </w:rPr>
              <w:t xml:space="preserve">- во всех общеобразовательных организациях будет обеспечен уровень базовой инфраструктуры в соответствии с </w:t>
            </w:r>
            <w:r>
              <w:rPr>
                <w:rFonts w:ascii="Times New Roman" w:hAnsi="Times New Roman" w:cs="Times New Roman"/>
                <w:sz w:val="22"/>
                <w:szCs w:val="22"/>
              </w:rPr>
              <w:t xml:space="preserve">обновленными </w:t>
            </w:r>
            <w:r w:rsidRPr="00DC4B24">
              <w:rPr>
                <w:rFonts w:ascii="Times New Roman" w:hAnsi="Times New Roman" w:cs="Times New Roman"/>
                <w:sz w:val="22"/>
                <w:szCs w:val="22"/>
              </w:rPr>
              <w:t>федеральными государственными образовательными стандартами;</w:t>
            </w:r>
          </w:p>
          <w:p w:rsidR="00830E2E" w:rsidRPr="00DC4B24" w:rsidRDefault="00830E2E" w:rsidP="00830E2E">
            <w:pPr>
              <w:pStyle w:val="ConsPlusNormal"/>
              <w:jc w:val="both"/>
              <w:rPr>
                <w:rFonts w:ascii="Times New Roman" w:hAnsi="Times New Roman" w:cs="Times New Roman"/>
                <w:sz w:val="22"/>
                <w:szCs w:val="22"/>
              </w:rPr>
            </w:pPr>
            <w:r w:rsidRPr="00DC4B24">
              <w:rPr>
                <w:rFonts w:ascii="Times New Roman" w:hAnsi="Times New Roman" w:cs="Times New Roman"/>
                <w:sz w:val="22"/>
                <w:szCs w:val="22"/>
              </w:rPr>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830E2E" w:rsidRPr="00DC4B24" w:rsidRDefault="00830E2E" w:rsidP="00830E2E">
            <w:pPr>
              <w:pStyle w:val="ConsPlusNormal"/>
              <w:jc w:val="both"/>
              <w:rPr>
                <w:rFonts w:ascii="Times New Roman" w:eastAsia="Calibri" w:hAnsi="Times New Roman" w:cs="Times New Roman"/>
                <w:sz w:val="22"/>
                <w:szCs w:val="22"/>
              </w:rPr>
            </w:pPr>
            <w:r w:rsidRPr="00DC4B24">
              <w:rPr>
                <w:rFonts w:ascii="Times New Roman" w:eastAsia="Calibri" w:hAnsi="Times New Roman" w:cs="Times New Roman"/>
                <w:sz w:val="22"/>
                <w:szCs w:val="22"/>
              </w:rPr>
              <w:t>−  увеличение численности обучающихся, охваченных дополнительными общеобразовательными программами цифрового, естественно- научного,</w:t>
            </w:r>
            <w:r>
              <w:rPr>
                <w:rFonts w:ascii="Times New Roman" w:eastAsia="Calibri" w:hAnsi="Times New Roman" w:cs="Times New Roman"/>
                <w:sz w:val="22"/>
                <w:szCs w:val="22"/>
              </w:rPr>
              <w:t xml:space="preserve"> </w:t>
            </w:r>
            <w:r w:rsidRPr="00DC4B24">
              <w:rPr>
                <w:rFonts w:ascii="Times New Roman" w:eastAsia="Calibri" w:hAnsi="Times New Roman" w:cs="Times New Roman"/>
                <w:sz w:val="22"/>
                <w:szCs w:val="22"/>
              </w:rPr>
              <w:t xml:space="preserve">гуманитарного и иных профилей; </w:t>
            </w:r>
          </w:p>
          <w:p w:rsidR="00830E2E" w:rsidRPr="00DC4B24" w:rsidRDefault="00830E2E" w:rsidP="00830E2E">
            <w:pPr>
              <w:pStyle w:val="ConsPlusNormal"/>
              <w:jc w:val="both"/>
              <w:rPr>
                <w:rFonts w:ascii="Times New Roman" w:hAnsi="Times New Roman" w:cs="Times New Roman"/>
                <w:sz w:val="22"/>
                <w:szCs w:val="22"/>
              </w:rPr>
            </w:pPr>
            <w:r w:rsidRPr="00DC4B24">
              <w:rPr>
                <w:rFonts w:ascii="Times New Roman" w:eastAsia="Calibri" w:hAnsi="Times New Roman" w:cs="Times New Roman"/>
                <w:sz w:val="22"/>
                <w:szCs w:val="22"/>
              </w:rPr>
              <w:t xml:space="preserve">- увеличение числа обучающихся, принимающих участие </w:t>
            </w:r>
            <w:r w:rsidRPr="00DC4B24">
              <w:rPr>
                <w:rFonts w:ascii="Times New Roman" w:hAnsi="Times New Roman" w:cs="Times New Roman"/>
                <w:sz w:val="22"/>
                <w:szCs w:val="22"/>
              </w:rPr>
              <w:t>в различных олимпиадах, конкурсах, соревнованиях в очном и дистанционном формате. Продолжится работа по выявлению и поддержке одаренных детей, развитию их талантов и способностей;</w:t>
            </w:r>
          </w:p>
          <w:p w:rsidR="00830E2E" w:rsidRPr="00DC4B24" w:rsidRDefault="00830E2E" w:rsidP="00830E2E">
            <w:pPr>
              <w:pStyle w:val="ConsPlusNormal"/>
              <w:jc w:val="both"/>
              <w:rPr>
                <w:rFonts w:ascii="Times New Roman" w:hAnsi="Times New Roman" w:cs="Times New Roman"/>
                <w:sz w:val="22"/>
                <w:szCs w:val="22"/>
              </w:rPr>
            </w:pPr>
            <w:r w:rsidRPr="00DC4B24">
              <w:rPr>
                <w:rFonts w:ascii="Times New Roman" w:hAnsi="Times New Roman" w:cs="Times New Roman"/>
                <w:sz w:val="22"/>
                <w:szCs w:val="22"/>
              </w:rPr>
              <w:t>- обновление педагогического корпуса, повышение уровня профессиональной подготовки педагогов;</w:t>
            </w:r>
          </w:p>
          <w:p w:rsidR="00830E2E" w:rsidRPr="00DC4B24" w:rsidRDefault="00830E2E" w:rsidP="00830E2E">
            <w:pPr>
              <w:widowControl w:val="0"/>
              <w:autoSpaceDE w:val="0"/>
              <w:autoSpaceDN w:val="0"/>
              <w:ind w:firstLine="567"/>
              <w:jc w:val="both"/>
              <w:rPr>
                <w:sz w:val="22"/>
                <w:szCs w:val="22"/>
              </w:rPr>
            </w:pPr>
            <w:r w:rsidRPr="00DC4B24">
              <w:rPr>
                <w:sz w:val="22"/>
                <w:szCs w:val="22"/>
              </w:rPr>
              <w:t>- повышение качества общего образования в образовательных организациях и удовлетворенность населения качеством образовательных услуг;</w:t>
            </w:r>
          </w:p>
          <w:p w:rsidR="00830E2E" w:rsidRPr="00DC4B24" w:rsidRDefault="00830E2E" w:rsidP="00830E2E">
            <w:pPr>
              <w:widowControl w:val="0"/>
              <w:autoSpaceDE w:val="0"/>
              <w:autoSpaceDN w:val="0"/>
              <w:ind w:firstLine="567"/>
              <w:jc w:val="both"/>
              <w:rPr>
                <w:sz w:val="22"/>
                <w:szCs w:val="22"/>
              </w:rPr>
            </w:pPr>
            <w:r w:rsidRPr="00DC4B24">
              <w:rPr>
                <w:sz w:val="22"/>
                <w:szCs w:val="22"/>
              </w:rPr>
              <w:t>- обеспечение учащимся и их родителям (законным представителям) 100% доступности  к полной и объективной информации об образовательных учреждениях, содержании и качестве их программ (услуг);</w:t>
            </w:r>
          </w:p>
          <w:p w:rsidR="00830E2E" w:rsidRPr="00DC4B24" w:rsidRDefault="00830E2E" w:rsidP="00830E2E">
            <w:pPr>
              <w:widowControl w:val="0"/>
              <w:autoSpaceDE w:val="0"/>
              <w:autoSpaceDN w:val="0"/>
              <w:jc w:val="both"/>
              <w:rPr>
                <w:sz w:val="22"/>
                <w:szCs w:val="22"/>
              </w:rPr>
            </w:pPr>
            <w:r w:rsidRPr="00DC4B24">
              <w:rPr>
                <w:sz w:val="22"/>
                <w:szCs w:val="22"/>
              </w:rPr>
              <w:t xml:space="preserve">          - обеспечение пожарной, антитеррористической и санитарно-эпидемиологической безопасности;</w:t>
            </w:r>
          </w:p>
          <w:p w:rsidR="00830E2E" w:rsidRPr="007B744D" w:rsidRDefault="00830E2E" w:rsidP="00830E2E">
            <w:pPr>
              <w:widowControl w:val="0"/>
              <w:numPr>
                <w:ilvl w:val="0"/>
                <w:numId w:val="27"/>
              </w:numPr>
              <w:tabs>
                <w:tab w:val="left" w:pos="273"/>
                <w:tab w:val="left" w:pos="1570"/>
                <w:tab w:val="left" w:pos="1633"/>
                <w:tab w:val="left" w:pos="2360"/>
                <w:tab w:val="left" w:pos="2983"/>
                <w:tab w:val="left" w:pos="3103"/>
                <w:tab w:val="left" w:pos="3533"/>
                <w:tab w:val="left" w:pos="3696"/>
                <w:tab w:val="left" w:pos="4156"/>
                <w:tab w:val="left" w:pos="4520"/>
                <w:tab w:val="left" w:pos="4591"/>
                <w:tab w:val="left" w:pos="5884"/>
                <w:tab w:val="left" w:pos="6270"/>
              </w:tabs>
              <w:autoSpaceDE w:val="0"/>
              <w:autoSpaceDN w:val="0"/>
              <w:ind w:left="0" w:right="-48" w:firstLine="109"/>
              <w:jc w:val="both"/>
              <w:rPr>
                <w:sz w:val="22"/>
                <w:szCs w:val="22"/>
                <w:lang w:eastAsia="en-US"/>
              </w:rPr>
            </w:pPr>
            <w:r w:rsidRPr="007B744D">
              <w:rPr>
                <w:sz w:val="22"/>
                <w:szCs w:val="22"/>
                <w:lang w:eastAsia="en-US"/>
              </w:rPr>
              <w:t xml:space="preserve">обеспечение функционирования системы </w:t>
            </w:r>
            <w:r w:rsidRPr="007B744D">
              <w:rPr>
                <w:spacing w:val="-2"/>
                <w:sz w:val="22"/>
                <w:szCs w:val="22"/>
                <w:lang w:eastAsia="en-US"/>
              </w:rPr>
              <w:t xml:space="preserve">персонифицированного </w:t>
            </w:r>
            <w:r w:rsidRPr="007B744D">
              <w:rPr>
                <w:spacing w:val="-2"/>
                <w:w w:val="95"/>
                <w:sz w:val="22"/>
                <w:szCs w:val="22"/>
                <w:lang w:eastAsia="en-US"/>
              </w:rPr>
              <w:t xml:space="preserve">финансирования, </w:t>
            </w:r>
            <w:r w:rsidRPr="007B744D">
              <w:rPr>
                <w:spacing w:val="-2"/>
                <w:sz w:val="22"/>
                <w:szCs w:val="22"/>
                <w:lang w:eastAsia="en-US"/>
              </w:rPr>
              <w:t>обеспечивающей</w:t>
            </w:r>
            <w:r w:rsidRPr="007B744D">
              <w:rPr>
                <w:sz w:val="22"/>
                <w:szCs w:val="22"/>
                <w:lang w:eastAsia="en-US"/>
              </w:rPr>
              <w:t xml:space="preserve"> </w:t>
            </w:r>
            <w:r w:rsidRPr="007B744D">
              <w:rPr>
                <w:spacing w:val="-2"/>
                <w:sz w:val="22"/>
                <w:szCs w:val="22"/>
                <w:lang w:eastAsia="en-US"/>
              </w:rPr>
              <w:t>свободу</w:t>
            </w:r>
            <w:r w:rsidRPr="007B744D">
              <w:rPr>
                <w:sz w:val="22"/>
                <w:szCs w:val="22"/>
                <w:lang w:eastAsia="en-US"/>
              </w:rPr>
              <w:tab/>
            </w:r>
            <w:r w:rsidRPr="007B744D">
              <w:rPr>
                <w:spacing w:val="-2"/>
                <w:sz w:val="22"/>
                <w:szCs w:val="22"/>
                <w:lang w:eastAsia="en-US"/>
              </w:rPr>
              <w:t>выбора</w:t>
            </w:r>
            <w:r w:rsidRPr="007B744D">
              <w:rPr>
                <w:sz w:val="22"/>
                <w:szCs w:val="22"/>
                <w:lang w:eastAsia="en-US"/>
              </w:rPr>
              <w:t xml:space="preserve"> </w:t>
            </w:r>
            <w:r w:rsidRPr="007B744D">
              <w:rPr>
                <w:w w:val="95"/>
                <w:sz w:val="22"/>
                <w:szCs w:val="22"/>
                <w:lang w:eastAsia="en-US"/>
              </w:rPr>
              <w:t xml:space="preserve">образовательных </w:t>
            </w:r>
            <w:r w:rsidRPr="007B744D">
              <w:rPr>
                <w:spacing w:val="-2"/>
                <w:sz w:val="22"/>
                <w:szCs w:val="22"/>
                <w:lang w:eastAsia="en-US"/>
              </w:rPr>
              <w:t>программ,</w:t>
            </w:r>
            <w:r w:rsidRPr="007B744D">
              <w:rPr>
                <w:sz w:val="22"/>
                <w:szCs w:val="22"/>
                <w:lang w:eastAsia="en-US"/>
              </w:rPr>
              <w:tab/>
            </w:r>
            <w:r w:rsidRPr="007B744D">
              <w:rPr>
                <w:spacing w:val="-2"/>
                <w:sz w:val="22"/>
                <w:szCs w:val="22"/>
                <w:lang w:eastAsia="en-US"/>
              </w:rPr>
              <w:t>равенство</w:t>
            </w:r>
            <w:r w:rsidRPr="007B744D">
              <w:rPr>
                <w:sz w:val="22"/>
                <w:szCs w:val="22"/>
                <w:lang w:eastAsia="en-US"/>
              </w:rPr>
              <w:tab/>
            </w:r>
            <w:r w:rsidRPr="007B744D">
              <w:rPr>
                <w:spacing w:val="-2"/>
                <w:sz w:val="22"/>
                <w:szCs w:val="22"/>
                <w:lang w:eastAsia="en-US"/>
              </w:rPr>
              <w:t>доступа</w:t>
            </w:r>
            <w:r>
              <w:rPr>
                <w:spacing w:val="-2"/>
                <w:sz w:val="22"/>
                <w:szCs w:val="22"/>
                <w:lang w:eastAsia="en-US"/>
              </w:rPr>
              <w:t xml:space="preserve"> </w:t>
            </w:r>
            <w:r w:rsidRPr="007B744D">
              <w:rPr>
                <w:spacing w:val="-10"/>
                <w:sz w:val="22"/>
                <w:szCs w:val="22"/>
                <w:lang w:eastAsia="en-US"/>
              </w:rPr>
              <w:t>к</w:t>
            </w:r>
            <w:r>
              <w:rPr>
                <w:spacing w:val="-10"/>
                <w:sz w:val="22"/>
                <w:szCs w:val="22"/>
                <w:lang w:eastAsia="en-US"/>
              </w:rPr>
              <w:t xml:space="preserve"> </w:t>
            </w:r>
            <w:r w:rsidRPr="007B744D">
              <w:rPr>
                <w:spacing w:val="-2"/>
                <w:sz w:val="22"/>
                <w:szCs w:val="22"/>
                <w:lang w:eastAsia="en-US"/>
              </w:rPr>
              <w:t xml:space="preserve">дополнительному </w:t>
            </w:r>
            <w:r w:rsidRPr="007B744D">
              <w:rPr>
                <w:sz w:val="22"/>
                <w:szCs w:val="22"/>
                <w:lang w:eastAsia="en-US"/>
              </w:rPr>
              <w:t>образованию</w:t>
            </w:r>
            <w:r w:rsidRPr="007B744D">
              <w:rPr>
                <w:spacing w:val="40"/>
                <w:sz w:val="22"/>
                <w:szCs w:val="22"/>
                <w:lang w:eastAsia="en-US"/>
              </w:rPr>
              <w:t xml:space="preserve"> </w:t>
            </w:r>
            <w:r w:rsidRPr="007B744D">
              <w:rPr>
                <w:sz w:val="22"/>
                <w:szCs w:val="22"/>
                <w:lang w:eastAsia="en-US"/>
              </w:rPr>
              <w:t>за</w:t>
            </w:r>
            <w:r w:rsidRPr="007B744D">
              <w:rPr>
                <w:spacing w:val="40"/>
                <w:sz w:val="22"/>
                <w:szCs w:val="22"/>
                <w:lang w:eastAsia="en-US"/>
              </w:rPr>
              <w:t xml:space="preserve"> </w:t>
            </w:r>
            <w:r w:rsidRPr="007B744D">
              <w:rPr>
                <w:sz w:val="22"/>
                <w:szCs w:val="22"/>
                <w:lang w:eastAsia="en-US"/>
              </w:rPr>
              <w:t>счет</w:t>
            </w:r>
            <w:r w:rsidRPr="007B744D">
              <w:rPr>
                <w:spacing w:val="40"/>
                <w:sz w:val="22"/>
                <w:szCs w:val="22"/>
                <w:lang w:eastAsia="en-US"/>
              </w:rPr>
              <w:t xml:space="preserve"> </w:t>
            </w:r>
            <w:r w:rsidRPr="007B744D">
              <w:rPr>
                <w:sz w:val="22"/>
                <w:szCs w:val="22"/>
                <w:lang w:eastAsia="en-US"/>
              </w:rPr>
              <w:t>средств</w:t>
            </w:r>
            <w:r w:rsidRPr="007B744D">
              <w:rPr>
                <w:spacing w:val="40"/>
                <w:sz w:val="22"/>
                <w:szCs w:val="22"/>
                <w:lang w:eastAsia="en-US"/>
              </w:rPr>
              <w:t xml:space="preserve"> </w:t>
            </w:r>
            <w:r w:rsidRPr="007B744D">
              <w:rPr>
                <w:sz w:val="22"/>
                <w:szCs w:val="22"/>
                <w:lang w:eastAsia="en-US"/>
              </w:rPr>
              <w:t>бюджетов</w:t>
            </w:r>
            <w:r w:rsidRPr="007B744D">
              <w:rPr>
                <w:spacing w:val="40"/>
                <w:sz w:val="22"/>
                <w:szCs w:val="22"/>
                <w:lang w:eastAsia="en-US"/>
              </w:rPr>
              <w:t xml:space="preserve"> </w:t>
            </w:r>
            <w:r w:rsidRPr="007B744D">
              <w:rPr>
                <w:sz w:val="22"/>
                <w:szCs w:val="22"/>
                <w:lang w:eastAsia="en-US"/>
              </w:rPr>
              <w:t xml:space="preserve">бюджетной </w:t>
            </w:r>
            <w:r w:rsidRPr="007B744D">
              <w:rPr>
                <w:spacing w:val="-2"/>
                <w:sz w:val="22"/>
                <w:szCs w:val="22"/>
                <w:lang w:eastAsia="en-US"/>
              </w:rPr>
              <w:t>системы, легкость и оперативность смены осваиваемых образовательных программ,</w:t>
            </w:r>
            <w:r w:rsidRPr="007B744D">
              <w:rPr>
                <w:sz w:val="22"/>
                <w:szCs w:val="22"/>
                <w:lang w:eastAsia="en-US"/>
              </w:rPr>
              <w:tab/>
            </w:r>
            <w:r w:rsidRPr="007B744D">
              <w:rPr>
                <w:sz w:val="22"/>
                <w:szCs w:val="22"/>
                <w:lang w:eastAsia="en-US"/>
              </w:rPr>
              <w:tab/>
            </w:r>
            <w:r w:rsidRPr="007B744D">
              <w:rPr>
                <w:spacing w:val="-2"/>
                <w:sz w:val="22"/>
                <w:szCs w:val="22"/>
                <w:lang w:eastAsia="en-US"/>
              </w:rPr>
              <w:t>легкость</w:t>
            </w:r>
            <w:r w:rsidRPr="007B744D">
              <w:rPr>
                <w:sz w:val="22"/>
                <w:szCs w:val="22"/>
                <w:lang w:eastAsia="en-US"/>
              </w:rPr>
              <w:tab/>
            </w:r>
            <w:r w:rsidRPr="007B744D">
              <w:rPr>
                <w:sz w:val="22"/>
                <w:szCs w:val="22"/>
                <w:lang w:eastAsia="en-US"/>
              </w:rPr>
              <w:tab/>
            </w:r>
            <w:r w:rsidRPr="007B744D">
              <w:rPr>
                <w:spacing w:val="-12"/>
                <w:sz w:val="22"/>
                <w:szCs w:val="22"/>
                <w:lang w:eastAsia="en-US"/>
              </w:rPr>
              <w:t>и</w:t>
            </w:r>
            <w:r w:rsidRPr="007B744D">
              <w:rPr>
                <w:sz w:val="22"/>
                <w:szCs w:val="22"/>
                <w:lang w:eastAsia="en-US"/>
              </w:rPr>
              <w:tab/>
            </w:r>
            <w:r w:rsidRPr="007B744D">
              <w:rPr>
                <w:sz w:val="22"/>
                <w:szCs w:val="22"/>
                <w:lang w:eastAsia="en-US"/>
              </w:rPr>
              <w:tab/>
            </w:r>
            <w:r w:rsidRPr="007B744D">
              <w:rPr>
                <w:spacing w:val="-2"/>
                <w:sz w:val="22"/>
                <w:szCs w:val="22"/>
                <w:lang w:eastAsia="en-US"/>
              </w:rPr>
              <w:t>оперативность</w:t>
            </w:r>
            <w:r w:rsidRPr="007B744D">
              <w:rPr>
                <w:sz w:val="22"/>
                <w:szCs w:val="22"/>
                <w:lang w:eastAsia="en-US"/>
              </w:rPr>
              <w:t xml:space="preserve"> </w:t>
            </w:r>
            <w:r w:rsidRPr="007B744D">
              <w:rPr>
                <w:spacing w:val="-2"/>
                <w:sz w:val="22"/>
                <w:szCs w:val="22"/>
                <w:lang w:eastAsia="en-US"/>
              </w:rPr>
              <w:t xml:space="preserve">смены </w:t>
            </w:r>
            <w:r w:rsidRPr="007B744D">
              <w:rPr>
                <w:sz w:val="22"/>
                <w:szCs w:val="22"/>
                <w:lang w:eastAsia="en-US"/>
              </w:rPr>
              <w:t>осваиваемых образовательных программ.</w:t>
            </w:r>
          </w:p>
          <w:p w:rsidR="00830E2E" w:rsidRPr="00DC4B24" w:rsidRDefault="00830E2E" w:rsidP="00830E2E">
            <w:pPr>
              <w:pStyle w:val="formattext"/>
              <w:shd w:val="clear" w:color="auto" w:fill="FFFFFF"/>
              <w:spacing w:before="0" w:beforeAutospacing="0" w:after="0" w:afterAutospacing="0"/>
              <w:ind w:firstLine="480"/>
              <w:jc w:val="both"/>
              <w:textAlignment w:val="baseline"/>
              <w:rPr>
                <w:sz w:val="22"/>
                <w:szCs w:val="22"/>
              </w:rPr>
            </w:pPr>
            <w:r w:rsidRPr="007B744D">
              <w:rPr>
                <w:sz w:val="22"/>
                <w:szCs w:val="22"/>
              </w:rPr>
              <w:t>-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w:t>
            </w:r>
          </w:p>
        </w:tc>
      </w:tr>
    </w:tbl>
    <w:p w:rsidR="005B58C3" w:rsidRPr="005000AE" w:rsidRDefault="005B58C3" w:rsidP="005B58C3">
      <w:pPr>
        <w:jc w:val="both"/>
        <w:rPr>
          <w:sz w:val="20"/>
          <w:szCs w:val="20"/>
        </w:rPr>
      </w:pPr>
      <w:r w:rsidRPr="005000AE">
        <w:rPr>
          <w:sz w:val="20"/>
          <w:szCs w:val="20"/>
        </w:rPr>
        <w:t>* Указываются в разбивке по годам реализации программы в разрезе источников финансирования</w:t>
      </w:r>
    </w:p>
    <w:p w:rsidR="005B58C3" w:rsidRPr="005000AE" w:rsidRDefault="005B58C3" w:rsidP="005B58C3">
      <w:pPr>
        <w:jc w:val="both"/>
        <w:rPr>
          <w:sz w:val="20"/>
          <w:szCs w:val="20"/>
        </w:rPr>
      </w:pPr>
    </w:p>
    <w:p w:rsidR="005B58C3" w:rsidRDefault="005B58C3" w:rsidP="005B58C3">
      <w:pPr>
        <w:jc w:val="center"/>
        <w:rPr>
          <w:b/>
        </w:rPr>
      </w:pPr>
      <w:r w:rsidRPr="00A65AEB">
        <w:rPr>
          <w:b/>
        </w:rPr>
        <w:t>2.</w:t>
      </w:r>
      <w:r>
        <w:rPr>
          <w:b/>
        </w:rPr>
        <w:t xml:space="preserve"> </w:t>
      </w:r>
      <w:r w:rsidRPr="00A65AEB">
        <w:rPr>
          <w:b/>
        </w:rPr>
        <w:t>Анализ текущей ситуации в сфере реализации Программы</w:t>
      </w:r>
    </w:p>
    <w:p w:rsidR="005B58C3" w:rsidRPr="00A65AEB" w:rsidRDefault="005B58C3" w:rsidP="005B58C3">
      <w:pPr>
        <w:jc w:val="center"/>
        <w:rPr>
          <w:b/>
          <w:sz w:val="20"/>
          <w:szCs w:val="20"/>
        </w:rPr>
      </w:pPr>
    </w:p>
    <w:p w:rsidR="005B58C3" w:rsidRPr="007B3605" w:rsidRDefault="005B58C3" w:rsidP="005B58C3">
      <w:pPr>
        <w:ind w:firstLine="708"/>
        <w:jc w:val="both"/>
      </w:pPr>
      <w:r w:rsidRPr="007B3605">
        <w:t>Система образования городского округа Вичуга состоит из 26 учреждений (организаций):</w:t>
      </w:r>
    </w:p>
    <w:p w:rsidR="005B58C3" w:rsidRPr="007B3605" w:rsidRDefault="005B58C3" w:rsidP="005B58C3">
      <w:pPr>
        <w:ind w:firstLine="708"/>
        <w:jc w:val="both"/>
      </w:pPr>
      <w:r w:rsidRPr="007B3605">
        <w:t xml:space="preserve">- организации, подведомственные отделу образования: всего учреждений (организаций)  -   </w:t>
      </w:r>
      <w:r w:rsidR="002A3F9B">
        <w:t>22</w:t>
      </w:r>
      <w:r w:rsidRPr="007B3605">
        <w:rPr>
          <w:b/>
        </w:rPr>
        <w:t>,</w:t>
      </w:r>
      <w:r>
        <w:rPr>
          <w:b/>
        </w:rPr>
        <w:t xml:space="preserve"> </w:t>
      </w:r>
      <w:r w:rsidRPr="007B3605">
        <w:t>из них образовательные учреждения (организаций)  – 2</w:t>
      </w:r>
      <w:r w:rsidR="002A3F9B">
        <w:t>112</w:t>
      </w:r>
      <w:r w:rsidRPr="007B3605">
        <w:t xml:space="preserve">, в том числе  </w:t>
      </w:r>
      <w:r w:rsidR="002A3F9B">
        <w:t>12</w:t>
      </w:r>
      <w:r w:rsidRPr="007B3605">
        <w:t xml:space="preserve"> –МБДОУ, 7 общеобразовательных школ, 2 учреждения дополнительного образования; МКУ ФМЦ;</w:t>
      </w:r>
    </w:p>
    <w:p w:rsidR="005B58C3" w:rsidRPr="007B3605" w:rsidRDefault="005B58C3" w:rsidP="005B58C3">
      <w:pPr>
        <w:ind w:firstLine="708"/>
        <w:jc w:val="both"/>
      </w:pPr>
      <w:r w:rsidRPr="007B3605">
        <w:t>- подведомственные отделу культуры – 1 – МБУ ДО «ДШИ г.о. Вичуга им. Б. А. Перевезенцева».</w:t>
      </w:r>
    </w:p>
    <w:p w:rsidR="005B58C3" w:rsidRPr="007B3605" w:rsidRDefault="005B58C3" w:rsidP="005B58C3">
      <w:pPr>
        <w:ind w:firstLine="708"/>
        <w:jc w:val="both"/>
      </w:pPr>
      <w:r w:rsidRPr="007B3605">
        <w:t>Все образовательные учреждения имеют статус бюджетных, работают по исполнению муниципальных заданий, муниципальных работ.</w:t>
      </w:r>
    </w:p>
    <w:p w:rsidR="005B58C3" w:rsidRPr="007B3605" w:rsidRDefault="005B58C3" w:rsidP="005B58C3">
      <w:pPr>
        <w:ind w:firstLine="708"/>
        <w:jc w:val="both"/>
      </w:pPr>
      <w:r w:rsidRPr="007B3605">
        <w:t>Кадровый потенциал составляют опытные квалифицированные педагоги и работники системы образования.</w:t>
      </w:r>
    </w:p>
    <w:p w:rsidR="005B58C3" w:rsidRPr="007B3605" w:rsidRDefault="005B58C3" w:rsidP="005B58C3">
      <w:pPr>
        <w:ind w:firstLine="708"/>
        <w:jc w:val="both"/>
      </w:pPr>
      <w:r w:rsidRPr="007B3605">
        <w:t>Своевременно все педагоги и администраци</w:t>
      </w:r>
      <w:r w:rsidR="00D92877">
        <w:t>я</w:t>
      </w:r>
      <w:r w:rsidRPr="007B3605">
        <w:t xml:space="preserve"> образовательных учреждений (организаций) проходят аттестацию согласно нормативным документам.</w:t>
      </w:r>
    </w:p>
    <w:p w:rsidR="005B58C3" w:rsidRPr="0090543B" w:rsidRDefault="005B58C3" w:rsidP="005B58C3">
      <w:pPr>
        <w:shd w:val="clear" w:color="auto" w:fill="FFFFFF"/>
        <w:jc w:val="both"/>
        <w:rPr>
          <w:color w:val="FF0000"/>
        </w:rPr>
      </w:pPr>
      <w:r w:rsidRPr="007B3605">
        <w:t>Финансирование 100% образовательных дошкольных и общеобразовательных учреждений (организаций) осуществляется по нормативному подушевому принципу. Система оплаты труда во всех образовательных учреждениях (организациях) ориентирована на результат</w:t>
      </w:r>
      <w:r w:rsidRPr="0090543B">
        <w:rPr>
          <w:color w:val="FF0000"/>
        </w:rPr>
        <w:t>.</w:t>
      </w:r>
    </w:p>
    <w:p w:rsidR="005B58C3" w:rsidRDefault="005B58C3" w:rsidP="005B58C3">
      <w:pPr>
        <w:pStyle w:val="1"/>
        <w:jc w:val="center"/>
        <w:rPr>
          <w:rFonts w:ascii="Times New Roman" w:hAnsi="Times New Roman"/>
          <w:color w:val="auto"/>
          <w:sz w:val="24"/>
          <w:szCs w:val="24"/>
        </w:rPr>
      </w:pPr>
      <w:r>
        <w:rPr>
          <w:rFonts w:ascii="Times New Roman" w:hAnsi="Times New Roman"/>
          <w:color w:val="auto"/>
          <w:sz w:val="24"/>
          <w:szCs w:val="24"/>
        </w:rPr>
        <w:t>Дошкольное образование</w:t>
      </w:r>
    </w:p>
    <w:p w:rsidR="005B58C3" w:rsidRPr="00A841C1" w:rsidRDefault="005B58C3" w:rsidP="005B58C3"/>
    <w:p w:rsidR="005B58C3" w:rsidRPr="007B3605" w:rsidRDefault="005B58C3" w:rsidP="005B58C3">
      <w:pPr>
        <w:ind w:firstLine="567"/>
        <w:contextualSpacing/>
        <w:jc w:val="both"/>
      </w:pPr>
      <w:r w:rsidRPr="007B3605">
        <w:t xml:space="preserve">В целях обеспечения гарантий граждан на получение доступного дошкольного образования на территории городского округа Вичуга функционирует </w:t>
      </w:r>
      <w:r w:rsidR="002A3F9B">
        <w:t>12</w:t>
      </w:r>
      <w:r w:rsidRPr="007B3605">
        <w:t xml:space="preserve"> образовательных организаций, реализующих программы дошкольного образования, среди них;</w:t>
      </w:r>
    </w:p>
    <w:p w:rsidR="005B58C3" w:rsidRPr="007B3605" w:rsidRDefault="005B58C3" w:rsidP="005B58C3">
      <w:pPr>
        <w:ind w:firstLine="567"/>
        <w:contextualSpacing/>
        <w:jc w:val="both"/>
      </w:pPr>
      <w:r w:rsidRPr="007B3605">
        <w:t xml:space="preserve">- муниципальные бюджетные дошкольные образовательные учреждения детские сады </w:t>
      </w:r>
      <w:r w:rsidRPr="002A3F9B">
        <w:t>– 8</w:t>
      </w:r>
      <w:r w:rsidRPr="007B3605">
        <w:t>,</w:t>
      </w:r>
    </w:p>
    <w:p w:rsidR="005B58C3" w:rsidRPr="007B3605" w:rsidRDefault="005B58C3" w:rsidP="005B58C3">
      <w:pPr>
        <w:ind w:firstLine="567"/>
        <w:contextualSpacing/>
        <w:jc w:val="both"/>
      </w:pPr>
      <w:r w:rsidRPr="007B3605">
        <w:t xml:space="preserve">-  муниципальные бюджетные дошкольные образовательные учреждения детские сады комбинированного вида – </w:t>
      </w:r>
      <w:r w:rsidR="002A3F9B">
        <w:t>4</w:t>
      </w:r>
      <w:r w:rsidRPr="007B3605">
        <w:t>.</w:t>
      </w:r>
    </w:p>
    <w:p w:rsidR="005B58C3" w:rsidRPr="007B3605" w:rsidRDefault="005B58C3" w:rsidP="005B58C3">
      <w:pPr>
        <w:ind w:firstLine="567"/>
        <w:contextualSpacing/>
        <w:jc w:val="both"/>
      </w:pPr>
      <w:r w:rsidRPr="007B3605">
        <w:t xml:space="preserve">Кроме групп общеразвивающей направленности     функционируют   группы оздоровительной направленности (МБДОУ № 14, № 16)   и      группы компенсирующей направленности с нарушениями речевого развития (МБДОУ д/с № 29, №30).   </w:t>
      </w:r>
    </w:p>
    <w:p w:rsidR="005B58C3" w:rsidRPr="007B3605" w:rsidRDefault="005B58C3" w:rsidP="005B58C3">
      <w:pPr>
        <w:ind w:firstLine="567"/>
        <w:contextualSpacing/>
        <w:jc w:val="both"/>
      </w:pPr>
      <w:r w:rsidRPr="007B3605">
        <w:t>В образовательных организациях, реализующих программы дошкольного образования, ведется целенаправленная работа по оснащению групп в действующих детских садах компенсирующей направленности специализированным оборудованием, что способствует созданию равных стартовых условий для детей.</w:t>
      </w:r>
    </w:p>
    <w:p w:rsidR="005B58C3" w:rsidRPr="007B3605" w:rsidRDefault="005B58C3" w:rsidP="005B58C3">
      <w:pPr>
        <w:ind w:firstLine="567"/>
        <w:contextualSpacing/>
        <w:jc w:val="both"/>
      </w:pPr>
      <w:r w:rsidRPr="007B3605">
        <w:t>Для оказания помощи родителям (законным представителям) в вопросах воспитания детей, не посещающих дошкольные учреждения, в МБДОУ д/с №</w:t>
      </w:r>
      <w:r w:rsidR="002A3F9B">
        <w:t xml:space="preserve"> </w:t>
      </w:r>
      <w:r w:rsidRPr="007B3605">
        <w:t xml:space="preserve">9,16,30,14,31 функционируют вариативные формы дошкольного образования – консультативные пункты, мини детский центр и центр игровой поддержки.    </w:t>
      </w:r>
    </w:p>
    <w:p w:rsidR="005B58C3" w:rsidRPr="007B3605" w:rsidRDefault="005B58C3" w:rsidP="005B58C3">
      <w:pPr>
        <w:ind w:firstLine="567"/>
        <w:contextualSpacing/>
        <w:jc w:val="both"/>
      </w:pPr>
      <w:r w:rsidRPr="007B3605">
        <w:t xml:space="preserve">   На базе вариативных форм дошкольного образования в МБДОУ №9, 30,31 созданы службы ранней помощи детям - инвалидам и детям с ограниченными возможностями здоровья в возрасте от 0 до 3 лет, а также семьям, их воспитывающих.                                                                                                                                  </w:t>
      </w:r>
    </w:p>
    <w:p w:rsidR="005B58C3" w:rsidRPr="007B3605" w:rsidRDefault="005B58C3" w:rsidP="005B58C3">
      <w:pPr>
        <w:ind w:firstLine="567"/>
        <w:contextualSpacing/>
        <w:jc w:val="both"/>
      </w:pPr>
      <w:bookmarkStart w:id="0" w:name="sub_2014"/>
      <w:r w:rsidRPr="007B3605">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w:t>
      </w:r>
    </w:p>
    <w:p w:rsidR="005B58C3" w:rsidRPr="007B3605" w:rsidRDefault="005B58C3" w:rsidP="005B58C3">
      <w:pPr>
        <w:ind w:firstLine="708"/>
        <w:contextualSpacing/>
        <w:jc w:val="both"/>
      </w:pPr>
      <w:r w:rsidRPr="007B3605">
        <w:t xml:space="preserve">Доля детей в возрасте от 1 до 6 лет, получающих дошкольную образовательную услугу, стабильна и составляет 82,5%. </w:t>
      </w:r>
    </w:p>
    <w:p w:rsidR="005B58C3" w:rsidRPr="007B3605" w:rsidRDefault="005B58C3" w:rsidP="005B58C3">
      <w:pPr>
        <w:ind w:firstLine="708"/>
        <w:contextualSpacing/>
        <w:jc w:val="both"/>
      </w:pPr>
      <w:r w:rsidRPr="007B3605">
        <w:t>Во всех муниципальных дошкольных учреждениях организована работа</w:t>
      </w:r>
      <w:r>
        <w:t xml:space="preserve"> </w:t>
      </w:r>
      <w:r w:rsidRPr="007B3605">
        <w:t>медицинских кабинетов путем заключения договора с медицинским</w:t>
      </w:r>
      <w:r>
        <w:t xml:space="preserve"> </w:t>
      </w:r>
      <w:r w:rsidRPr="007B3605">
        <w:t>учреждением, имеющим лицензию на оказание медицинских услуг, с</w:t>
      </w:r>
      <w:r>
        <w:t xml:space="preserve"> </w:t>
      </w:r>
      <w:r w:rsidRPr="007B3605">
        <w:t>предоставлением</w:t>
      </w:r>
      <w:r>
        <w:t xml:space="preserve"> </w:t>
      </w:r>
      <w:r w:rsidRPr="007B3605">
        <w:t>ему соответствующего помещения в безвозмездное пользование.</w:t>
      </w:r>
    </w:p>
    <w:p w:rsidR="005B58C3" w:rsidRPr="007B3605" w:rsidRDefault="005B58C3" w:rsidP="005B58C3">
      <w:pPr>
        <w:shd w:val="clear" w:color="auto" w:fill="FFFFFF"/>
        <w:ind w:firstLine="708"/>
        <w:contextualSpacing/>
        <w:jc w:val="both"/>
      </w:pPr>
      <w:r w:rsidRPr="007B3605">
        <w:t>В 100% дошкольных учреждениях реализуется</w:t>
      </w:r>
      <w:r>
        <w:t xml:space="preserve"> </w:t>
      </w:r>
      <w:r w:rsidRPr="007B3605">
        <w:t>Федеральный государственный стандарт дошкольного образования.</w:t>
      </w:r>
    </w:p>
    <w:bookmarkEnd w:id="0"/>
    <w:p w:rsidR="005B58C3" w:rsidRPr="004C7013" w:rsidRDefault="005B58C3" w:rsidP="005B58C3">
      <w:pPr>
        <w:ind w:firstLine="540"/>
        <w:contextualSpacing/>
        <w:jc w:val="both"/>
      </w:pPr>
      <w:r w:rsidRPr="007B3605">
        <w:t>В рамках проекта «Детское пространство.37» в 2021 году выполнены</w:t>
      </w:r>
      <w:r>
        <w:t xml:space="preserve"> </w:t>
      </w:r>
      <w:r w:rsidRPr="007B3605">
        <w:t>работы по обустройству спортивно- игровых площадок, оснащению площадок спортивно- игровыми элементами в МБДОУ д/с № 8,31</w:t>
      </w:r>
      <w:r w:rsidR="00D92877">
        <w:t xml:space="preserve">, </w:t>
      </w:r>
      <w:r w:rsidR="00D92877" w:rsidRPr="004C7013">
        <w:t xml:space="preserve">в 2024 году выполнены работы по  </w:t>
      </w:r>
      <w:r w:rsidRPr="004C7013">
        <w:t xml:space="preserve"> </w:t>
      </w:r>
      <w:r w:rsidR="00D92877" w:rsidRPr="004C7013">
        <w:rPr>
          <w:shd w:val="clear" w:color="auto" w:fill="FFFFFF"/>
        </w:rPr>
        <w:t>устройству детской </w:t>
      </w:r>
      <w:r w:rsidR="00D92877" w:rsidRPr="004C7013">
        <w:rPr>
          <w:rStyle w:val="af8"/>
          <w:i w:val="0"/>
          <w:iCs w:val="0"/>
          <w:shd w:val="clear" w:color="auto" w:fill="FFFFFF"/>
        </w:rPr>
        <w:t>спортивной </w:t>
      </w:r>
      <w:r w:rsidR="00D92877" w:rsidRPr="004C7013">
        <w:rPr>
          <w:shd w:val="clear" w:color="auto" w:fill="FFFFFF"/>
        </w:rPr>
        <w:t>площадки,</w:t>
      </w:r>
      <w:r w:rsidR="00D92877" w:rsidRPr="004C7013">
        <w:rPr>
          <w:sz w:val="22"/>
          <w:szCs w:val="22"/>
          <w:shd w:val="clear" w:color="auto" w:fill="FFFFFF"/>
        </w:rPr>
        <w:t xml:space="preserve"> </w:t>
      </w:r>
      <w:r w:rsidR="00D92877" w:rsidRPr="004C7013">
        <w:rPr>
          <w:shd w:val="clear" w:color="auto" w:fill="FFFFFF"/>
        </w:rPr>
        <w:t>благоустройству территории, приобретению спортивного оборудования и инвентаря в МБДОУ д/с № 9, 16.</w:t>
      </w:r>
    </w:p>
    <w:p w:rsidR="005B58C3" w:rsidRPr="004F74AC" w:rsidRDefault="005B58C3" w:rsidP="005B58C3">
      <w:pPr>
        <w:ind w:firstLine="540"/>
        <w:jc w:val="both"/>
      </w:pPr>
      <w:r>
        <w:t xml:space="preserve">В рамках проекта «Благоустройство территорий дошкольных образовательных организаций» в 2021 году выполнено </w:t>
      </w:r>
      <w:r w:rsidRPr="004F74AC">
        <w:t>частичное асфальтирование территори</w:t>
      </w:r>
      <w:r>
        <w:t>й</w:t>
      </w:r>
      <w:r w:rsidRPr="004F74AC">
        <w:t xml:space="preserve"> </w:t>
      </w:r>
      <w:r w:rsidR="006C73BF" w:rsidRPr="004F74AC">
        <w:t>дошкольных образовательных</w:t>
      </w:r>
      <w:r w:rsidRPr="004F74AC">
        <w:t xml:space="preserve"> </w:t>
      </w:r>
      <w:r w:rsidR="006C73BF">
        <w:t>организаций (</w:t>
      </w:r>
      <w:r w:rsidRPr="004F74AC">
        <w:t xml:space="preserve">МБДОУ д/с № </w:t>
      </w:r>
      <w:r>
        <w:t>5,</w:t>
      </w:r>
      <w:r w:rsidRPr="004F74AC">
        <w:t>8,</w:t>
      </w:r>
      <w:r>
        <w:t>9,</w:t>
      </w:r>
      <w:r w:rsidRPr="004F74AC">
        <w:t>14,16,20,24,25,</w:t>
      </w:r>
      <w:r>
        <w:t>28,29,</w:t>
      </w:r>
      <w:r w:rsidRPr="004F74AC">
        <w:t>30,31)</w:t>
      </w:r>
      <w:r>
        <w:t>.</w:t>
      </w:r>
    </w:p>
    <w:p w:rsidR="005B58C3" w:rsidRDefault="005B58C3" w:rsidP="005B58C3">
      <w:pPr>
        <w:ind w:firstLine="540"/>
        <w:contextualSpacing/>
        <w:jc w:val="both"/>
      </w:pPr>
      <w:r w:rsidRPr="007B3605">
        <w:t xml:space="preserve">В рамках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w:t>
      </w:r>
    </w:p>
    <w:p w:rsidR="005B58C3" w:rsidRDefault="005B58C3" w:rsidP="005B58C3">
      <w:pPr>
        <w:ind w:firstLine="540"/>
        <w:contextualSpacing/>
        <w:jc w:val="both"/>
      </w:pPr>
      <w:r>
        <w:t xml:space="preserve">- </w:t>
      </w:r>
      <w:r w:rsidRPr="007B3605">
        <w:t>в 2022 году выполнен  капитальный ремонт кровли в МБДОУ д/с № 14,20,   заменены   оконные блоки в  МБДОУ д/с № 25,31 произведен капитальный ремонт окон в МБДОУ д/с № 5,14,16,20,24,25</w:t>
      </w:r>
      <w:r>
        <w:t>,</w:t>
      </w:r>
      <w:r w:rsidRPr="007B3605">
        <w:t>28,30,31; капитальный ремонт водопровода и канализации в МБДОУ д/с № 20,30; капитальны</w:t>
      </w:r>
      <w:r>
        <w:t xml:space="preserve">й ремонт дверей в МБДОУ д/с № 9; </w:t>
      </w:r>
    </w:p>
    <w:p w:rsidR="005B58C3" w:rsidRDefault="005B58C3" w:rsidP="005B58C3">
      <w:pPr>
        <w:ind w:firstLine="540"/>
        <w:contextualSpacing/>
        <w:jc w:val="both"/>
      </w:pPr>
      <w:r>
        <w:t>- в 2023 году выполнен капитальный ремонт здания, окон, крылец и входной группы</w:t>
      </w:r>
      <w:r w:rsidRPr="003423CF">
        <w:t xml:space="preserve"> </w:t>
      </w:r>
      <w:r>
        <w:t>МБДОУ д/ № 16</w:t>
      </w:r>
      <w:r w:rsidR="00D92877">
        <w:t>;</w:t>
      </w:r>
    </w:p>
    <w:p w:rsidR="00D92877" w:rsidRPr="004C7013" w:rsidRDefault="00D92877" w:rsidP="005B58C3">
      <w:pPr>
        <w:ind w:firstLine="540"/>
        <w:contextualSpacing/>
        <w:jc w:val="both"/>
      </w:pPr>
      <w:r w:rsidRPr="004C7013">
        <w:t xml:space="preserve">- в 2024 году </w:t>
      </w:r>
      <w:r w:rsidR="00AC7370" w:rsidRPr="004C7013">
        <w:t>выполнен капитальный ремонт</w:t>
      </w:r>
      <w:r w:rsidR="002A3F9B" w:rsidRPr="004C7013">
        <w:t xml:space="preserve"> кровли</w:t>
      </w:r>
      <w:r w:rsidR="00AC7370" w:rsidRPr="004C7013">
        <w:t xml:space="preserve"> МБДОУ д/с № 31.</w:t>
      </w:r>
    </w:p>
    <w:p w:rsidR="005B58C3" w:rsidRPr="007B3605" w:rsidRDefault="005B58C3" w:rsidP="005B58C3">
      <w:pPr>
        <w:pStyle w:val="a7"/>
        <w:shd w:val="clear" w:color="auto" w:fill="FFFFFF"/>
        <w:spacing w:after="0"/>
        <w:jc w:val="center"/>
        <w:rPr>
          <w:i/>
          <w:sz w:val="28"/>
          <w:szCs w:val="28"/>
        </w:rPr>
      </w:pPr>
      <w:r w:rsidRPr="007B3605">
        <w:rPr>
          <w:b/>
        </w:rPr>
        <w:t>Начальное общее, основное общее, среднее общее образование.</w:t>
      </w:r>
    </w:p>
    <w:p w:rsidR="005B58C3" w:rsidRPr="00896A38" w:rsidRDefault="005B58C3" w:rsidP="005B58C3">
      <w:pPr>
        <w:rPr>
          <w:b/>
        </w:rPr>
      </w:pPr>
    </w:p>
    <w:p w:rsidR="005B58C3" w:rsidRPr="007B3605" w:rsidRDefault="005B58C3" w:rsidP="005B58C3">
      <w:pPr>
        <w:ind w:firstLine="567"/>
        <w:jc w:val="both"/>
        <w:rPr>
          <w:sz w:val="28"/>
          <w:szCs w:val="28"/>
        </w:rPr>
      </w:pPr>
      <w:r w:rsidRPr="007B3605">
        <w:t>Сеть общеобразовательных учреждений городского округа Вичуга представлена 7 муниципальными общеобразовательными организациями. В число муниципальных образовательных организаций входят 2 организации, реализующие программы начального общего и основного общего образования, 5 организаций, реализующих программы начального общего, основного общего и среднего общего образования</w:t>
      </w:r>
    </w:p>
    <w:p w:rsidR="005B58C3" w:rsidRPr="007B3605" w:rsidRDefault="005B58C3" w:rsidP="005B58C3">
      <w:pPr>
        <w:ind w:firstLine="567"/>
        <w:jc w:val="both"/>
      </w:pPr>
      <w:r w:rsidRPr="007B3605">
        <w:t>Контингент учащихся в общеобразовательных организациях составил на начало 202</w:t>
      </w:r>
      <w:r w:rsidR="00AC7370">
        <w:t>4</w:t>
      </w:r>
      <w:r w:rsidRPr="007B3605">
        <w:t>-202</w:t>
      </w:r>
      <w:r w:rsidR="00AC7370">
        <w:t>5</w:t>
      </w:r>
      <w:r w:rsidRPr="007B3605">
        <w:t xml:space="preserve"> </w:t>
      </w:r>
      <w:r w:rsidRPr="00071F09">
        <w:t xml:space="preserve">учебного года </w:t>
      </w:r>
      <w:r w:rsidR="00EF41C9">
        <w:t>3447</w:t>
      </w:r>
      <w:r w:rsidRPr="007B3605">
        <w:t xml:space="preserve"> человек (в 2020-2021 учебном году 3485 чел., в 2021-2022 учебном году 3504 человек</w:t>
      </w:r>
      <w:r>
        <w:t xml:space="preserve">, в </w:t>
      </w:r>
      <w:r w:rsidRPr="007B3605">
        <w:t>2022-2023 учебно</w:t>
      </w:r>
      <w:r>
        <w:t>м</w:t>
      </w:r>
      <w:r w:rsidRPr="007B3605">
        <w:t xml:space="preserve"> год</w:t>
      </w:r>
      <w:r>
        <w:t>у</w:t>
      </w:r>
      <w:r w:rsidRPr="007B3605">
        <w:t xml:space="preserve"> 3537 человек</w:t>
      </w:r>
      <w:r w:rsidR="00AC7370">
        <w:t>, в 2023-2024</w:t>
      </w:r>
      <w:r w:rsidR="00AC7370" w:rsidRPr="00AC7370">
        <w:t xml:space="preserve"> </w:t>
      </w:r>
      <w:r w:rsidR="00AC7370" w:rsidRPr="007B3605">
        <w:t>учебном году 35</w:t>
      </w:r>
      <w:r w:rsidR="00AC7370">
        <w:t>19</w:t>
      </w:r>
      <w:r w:rsidR="00AC7370" w:rsidRPr="007B3605">
        <w:t xml:space="preserve"> человек</w:t>
      </w:r>
      <w:r w:rsidRPr="007B3605">
        <w:t>).</w:t>
      </w:r>
    </w:p>
    <w:p w:rsidR="005B58C3" w:rsidRPr="007B3605" w:rsidRDefault="005B58C3" w:rsidP="005B58C3">
      <w:pPr>
        <w:ind w:firstLine="567"/>
        <w:jc w:val="both"/>
      </w:pPr>
      <w:r w:rsidRPr="007B3605">
        <w:t>По результатам мониторинга на начало 202</w:t>
      </w:r>
      <w:r w:rsidR="00AC7370">
        <w:t>4</w:t>
      </w:r>
      <w:r w:rsidRPr="007B3605">
        <w:t>-202</w:t>
      </w:r>
      <w:r w:rsidR="00AC7370">
        <w:t>5</w:t>
      </w:r>
      <w:r w:rsidRPr="007B3605">
        <w:t xml:space="preserve"> учебного года:</w:t>
      </w:r>
    </w:p>
    <w:p w:rsidR="005B58C3" w:rsidRPr="007B3605" w:rsidRDefault="005B58C3" w:rsidP="005B58C3">
      <w:pPr>
        <w:ind w:firstLine="567"/>
        <w:jc w:val="both"/>
      </w:pPr>
      <w:r w:rsidRPr="007B3605">
        <w:t xml:space="preserve">- в 100% образовательных организаций обеспечена физическая охрана зданий штатными сотрудниками; </w:t>
      </w:r>
    </w:p>
    <w:p w:rsidR="005B58C3" w:rsidRPr="007B3605" w:rsidRDefault="005B58C3" w:rsidP="005B58C3">
      <w:pPr>
        <w:ind w:firstLine="567"/>
        <w:jc w:val="both"/>
      </w:pPr>
      <w:r w:rsidRPr="007B3605">
        <w:t>- 100% школ имеют лицензированные медицинские кабинеты;</w:t>
      </w:r>
    </w:p>
    <w:p w:rsidR="005B58C3" w:rsidRPr="007B3605" w:rsidRDefault="005B58C3" w:rsidP="005B58C3">
      <w:pPr>
        <w:ind w:firstLine="567"/>
        <w:jc w:val="both"/>
      </w:pPr>
      <w:r w:rsidRPr="007B3605">
        <w:t>- 100% школ оборудованы автоматической пожарной сигнализацией, системами оповещения о пожаре, кнопками экстренного вызова полиции, системами видеонаблюдения;</w:t>
      </w:r>
    </w:p>
    <w:p w:rsidR="005B58C3" w:rsidRPr="007B3605" w:rsidRDefault="005B58C3" w:rsidP="005B58C3">
      <w:pPr>
        <w:ind w:firstLine="567"/>
        <w:contextualSpacing/>
        <w:jc w:val="both"/>
        <w:rPr>
          <w:rFonts w:eastAsia="Calibri"/>
          <w:lang w:eastAsia="en-US"/>
        </w:rPr>
      </w:pPr>
      <w:r w:rsidRPr="007B3605">
        <w:t>-</w:t>
      </w:r>
      <w:r w:rsidRPr="007B3605">
        <w:rPr>
          <w:rFonts w:eastAsia="Calibri"/>
          <w:lang w:eastAsia="en-US"/>
        </w:rPr>
        <w:t>во всех образовательных организациях разработаны и утверждены паспорта антитеррористической защищенности;</w:t>
      </w:r>
    </w:p>
    <w:p w:rsidR="005B58C3" w:rsidRPr="007B3605" w:rsidRDefault="005B58C3" w:rsidP="005B58C3">
      <w:pPr>
        <w:ind w:firstLine="567"/>
        <w:jc w:val="both"/>
      </w:pPr>
      <w:r w:rsidRPr="007B3605">
        <w:t xml:space="preserve">- все образовательные учреждения городского округа Вичуга имеют доступ к сети Интернет, а также собственные сайты в сети Интернет; </w:t>
      </w:r>
    </w:p>
    <w:p w:rsidR="005B58C3" w:rsidRPr="007B3605" w:rsidRDefault="005B58C3" w:rsidP="005B58C3">
      <w:pPr>
        <w:ind w:firstLine="425"/>
        <w:jc w:val="both"/>
      </w:pPr>
      <w:r w:rsidRPr="007B3605">
        <w:t>- 100% школ предоставляют электронные услуги, такие, как «Электронный дневник», «Электронный журнал», «Зачисление в общеобразовательную организацию»;</w:t>
      </w:r>
    </w:p>
    <w:p w:rsidR="00EF41C9" w:rsidRDefault="005B58C3" w:rsidP="005B58C3">
      <w:pPr>
        <w:pStyle w:val="11"/>
        <w:tabs>
          <w:tab w:val="left" w:pos="1380"/>
        </w:tabs>
        <w:spacing w:after="0" w:line="240" w:lineRule="auto"/>
        <w:ind w:left="0" w:firstLine="425"/>
        <w:jc w:val="both"/>
        <w:rPr>
          <w:rFonts w:ascii="Times New Roman" w:hAnsi="Times New Roman"/>
          <w:sz w:val="24"/>
          <w:szCs w:val="24"/>
        </w:rPr>
      </w:pPr>
      <w:r w:rsidRPr="007B3605">
        <w:t xml:space="preserve"> - </w:t>
      </w:r>
      <w:r w:rsidRPr="007B3605">
        <w:rPr>
          <w:rFonts w:ascii="Times New Roman" w:hAnsi="Times New Roman"/>
          <w:sz w:val="24"/>
          <w:szCs w:val="24"/>
        </w:rPr>
        <w:t xml:space="preserve">все образовательные учреждения городского округа Вичуга оснащены </w:t>
      </w:r>
      <w:r>
        <w:rPr>
          <w:rFonts w:ascii="Times New Roman" w:hAnsi="Times New Roman"/>
          <w:sz w:val="24"/>
          <w:szCs w:val="24"/>
        </w:rPr>
        <w:t xml:space="preserve">современной </w:t>
      </w:r>
      <w:r w:rsidRPr="007B3605">
        <w:rPr>
          <w:rFonts w:ascii="Times New Roman" w:hAnsi="Times New Roman"/>
          <w:sz w:val="24"/>
          <w:szCs w:val="24"/>
        </w:rPr>
        <w:t xml:space="preserve">компьютерной техникой для осуществления образовательного процесса и ведения электронного документооборота.  </w:t>
      </w:r>
      <w:bookmarkStart w:id="1" w:name="_Hlk153369526"/>
    </w:p>
    <w:p w:rsidR="005B58C3" w:rsidRPr="007B3605" w:rsidRDefault="005B58C3" w:rsidP="005B58C3">
      <w:pPr>
        <w:pStyle w:val="11"/>
        <w:tabs>
          <w:tab w:val="left" w:pos="1380"/>
        </w:tabs>
        <w:spacing w:after="0" w:line="240" w:lineRule="auto"/>
        <w:ind w:left="0" w:firstLine="425"/>
        <w:jc w:val="both"/>
        <w:rPr>
          <w:rFonts w:ascii="Times New Roman" w:hAnsi="Times New Roman"/>
          <w:sz w:val="24"/>
          <w:szCs w:val="24"/>
        </w:rPr>
      </w:pPr>
      <w:r w:rsidRPr="004E5853">
        <w:rPr>
          <w:rFonts w:ascii="Times New Roman" w:hAnsi="Times New Roman"/>
          <w:sz w:val="24"/>
          <w:szCs w:val="24"/>
        </w:rPr>
        <w:t xml:space="preserve">Для учета контингента обучающихся по основным образовательным программам и дополнительным образовательным программам функционирует </w:t>
      </w:r>
      <w:r w:rsidR="000E507D">
        <w:rPr>
          <w:rFonts w:ascii="Times New Roman" w:hAnsi="Times New Roman"/>
          <w:sz w:val="24"/>
          <w:szCs w:val="24"/>
        </w:rPr>
        <w:t>платформа ГИС «Цифровая образовательная среда»</w:t>
      </w:r>
    </w:p>
    <w:bookmarkEnd w:id="1"/>
    <w:p w:rsidR="005B58C3" w:rsidRPr="007B3605" w:rsidRDefault="005B58C3" w:rsidP="005B58C3">
      <w:pPr>
        <w:ind w:firstLine="708"/>
        <w:jc w:val="both"/>
      </w:pPr>
      <w:r w:rsidRPr="007B3605">
        <w:t>С целью повышения качества образовательных услуг, удовлетворения запросов школьников широко используются возможности действующей образовательной сети:</w:t>
      </w:r>
    </w:p>
    <w:p w:rsidR="005B58C3" w:rsidRPr="007B3605" w:rsidRDefault="00EF41C9" w:rsidP="005B58C3">
      <w:pPr>
        <w:ind w:firstLine="567"/>
        <w:jc w:val="both"/>
      </w:pPr>
      <w:r>
        <w:t>344</w:t>
      </w:r>
      <w:r w:rsidR="00E51CE2">
        <w:t>7</w:t>
      </w:r>
      <w:r w:rsidR="005B58C3" w:rsidRPr="007B3605">
        <w:t xml:space="preserve"> обучающихся занимаются по</w:t>
      </w:r>
      <w:r w:rsidR="005B58C3">
        <w:t xml:space="preserve"> обновленным</w:t>
      </w:r>
      <w:r w:rsidR="005B58C3" w:rsidRPr="007B3605">
        <w:t xml:space="preserve"> федеральным государственным образовательным стандартам.</w:t>
      </w:r>
    </w:p>
    <w:p w:rsidR="005B58C3" w:rsidRPr="007B3605" w:rsidRDefault="005B58C3" w:rsidP="005B58C3">
      <w:pPr>
        <w:spacing w:line="252" w:lineRule="auto"/>
        <w:ind w:firstLine="567"/>
        <w:jc w:val="both"/>
      </w:pPr>
      <w:r w:rsidRPr="007B3605">
        <w:t>Во всех средних школах, реализовавших в 202</w:t>
      </w:r>
      <w:r>
        <w:t>2</w:t>
      </w:r>
      <w:r w:rsidRPr="007B3605">
        <w:t>-202</w:t>
      </w:r>
      <w:r>
        <w:t>3</w:t>
      </w:r>
      <w:r w:rsidRPr="007B3605">
        <w:t xml:space="preserve"> учебном году программы среднего общего образования, </w:t>
      </w:r>
      <w:r>
        <w:t xml:space="preserve">введено </w:t>
      </w:r>
      <w:r w:rsidRPr="007B3605">
        <w:t>профильное обучение или обучение с углубленным изучением отдельных предметов.</w:t>
      </w:r>
    </w:p>
    <w:p w:rsidR="005B58C3" w:rsidRPr="007B3605" w:rsidRDefault="005B58C3" w:rsidP="005B58C3">
      <w:pPr>
        <w:jc w:val="both"/>
      </w:pPr>
      <w:r w:rsidRPr="007B3605">
        <w:t xml:space="preserve">        Одним из показателей качества образования являются результаты освоения образовательных программ, учебные достижения учащихся. Основным принципом образовательной деятельности является обеспечение объективности образовательных результатов, которая достигается через следующие </w:t>
      </w:r>
      <w:r>
        <w:t>мероприятия</w:t>
      </w:r>
      <w:r w:rsidRPr="007B3605">
        <w:t>:</w:t>
      </w:r>
    </w:p>
    <w:p w:rsidR="005B58C3" w:rsidRPr="007B3605" w:rsidRDefault="005B58C3" w:rsidP="005B58C3">
      <w:pPr>
        <w:jc w:val="both"/>
      </w:pPr>
      <w:r w:rsidRPr="007B3605">
        <w:t>- систем</w:t>
      </w:r>
      <w:r>
        <w:t>а</w:t>
      </w:r>
      <w:r w:rsidRPr="007B3605">
        <w:t xml:space="preserve"> внутришкольного контроля;</w:t>
      </w:r>
    </w:p>
    <w:p w:rsidR="005B58C3" w:rsidRPr="007B3605" w:rsidRDefault="005B58C3" w:rsidP="005B58C3">
      <w:pPr>
        <w:jc w:val="both"/>
      </w:pPr>
      <w:r w:rsidRPr="007B3605">
        <w:t>- участие во Всероссийских проверочных работах;</w:t>
      </w:r>
    </w:p>
    <w:p w:rsidR="005B58C3" w:rsidRPr="007B3605" w:rsidRDefault="005B58C3" w:rsidP="005B58C3">
      <w:pPr>
        <w:jc w:val="both"/>
      </w:pPr>
      <w:r w:rsidRPr="007B3605">
        <w:t>- участие в национальных и региональных мониторинговых исследованиях;</w:t>
      </w:r>
    </w:p>
    <w:p w:rsidR="005B58C3" w:rsidRPr="007B3605" w:rsidRDefault="005B58C3" w:rsidP="005B58C3">
      <w:pPr>
        <w:jc w:val="both"/>
      </w:pPr>
      <w:r w:rsidRPr="007B3605">
        <w:t>- результаты ОГЭ и ЕГЭ.</w:t>
      </w:r>
    </w:p>
    <w:p w:rsidR="005B58C3" w:rsidRPr="007B3605" w:rsidRDefault="005B58C3" w:rsidP="005B58C3">
      <w:pPr>
        <w:ind w:firstLine="567"/>
        <w:jc w:val="both"/>
      </w:pPr>
      <w:r w:rsidRPr="007B3605">
        <w:t>Работа с одаренными детьми – значимое направление развития муниципальной системы образования. Наиболее эффективным и показательным мероприятием в рамках работы с одаренными детьми является Всероссийская олимпиада школьников (далее – Олимпиада).</w:t>
      </w:r>
    </w:p>
    <w:p w:rsidR="005B58C3" w:rsidRPr="00F22E07" w:rsidRDefault="005B58C3" w:rsidP="005B58C3">
      <w:pPr>
        <w:ind w:firstLine="567"/>
        <w:contextualSpacing/>
        <w:jc w:val="both"/>
      </w:pPr>
      <w:r w:rsidRPr="00F22E07">
        <w:t>В рамках Всероссийской олимпиады школьников в школьном этапе, как наиболее массовом интеллектуальном состязании в 202</w:t>
      </w:r>
      <w:r w:rsidR="00AC7370" w:rsidRPr="00F22E07">
        <w:t>3</w:t>
      </w:r>
      <w:r w:rsidRPr="00F22E07">
        <w:t>-202</w:t>
      </w:r>
      <w:r w:rsidR="00AC7370" w:rsidRPr="00F22E07">
        <w:t>4</w:t>
      </w:r>
      <w:r w:rsidRPr="00F22E07">
        <w:t xml:space="preserve"> учебном году приняли участие 2</w:t>
      </w:r>
      <w:r w:rsidR="00F22E07">
        <w:t xml:space="preserve">605 </w:t>
      </w:r>
      <w:r w:rsidRPr="00F22E07">
        <w:t>обучающихся 4-11 классов, 28</w:t>
      </w:r>
      <w:r w:rsidR="00F22E07">
        <w:t>5</w:t>
      </w:r>
      <w:r w:rsidRPr="00F22E07">
        <w:t xml:space="preserve"> из них признаны победителями и </w:t>
      </w:r>
      <w:r w:rsidR="00F22E07">
        <w:t>429</w:t>
      </w:r>
      <w:r w:rsidRPr="00F22E07">
        <w:t xml:space="preserve"> призерами школьного этапа Всероссийской олимпиады школьников. </w:t>
      </w:r>
    </w:p>
    <w:p w:rsidR="005B58C3" w:rsidRPr="00F22E07" w:rsidRDefault="005B58C3" w:rsidP="005B58C3">
      <w:pPr>
        <w:spacing w:line="252" w:lineRule="auto"/>
        <w:ind w:firstLine="567"/>
        <w:jc w:val="both"/>
      </w:pPr>
      <w:r w:rsidRPr="00F22E07">
        <w:t xml:space="preserve">По итогам   муниципального этапа   Олимпиады в городском округе Вичуга  приняли  участие  </w:t>
      </w:r>
      <w:r w:rsidR="00F22E07">
        <w:t>729</w:t>
      </w:r>
      <w:r w:rsidRPr="00F22E07">
        <w:t xml:space="preserve"> обучающихся 7-11  классов, из них  </w:t>
      </w:r>
      <w:r w:rsidR="00F22E07">
        <w:t>34</w:t>
      </w:r>
      <w:r w:rsidRPr="00F22E07">
        <w:t xml:space="preserve">  учеников   признаны  победителями, </w:t>
      </w:r>
      <w:r w:rsidR="00F22E07">
        <w:t>90</w:t>
      </w:r>
      <w:r w:rsidRPr="00F22E07">
        <w:t xml:space="preserve">- призерами.  </w:t>
      </w:r>
    </w:p>
    <w:p w:rsidR="005B58C3" w:rsidRPr="00F22E07" w:rsidRDefault="005B58C3" w:rsidP="005B58C3">
      <w:pPr>
        <w:ind w:firstLine="567"/>
        <w:jc w:val="both"/>
      </w:pPr>
      <w:r w:rsidRPr="00F22E07">
        <w:t xml:space="preserve">В региональном этапе всероссийской олимпиады школьников приняли участие </w:t>
      </w:r>
      <w:r w:rsidR="00F22E07">
        <w:t>17</w:t>
      </w:r>
      <w:r w:rsidRPr="00F22E07">
        <w:t xml:space="preserve"> обучающихся.</w:t>
      </w:r>
    </w:p>
    <w:p w:rsidR="005B58C3" w:rsidRDefault="005B58C3" w:rsidP="005B58C3">
      <w:pPr>
        <w:ind w:firstLine="567"/>
        <w:contextualSpacing/>
        <w:jc w:val="both"/>
        <w:rPr>
          <w:sz w:val="28"/>
          <w:szCs w:val="28"/>
        </w:rPr>
      </w:pPr>
      <w:r w:rsidRPr="007B3605">
        <w:t>С целью совершенствования работы по поддержке одаренных детей, развития их творческого, интеллектуального, двигательного потенциала, формирования потребности к дальнейшему самосовершенствованию  в городском округе Вичуга продолжается работа по вовлечению учащихся во   внеурочную деятельность интеллектуальной, творческой,  социальной и спортивной направленности. Совершенствуется система муниципальных конкурсов, смотров, фестивалей</w:t>
      </w:r>
      <w:r w:rsidRPr="007B3605">
        <w:rPr>
          <w:sz w:val="28"/>
          <w:szCs w:val="28"/>
        </w:rPr>
        <w:t>.</w:t>
      </w:r>
    </w:p>
    <w:p w:rsidR="005B58C3" w:rsidRPr="00F22E07" w:rsidRDefault="005B58C3" w:rsidP="005B58C3">
      <w:pPr>
        <w:ind w:right="60" w:firstLine="567"/>
        <w:contextualSpacing/>
        <w:jc w:val="both"/>
      </w:pPr>
      <w:r w:rsidRPr="00F22E07">
        <w:t xml:space="preserve">Во всех школах города в рамках регионального проекта «Патриотическое воспитание граждан Российской Федерации»» </w:t>
      </w:r>
      <w:r w:rsidR="006A352C" w:rsidRPr="00F22E07">
        <w:t xml:space="preserve">ведется </w:t>
      </w:r>
      <w:r w:rsidRPr="00F22E07">
        <w:t>работ</w:t>
      </w:r>
      <w:r w:rsidR="006A352C" w:rsidRPr="00F22E07">
        <w:t>а</w:t>
      </w:r>
      <w:r w:rsidRPr="00F22E07">
        <w:t xml:space="preserve"> советник</w:t>
      </w:r>
      <w:r w:rsidR="006A352C" w:rsidRPr="00F22E07">
        <w:t>ов</w:t>
      </w:r>
      <w:r w:rsidRPr="00F22E07">
        <w:t xml:space="preserve"> по воспитанию и взаимодействию с детскими общественными объединениями. </w:t>
      </w:r>
    </w:p>
    <w:p w:rsidR="005B58C3" w:rsidRPr="00F8351F" w:rsidRDefault="005B58C3" w:rsidP="005B58C3">
      <w:pPr>
        <w:ind w:firstLine="567"/>
        <w:contextualSpacing/>
        <w:jc w:val="both"/>
      </w:pPr>
      <w:r w:rsidRPr="00F22E07">
        <w:t xml:space="preserve">Ведется работа по развитию социальной активности учащихся </w:t>
      </w:r>
      <w:r>
        <w:t>начальных классов «Орлята России». В школах идет активная работа отделений «Движение первых».</w:t>
      </w:r>
    </w:p>
    <w:p w:rsidR="005B58C3" w:rsidRPr="007B3605" w:rsidRDefault="005B58C3" w:rsidP="005B58C3">
      <w:pPr>
        <w:ind w:firstLine="567"/>
        <w:contextualSpacing/>
        <w:jc w:val="both"/>
      </w:pPr>
      <w:r w:rsidRPr="007B3605">
        <w:t>В рамках проекта «Современная школа» в 2020-2021 учебном  году в общеобразовательных организациях МБОУ СОШ № 12 и МБОУ СОШ № 17, с целью обновления материально-технической базы для формирования у обучающихся современных технологических и гуманитарных навыков,  созданы Центры образования цифрового и гуманитарного профилей «Точка роста», что позволило значительно улучшить материально-техническую базу по информатике, технологии, ОБЖ. В школы поставлены современные ноутбуки, многофункциональные устройства. Для занятий по технологии – 3</w:t>
      </w:r>
      <w:r w:rsidRPr="007B3605">
        <w:rPr>
          <w:lang w:val="en-US"/>
        </w:rPr>
        <w:t>D</w:t>
      </w:r>
      <w:r w:rsidRPr="007B3605">
        <w:t xml:space="preserve">-принтер, многофункциональные инструменты. Тренажер-манекен для отработки сердечно-легочной реанимации, приемов удаления инородного тела из верхних дыхательных путей, набор имитаторов травм и поражений -оборудование, которое будет использоваться при изучении соответствующих тем по предмету ОБЖ. В состав учебного оборудования входят квадрокоптеры, очки виртуальной реальности, практические пособия для изучения основ механики, кинематики, динамики в начальной и основной школе. Помещения для занятий проектной деятельностью и обучению игры в шахматы зонированы. </w:t>
      </w:r>
    </w:p>
    <w:p w:rsidR="00044ADF" w:rsidRDefault="005B58C3" w:rsidP="00044ADF">
      <w:pPr>
        <w:ind w:firstLine="567"/>
        <w:contextualSpacing/>
        <w:jc w:val="both"/>
      </w:pPr>
      <w:r w:rsidRPr="007B3605">
        <w:t>Инфраструктура Центра «Точки роста» -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во внеурочное время. Планируется организация сетевого взаимодействия со школами города.</w:t>
      </w:r>
    </w:p>
    <w:p w:rsidR="005B58C3" w:rsidRDefault="005B58C3" w:rsidP="005B58C3">
      <w:pPr>
        <w:ind w:firstLine="567"/>
        <w:contextualSpacing/>
        <w:jc w:val="both"/>
      </w:pPr>
      <w:r w:rsidRPr="001C6A0A">
        <w:t xml:space="preserve">      В рамках реализации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w:t>
      </w:r>
      <w:r>
        <w:t xml:space="preserve">проведен </w:t>
      </w:r>
      <w:r w:rsidRPr="001C6A0A">
        <w:t xml:space="preserve"> ремонт спортивного зала, закупка оборудования и инвентаря </w:t>
      </w:r>
      <w:r>
        <w:t xml:space="preserve">в </w:t>
      </w:r>
      <w:r w:rsidRPr="001C6A0A">
        <w:t>МБОУ СОШ № 13</w:t>
      </w:r>
      <w:r>
        <w:t xml:space="preserve"> в </w:t>
      </w:r>
      <w:r w:rsidRPr="001C6A0A">
        <w:t>2022 год</w:t>
      </w:r>
      <w:r>
        <w:t>у.</w:t>
      </w:r>
    </w:p>
    <w:p w:rsidR="005B58C3" w:rsidRPr="00F22E07" w:rsidRDefault="005B58C3" w:rsidP="005B58C3">
      <w:pPr>
        <w:ind w:firstLine="567"/>
        <w:contextualSpacing/>
        <w:jc w:val="both"/>
      </w:pPr>
      <w:r w:rsidRPr="00F22E07">
        <w:t>В 2023</w:t>
      </w:r>
      <w:r w:rsidR="009B77C0" w:rsidRPr="00F22E07">
        <w:t>-2024</w:t>
      </w:r>
      <w:r w:rsidRPr="00F22E07">
        <w:t xml:space="preserve"> году в целях реализации мероприятий по обновлению материально-технической базы для организации учебно-исследовательской, научно- практической, творческой деятельности, занятий физической культурой и спортом в рамках проекта «Успех каждого ребенка» проведен </w:t>
      </w:r>
      <w:r w:rsidRPr="00F22E07">
        <w:rPr>
          <w:shd w:val="clear" w:color="auto" w:fill="FFFFFF"/>
        </w:rPr>
        <w:t>капитальный ремонт спортивного зала и вспомогательных помещений, приобретение спортивного оборудования и инвентаря МБОУ СОШ № 12</w:t>
      </w:r>
      <w:r w:rsidR="009B77C0" w:rsidRPr="00F22E07">
        <w:rPr>
          <w:shd w:val="clear" w:color="auto" w:fill="FFFFFF"/>
        </w:rPr>
        <w:t xml:space="preserve"> и МБОУ СОШ № 17</w:t>
      </w:r>
      <w:r w:rsidR="005B056B" w:rsidRPr="00F22E07">
        <w:rPr>
          <w:shd w:val="clear" w:color="auto" w:fill="FFFFFF"/>
        </w:rPr>
        <w:t xml:space="preserve">. </w:t>
      </w:r>
    </w:p>
    <w:p w:rsidR="005B58C3" w:rsidRPr="007B3605" w:rsidRDefault="005B58C3" w:rsidP="005B58C3">
      <w:pPr>
        <w:ind w:firstLine="567"/>
        <w:contextualSpacing/>
        <w:jc w:val="both"/>
      </w:pPr>
      <w:r w:rsidRPr="007B3605">
        <w:t xml:space="preserve">  В 2021-2022 учебном году предоставлена субсидия на улучшение материально-технической базы  по  химии, физике, биологии с целью создания  и обеспечения  функционирования центров естественно - научной  и технологической направленности в общеобразовательных организациях  МБОУ СОШ № 11 и МБОУ СОШ № 13. В рамках проекта «Точка роста» в учреждения поступили цифровые лаборатории для школьников по химии, физике и биологии, средства обучения: учебные роботы-манипуляторы; 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образовательные наборы по механике, мехатронике и робототехнике; наборы для изучения многокомпонентных робототехнических систем и манипуляционных роботов, а также компьютерное оборудование и программное обеспечение для создания и обеспечения функционирования центров образования естественно - научной и технологической направленностей.</w:t>
      </w:r>
    </w:p>
    <w:p w:rsidR="005B58C3" w:rsidRPr="007B3605" w:rsidRDefault="005B58C3" w:rsidP="005B58C3">
      <w:pPr>
        <w:ind w:firstLine="567"/>
        <w:contextualSpacing/>
        <w:jc w:val="both"/>
      </w:pPr>
      <w:r w:rsidRPr="007B3605">
        <w:rPr>
          <w:iCs/>
        </w:rPr>
        <w:t xml:space="preserve"> В 2022-2023 учебном году предоставлена субсидия на улучшение материально-технической базы  по  химии, физике, биологии с целью создания  и обеспечения  функционирования центров естественно- научной  и технологической направленности в общеобразовательных организациях  МБОУ СОШ № 10 и МБОУ ООШ № 6. В рамках проекта «Точка роста» в учреждения поставлено компьютерное оборудование и программное обеспечение для создания и обеспечения функционирования центров образования естественно-</w:t>
      </w:r>
      <w:r>
        <w:rPr>
          <w:iCs/>
        </w:rPr>
        <w:t xml:space="preserve"> </w:t>
      </w:r>
      <w:r w:rsidRPr="007B3605">
        <w:rPr>
          <w:iCs/>
        </w:rPr>
        <w:t xml:space="preserve">научной и технологической направленностей. </w:t>
      </w:r>
    </w:p>
    <w:p w:rsidR="005B58C3" w:rsidRPr="00A13C10" w:rsidRDefault="005B58C3" w:rsidP="005B58C3">
      <w:pPr>
        <w:ind w:firstLine="567"/>
        <w:contextualSpacing/>
        <w:jc w:val="both"/>
        <w:rPr>
          <w:sz w:val="28"/>
          <w:szCs w:val="28"/>
        </w:rPr>
      </w:pPr>
      <w:r w:rsidRPr="007B3605">
        <w:t xml:space="preserve"> По региональному  проекту «Цифровая образовательная среда» в рамках государственной программы «Развитие образования Ивановской области» от 13.11.2013 № 450-п   для внедрения целевой модели цифровой образовательной среды в 2020-2021 учебном году было поставлено оборудование в МБОУ ООШ № 6, МБОУ СОШ                         № 10,11,13</w:t>
      </w:r>
      <w:r>
        <w:t>;</w:t>
      </w:r>
      <w:r w:rsidRPr="007B3605">
        <w:t xml:space="preserve">  в 2021-2022 учебном году  закуплено оборудование в МБОУ СОШ № 12,17. В рамках проекта в общеобразовательные организации поставляются ноутбуки, </w:t>
      </w:r>
      <w:r w:rsidRPr="00A13C10">
        <w:t>многофункциональные устройства и программное обеспечение для реализации национального проекта «Образование»</w:t>
      </w:r>
      <w:r>
        <w:t xml:space="preserve">; в 2022-2023 учебном году поставлены средства обучения и воспитания в МБОУ ООШ № 9. </w:t>
      </w:r>
    </w:p>
    <w:p w:rsidR="005B58C3" w:rsidRPr="004C7013" w:rsidRDefault="005B58C3" w:rsidP="005B58C3">
      <w:pPr>
        <w:ind w:firstLine="567"/>
        <w:contextualSpacing/>
        <w:jc w:val="both"/>
        <w:rPr>
          <w:lang w:eastAsia="ar-SA"/>
        </w:rPr>
      </w:pPr>
      <w:r w:rsidRPr="00A13C10">
        <w:t>В рамках проекта «СпортШколаГород» в 2020 году  проведены капитальные ремонты  спортивных залов МБОУ ООШ № 6, МБОУ СОШ № 13 (нижний зал), установлена спортивная площадка на территории МБОУ СОШ № 17</w:t>
      </w:r>
      <w:r>
        <w:t>;</w:t>
      </w:r>
      <w:r w:rsidRPr="00A13C10">
        <w:t xml:space="preserve"> в  2021 году выполнены работы по устройству  спортивной  площадки, благоустройству территории, приобретению спортивного  оборудования в МБОУ СОШ № 12</w:t>
      </w:r>
      <w:r>
        <w:t>;</w:t>
      </w:r>
      <w:r w:rsidRPr="00A13C10">
        <w:t xml:space="preserve"> в 2022 году установлена спортивная площадка в МБОУ ООШ № 9</w:t>
      </w:r>
      <w:r>
        <w:t xml:space="preserve">; в 2023 году </w:t>
      </w:r>
      <w:r w:rsidRPr="00A13C10">
        <w:t xml:space="preserve">выполнены работы по устройству  спортивной  площадки, благоустройству территории, приобретению спортивного  оборудования в МБОУ </w:t>
      </w:r>
      <w:r>
        <w:t>О</w:t>
      </w:r>
      <w:r w:rsidRPr="00A13C10">
        <w:t xml:space="preserve">ОШ № </w:t>
      </w:r>
      <w:r>
        <w:t>6</w:t>
      </w:r>
      <w:r w:rsidR="009B77C0">
        <w:t xml:space="preserve">; </w:t>
      </w:r>
      <w:r w:rsidR="009B77C0" w:rsidRPr="004C7013">
        <w:t xml:space="preserve">в 2024 году </w:t>
      </w:r>
      <w:r w:rsidR="006A352C" w:rsidRPr="004C7013">
        <w:t>выполнены работы по благоустройству территорий МБОУ ООШ № 6, МБОУ СОШ № 11, 12.</w:t>
      </w:r>
      <w:r w:rsidRPr="004C7013">
        <w:rPr>
          <w:lang w:eastAsia="ar-SA"/>
        </w:rPr>
        <w:tab/>
      </w:r>
      <w:r w:rsidRPr="004C7013">
        <w:rPr>
          <w:lang w:eastAsia="ar-SA"/>
        </w:rPr>
        <w:tab/>
      </w:r>
    </w:p>
    <w:p w:rsidR="005B58C3" w:rsidRPr="00A13C10" w:rsidRDefault="005B58C3" w:rsidP="005B58C3">
      <w:pPr>
        <w:ind w:firstLine="567"/>
        <w:contextualSpacing/>
        <w:jc w:val="both"/>
        <w:rPr>
          <w:lang w:eastAsia="ar-SA"/>
        </w:rPr>
      </w:pPr>
      <w:r w:rsidRPr="00A13C10">
        <w:rPr>
          <w:lang w:eastAsia="ar-SA"/>
        </w:rPr>
        <w:t xml:space="preserve">В 2022 году в рамках регионального проекта «Модернизация школьных систем образования» в МБОУ ООШ № 6 и МБОУ СОШ № 11 произведен капитальный ремонт и оснащение зданий образовательных организаций. </w:t>
      </w:r>
    </w:p>
    <w:p w:rsidR="005B58C3" w:rsidRPr="004C7013" w:rsidRDefault="005B58C3" w:rsidP="005B58C3">
      <w:pPr>
        <w:ind w:firstLine="567"/>
        <w:contextualSpacing/>
        <w:jc w:val="both"/>
      </w:pPr>
      <w:r>
        <w:t>В 2023 году в рамках проекта капитального ремонта объектов общего образования проведен к</w:t>
      </w:r>
      <w:r w:rsidRPr="00921883">
        <w:t>апитальный ремонт системы пожарной сигнализации и системы оповещения и управления эвакуацией людей при пожаре</w:t>
      </w:r>
      <w:r>
        <w:t xml:space="preserve"> в МБОУ ООШ № 6;</w:t>
      </w:r>
      <w:r w:rsidRPr="001D453D">
        <w:t xml:space="preserve"> </w:t>
      </w:r>
      <w:r>
        <w:t>м</w:t>
      </w:r>
      <w:r w:rsidRPr="00921883">
        <w:t>онтаж системы пожарной сигнализации и системы оповещения и управления эвакуацией людей при пожаре</w:t>
      </w:r>
      <w:r>
        <w:t xml:space="preserve"> МБОУ СОШ № 11;</w:t>
      </w:r>
      <w:r w:rsidRPr="001D453D">
        <w:t xml:space="preserve"> </w:t>
      </w:r>
      <w:r>
        <w:t>капитальный ремонт кровли в МБОУ ООШ № 9</w:t>
      </w:r>
      <w:r w:rsidR="006A352C">
        <w:t xml:space="preserve">; </w:t>
      </w:r>
      <w:r w:rsidR="006A352C" w:rsidRPr="004C7013">
        <w:t>в 2024 году выполнен капитальный ремонт кровли МБОУ СОШ № 13.</w:t>
      </w:r>
    </w:p>
    <w:p w:rsidR="005B58C3" w:rsidRDefault="005B58C3" w:rsidP="005B58C3">
      <w:pPr>
        <w:contextualSpacing/>
        <w:jc w:val="center"/>
        <w:rPr>
          <w:b/>
        </w:rPr>
      </w:pPr>
    </w:p>
    <w:p w:rsidR="005B58C3" w:rsidRPr="00475EE4" w:rsidRDefault="005B58C3" w:rsidP="005B58C3">
      <w:pPr>
        <w:contextualSpacing/>
        <w:jc w:val="center"/>
        <w:rPr>
          <w:rFonts w:eastAsia="Calibri"/>
          <w:b/>
          <w:lang w:eastAsia="en-US"/>
        </w:rPr>
      </w:pPr>
      <w:r w:rsidRPr="00475EE4">
        <w:rPr>
          <w:b/>
        </w:rPr>
        <w:t>Дополнительное образование</w:t>
      </w:r>
    </w:p>
    <w:p w:rsidR="005B58C3" w:rsidRPr="006305B6" w:rsidRDefault="005B58C3" w:rsidP="005B58C3">
      <w:pPr>
        <w:rPr>
          <w:b/>
          <w:color w:val="FF0000"/>
        </w:rPr>
      </w:pPr>
    </w:p>
    <w:p w:rsidR="005B58C3" w:rsidRPr="00A13C10" w:rsidRDefault="005B58C3" w:rsidP="005B58C3">
      <w:pPr>
        <w:pStyle w:val="Pro-Gramma"/>
      </w:pPr>
      <w:r w:rsidRPr="00A13C10">
        <w:t>В систему дополнительного образования входят муниципальные бюджетные образовательные организации дополнительного образования: Центр детского творчества, МБУ ДО «ДШИ г.о. Вичуга им. Б.А. Перевезенцева».</w:t>
      </w:r>
    </w:p>
    <w:p w:rsidR="005B58C3" w:rsidRPr="00A13C10" w:rsidRDefault="005B58C3" w:rsidP="005B58C3">
      <w:pPr>
        <w:ind w:firstLine="567"/>
        <w:jc w:val="both"/>
      </w:pPr>
      <w:r w:rsidRPr="00A13C10">
        <w:t>Одним из показателей качества предоставляемых дополнительных общеобразовательных услуг является результат участия воспитанников в конкурсах и соревнованиях регионального, Всероссийского, международного уровней.</w:t>
      </w:r>
    </w:p>
    <w:p w:rsidR="005B58C3" w:rsidRPr="00A13C10" w:rsidRDefault="005B58C3" w:rsidP="005B58C3">
      <w:pPr>
        <w:jc w:val="both"/>
      </w:pPr>
      <w:r w:rsidRPr="00A13C10">
        <w:tab/>
        <w:t xml:space="preserve">Программы дополнительного образования реализуются </w:t>
      </w:r>
      <w:r>
        <w:t xml:space="preserve">и </w:t>
      </w:r>
      <w:r w:rsidRPr="00A13C10">
        <w:t>в</w:t>
      </w:r>
      <w:r w:rsidR="006C73BF">
        <w:t xml:space="preserve"> </w:t>
      </w:r>
      <w:r w:rsidRPr="00A13C10">
        <w:t>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w:t>
      </w:r>
      <w:r>
        <w:t xml:space="preserve"> обновленным</w:t>
      </w:r>
      <w:r w:rsidRPr="00A13C10">
        <w:t xml:space="preserve"> федеральным государственным образовательным стандартам начального и основного общего образования.</w:t>
      </w:r>
    </w:p>
    <w:p w:rsidR="005B58C3" w:rsidRPr="00A13C10" w:rsidRDefault="005B58C3" w:rsidP="005B58C3">
      <w:pPr>
        <w:ind w:firstLine="567"/>
        <w:jc w:val="both"/>
      </w:pPr>
      <w:r w:rsidRPr="00A13C10">
        <w:t>Все кружки и секции работают на бесплатной основе.</w:t>
      </w:r>
    </w:p>
    <w:p w:rsidR="005B58C3" w:rsidRPr="00A13C10" w:rsidRDefault="005B58C3" w:rsidP="005B58C3">
      <w:pPr>
        <w:ind w:firstLine="567"/>
        <w:jc w:val="both"/>
      </w:pPr>
      <w:r w:rsidRPr="00A13C10">
        <w:t>Широкий спектр программ дополнительного образования позволяет удовлетворить запросы разных категорий детей, включая детей с ограниченными возможностями здоровья.</w:t>
      </w:r>
    </w:p>
    <w:p w:rsidR="005B58C3" w:rsidRPr="00A13C10" w:rsidRDefault="005B58C3" w:rsidP="005B58C3">
      <w:pPr>
        <w:ind w:firstLine="567"/>
        <w:jc w:val="both"/>
      </w:pPr>
      <w:r w:rsidRPr="00A13C10">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стабильна и составляет </w:t>
      </w:r>
      <w:r>
        <w:t>72</w:t>
      </w:r>
      <w:r w:rsidRPr="00A13C10">
        <w:t xml:space="preserve"> %.</w:t>
      </w:r>
    </w:p>
    <w:p w:rsidR="005B58C3" w:rsidRPr="00A13C10" w:rsidRDefault="005B58C3" w:rsidP="005B58C3">
      <w:pPr>
        <w:ind w:firstLine="567"/>
        <w:jc w:val="both"/>
      </w:pPr>
      <w:r w:rsidRPr="00A13C10">
        <w:t xml:space="preserve">100% учреждений дополнительного образования имеют подключение к сети Интернет, имеют сайты. </w:t>
      </w:r>
    </w:p>
    <w:p w:rsidR="005B58C3" w:rsidRPr="003405C0" w:rsidRDefault="005B58C3" w:rsidP="005B58C3">
      <w:pPr>
        <w:pStyle w:val="a4"/>
        <w:ind w:firstLine="709"/>
        <w:jc w:val="both"/>
        <w:rPr>
          <w:rFonts w:ascii="Times New Roman" w:hAnsi="Times New Roman"/>
          <w:sz w:val="24"/>
          <w:szCs w:val="24"/>
        </w:rPr>
      </w:pPr>
      <w:r w:rsidRPr="003405C0">
        <w:rPr>
          <w:rFonts w:ascii="Times New Roman" w:hAnsi="Times New Roman"/>
          <w:sz w:val="24"/>
          <w:szCs w:val="24"/>
        </w:rPr>
        <w:t>В рамках Федерального проекта «Поддержка семей, имеющих детей» национального проекта «Образование» с 2020 года в МБУ ДО ЦДТ открыт Муниципальный консультационный центр вошедший в состав Регионального консультационного центра «Семейная академия», продолжается  работа Муниципальной службы примирения с  целью внедрения  медиативных технологий  при разрешении конфликтных ситуаций в  школьной практике и решении семейных конфликтов с участием несовершеннолетних.</w:t>
      </w:r>
    </w:p>
    <w:p w:rsidR="005B58C3" w:rsidRPr="000E0356" w:rsidRDefault="005B58C3" w:rsidP="005B58C3">
      <w:pPr>
        <w:jc w:val="both"/>
        <w:rPr>
          <w:sz w:val="22"/>
          <w:szCs w:val="22"/>
        </w:rPr>
      </w:pPr>
      <w:r w:rsidRPr="00A13C10">
        <w:t xml:space="preserve">         В целях реализации мероприятий федерального проекта «Успех</w:t>
      </w:r>
      <w:r w:rsidRPr="00A13C10">
        <w:rPr>
          <w:spacing w:val="40"/>
        </w:rPr>
        <w:t xml:space="preserve"> </w:t>
      </w:r>
      <w:r w:rsidRPr="00A13C10">
        <w:t>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w:t>
      </w:r>
      <w:r w:rsidRPr="00A13C10">
        <w:rPr>
          <w:spacing w:val="23"/>
        </w:rPr>
        <w:t xml:space="preserve"> </w:t>
      </w:r>
      <w:r w:rsidRPr="00A13C10">
        <w:t>развитию</w:t>
      </w:r>
      <w:r w:rsidRPr="00A13C10">
        <w:rPr>
          <w:spacing w:val="32"/>
        </w:rPr>
        <w:t xml:space="preserve"> </w:t>
      </w:r>
      <w:r w:rsidRPr="00A13C10">
        <w:t>и</w:t>
      </w:r>
      <w:r w:rsidRPr="00A13C10">
        <w:rPr>
          <w:spacing w:val="29"/>
        </w:rPr>
        <w:t xml:space="preserve"> </w:t>
      </w:r>
      <w:r w:rsidRPr="00A13C10">
        <w:t>национальным</w:t>
      </w:r>
      <w:r w:rsidRPr="00A13C10">
        <w:rPr>
          <w:spacing w:val="30"/>
        </w:rPr>
        <w:t xml:space="preserve"> </w:t>
      </w:r>
      <w:r w:rsidRPr="00A13C10">
        <w:t>проектам</w:t>
      </w:r>
      <w:r w:rsidRPr="00A13C10">
        <w:rPr>
          <w:spacing w:val="29"/>
        </w:rPr>
        <w:t xml:space="preserve"> </w:t>
      </w:r>
      <w:r w:rsidRPr="00A13C10">
        <w:t>от</w:t>
      </w:r>
      <w:r w:rsidRPr="00A13C10">
        <w:rPr>
          <w:spacing w:val="32"/>
        </w:rPr>
        <w:t xml:space="preserve"> </w:t>
      </w:r>
      <w:r w:rsidRPr="00A13C10">
        <w:t>3</w:t>
      </w:r>
      <w:r w:rsidRPr="00A13C10">
        <w:rPr>
          <w:spacing w:val="35"/>
        </w:rPr>
        <w:t xml:space="preserve"> </w:t>
      </w:r>
      <w:r w:rsidRPr="00A13C10">
        <w:t>сентября</w:t>
      </w:r>
      <w:r w:rsidRPr="00A13C10">
        <w:rPr>
          <w:spacing w:val="33"/>
        </w:rPr>
        <w:t xml:space="preserve"> </w:t>
      </w:r>
      <w:r w:rsidRPr="00A13C10">
        <w:t>2018</w:t>
      </w:r>
      <w:r w:rsidRPr="00A13C10">
        <w:rPr>
          <w:spacing w:val="30"/>
        </w:rPr>
        <w:t xml:space="preserve"> </w:t>
      </w:r>
      <w:r w:rsidRPr="00A13C10">
        <w:rPr>
          <w:spacing w:val="-5"/>
        </w:rPr>
        <w:t xml:space="preserve">г. </w:t>
      </w:r>
      <w:r w:rsidRPr="00A13C10">
        <w:t xml:space="preserve">№ 10, в целях обеспечения равной доступности качественного дополнительного образования в городском округе Вичуга </w:t>
      </w:r>
      <w:r>
        <w:rPr>
          <w:color w:val="22272F"/>
          <w:shd w:val="clear" w:color="auto" w:fill="FFFFFF"/>
        </w:rPr>
        <w:t>с 01.09.2022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
    <w:p w:rsidR="005B58C3" w:rsidRDefault="005B58C3" w:rsidP="005B58C3">
      <w:pPr>
        <w:shd w:val="clear" w:color="auto" w:fill="FFFFFF"/>
        <w:tabs>
          <w:tab w:val="left" w:pos="426"/>
        </w:tabs>
        <w:contextualSpacing/>
        <w:jc w:val="both"/>
      </w:pPr>
      <w:r w:rsidRPr="00A13C10">
        <w:t xml:space="preserve"> </w:t>
      </w:r>
      <w:r w:rsidRPr="00A13C10">
        <w:tab/>
        <w:t>С целью обеспечения использования сертификатов дополнительного образования отдел образования городского округа Вичуга руководствуется региональными Правилами персонифицированного финансирования дополнительного образования детей и реализует программу персонифицированного финансирования дополнительного образования детей в городском округе Вичуга.</w:t>
      </w:r>
    </w:p>
    <w:p w:rsidR="005B58C3" w:rsidRPr="00A13C10" w:rsidRDefault="005B58C3" w:rsidP="005B58C3">
      <w:pPr>
        <w:pStyle w:val="a6"/>
        <w:widowControl w:val="0"/>
        <w:tabs>
          <w:tab w:val="left" w:pos="1134"/>
          <w:tab w:val="left" w:pos="5286"/>
          <w:tab w:val="left" w:pos="9286"/>
        </w:tabs>
        <w:autoSpaceDE w:val="0"/>
        <w:autoSpaceDN w:val="0"/>
        <w:ind w:left="0" w:right="-1"/>
        <w:jc w:val="both"/>
        <w:rPr>
          <w:spacing w:val="-2"/>
        </w:rPr>
      </w:pPr>
      <w:r w:rsidRPr="00A13C10">
        <w:rPr>
          <w:b/>
        </w:rPr>
        <w:tab/>
        <w:t xml:space="preserve">В организациях дополнительного образования </w:t>
      </w:r>
      <w:r w:rsidRPr="00A13C10">
        <w:t xml:space="preserve">реализуются следующие основные направления: техническое, художественное, естественнонаучное, </w:t>
      </w:r>
      <w:r w:rsidRPr="00A13C10">
        <w:rPr>
          <w:spacing w:val="-2"/>
        </w:rPr>
        <w:t>социально-гуманитарное, физкультурно-спортивное,</w:t>
      </w:r>
      <w:r w:rsidRPr="00A13C10">
        <w:t xml:space="preserve"> </w:t>
      </w:r>
      <w:r w:rsidRPr="00A13C10">
        <w:rPr>
          <w:spacing w:val="-2"/>
        </w:rPr>
        <w:t>туристско- краеведческое.</w:t>
      </w:r>
    </w:p>
    <w:p w:rsidR="005B58C3" w:rsidRPr="00A13C10" w:rsidRDefault="005B58C3" w:rsidP="005B58C3">
      <w:pPr>
        <w:pStyle w:val="afb"/>
        <w:spacing w:after="0"/>
        <w:ind w:firstLine="708"/>
        <w:contextualSpacing/>
        <w:jc w:val="both"/>
      </w:pPr>
      <w:r w:rsidRPr="00A13C10">
        <w:t>Система персонифицированного финансирования дополнительного образования детей позволит обеспечить:</w:t>
      </w:r>
    </w:p>
    <w:p w:rsidR="005B58C3" w:rsidRPr="00A13C10" w:rsidRDefault="005B58C3" w:rsidP="005B58C3">
      <w:pPr>
        <w:pStyle w:val="a6"/>
        <w:widowControl w:val="0"/>
        <w:tabs>
          <w:tab w:val="left" w:pos="993"/>
          <w:tab w:val="left" w:pos="2728"/>
          <w:tab w:val="left" w:pos="3786"/>
          <w:tab w:val="left" w:pos="4393"/>
          <w:tab w:val="left" w:pos="4547"/>
          <w:tab w:val="left" w:pos="5261"/>
          <w:tab w:val="left" w:pos="6041"/>
          <w:tab w:val="left" w:pos="6706"/>
          <w:tab w:val="left" w:pos="9356"/>
          <w:tab w:val="left" w:pos="9498"/>
          <w:tab w:val="left" w:pos="9561"/>
          <w:tab w:val="left" w:pos="9639"/>
        </w:tabs>
        <w:autoSpaceDE w:val="0"/>
        <w:autoSpaceDN w:val="0"/>
        <w:spacing w:before="4"/>
        <w:ind w:left="0"/>
        <w:jc w:val="both"/>
        <w:rPr>
          <w:spacing w:val="-2"/>
        </w:rPr>
      </w:pPr>
      <w:r w:rsidRPr="00A13C10">
        <w:rPr>
          <w:spacing w:val="-2"/>
        </w:rPr>
        <w:t xml:space="preserve">-внедрение </w:t>
      </w:r>
      <w:r w:rsidRPr="00A13C10">
        <w:rPr>
          <w:spacing w:val="-10"/>
        </w:rPr>
        <w:t xml:space="preserve">и </w:t>
      </w:r>
      <w:r w:rsidRPr="00A13C10">
        <w:rPr>
          <w:spacing w:val="-2"/>
        </w:rPr>
        <w:t>обеспечение функционирования системы персонифицированного финансирования</w:t>
      </w:r>
      <w:r w:rsidRPr="00A13C10">
        <w:t xml:space="preserve"> </w:t>
      </w:r>
      <w:r w:rsidRPr="00A13C10">
        <w:rPr>
          <w:spacing w:val="-2"/>
        </w:rPr>
        <w:t>дополнительного</w:t>
      </w:r>
      <w:r w:rsidRPr="00A13C10">
        <w:t xml:space="preserve"> </w:t>
      </w:r>
      <w:r w:rsidRPr="00A13C10">
        <w:rPr>
          <w:spacing w:val="-2"/>
        </w:rPr>
        <w:t>образования детей;</w:t>
      </w:r>
    </w:p>
    <w:p w:rsidR="005B58C3" w:rsidRPr="00A13C10" w:rsidRDefault="005B58C3" w:rsidP="005B58C3">
      <w:pPr>
        <w:pStyle w:val="a6"/>
        <w:widowControl w:val="0"/>
        <w:tabs>
          <w:tab w:val="left" w:pos="993"/>
          <w:tab w:val="left" w:pos="2728"/>
          <w:tab w:val="left" w:pos="3786"/>
          <w:tab w:val="left" w:pos="4393"/>
          <w:tab w:val="left" w:pos="4547"/>
          <w:tab w:val="left" w:pos="5261"/>
          <w:tab w:val="left" w:pos="6041"/>
          <w:tab w:val="left" w:pos="6706"/>
          <w:tab w:val="left" w:pos="9356"/>
          <w:tab w:val="left" w:pos="9498"/>
          <w:tab w:val="left" w:pos="9561"/>
          <w:tab w:val="left" w:pos="9639"/>
        </w:tabs>
        <w:autoSpaceDE w:val="0"/>
        <w:autoSpaceDN w:val="0"/>
        <w:spacing w:before="4"/>
        <w:ind w:left="0"/>
        <w:jc w:val="both"/>
      </w:pPr>
      <w:r w:rsidRPr="00A13C10">
        <w:rPr>
          <w:spacing w:val="-2"/>
        </w:rPr>
        <w:t>- предоставление</w:t>
      </w:r>
      <w:r w:rsidRPr="00A13C10">
        <w:t xml:space="preserve"> </w:t>
      </w:r>
      <w:r w:rsidRPr="00A13C10">
        <w:rPr>
          <w:spacing w:val="-2"/>
        </w:rPr>
        <w:t>детям</w:t>
      </w:r>
      <w:r w:rsidRPr="00A13C10">
        <w:t xml:space="preserve"> </w:t>
      </w:r>
      <w:r w:rsidRPr="00A13C10">
        <w:rPr>
          <w:spacing w:val="-2"/>
        </w:rPr>
        <w:t xml:space="preserve">сертификатов </w:t>
      </w:r>
      <w:r w:rsidRPr="00A13C10">
        <w:t xml:space="preserve">дополнительного образования с возможностью использования   в   рамках   </w:t>
      </w:r>
      <w:r w:rsidRPr="00A13C10">
        <w:rPr>
          <w:spacing w:val="-2"/>
        </w:rPr>
        <w:t xml:space="preserve">системы </w:t>
      </w:r>
      <w:r w:rsidRPr="00A13C10">
        <w:tab/>
      </w:r>
      <w:r w:rsidRPr="00A13C10">
        <w:rPr>
          <w:spacing w:val="-2"/>
        </w:rPr>
        <w:t>персонифицированного</w:t>
      </w:r>
      <w:r w:rsidRPr="00A13C10">
        <w:t xml:space="preserve"> </w:t>
      </w:r>
      <w:r w:rsidRPr="00A13C10">
        <w:rPr>
          <w:spacing w:val="-2"/>
        </w:rPr>
        <w:t xml:space="preserve">финансирования дополнительного </w:t>
      </w:r>
      <w:r w:rsidRPr="00A13C10">
        <w:t>образования детей.</w:t>
      </w:r>
    </w:p>
    <w:p w:rsidR="00044ADF" w:rsidRPr="00A13C10" w:rsidRDefault="005B58C3" w:rsidP="005B58C3">
      <w:pPr>
        <w:pStyle w:val="a6"/>
        <w:widowControl w:val="0"/>
        <w:tabs>
          <w:tab w:val="left" w:pos="993"/>
          <w:tab w:val="left" w:pos="2728"/>
          <w:tab w:val="left" w:pos="3786"/>
          <w:tab w:val="left" w:pos="4393"/>
          <w:tab w:val="left" w:pos="4547"/>
          <w:tab w:val="left" w:pos="5261"/>
          <w:tab w:val="left" w:pos="6041"/>
          <w:tab w:val="left" w:pos="6706"/>
          <w:tab w:val="left" w:pos="9356"/>
          <w:tab w:val="left" w:pos="9498"/>
          <w:tab w:val="left" w:pos="9561"/>
          <w:tab w:val="left" w:pos="9639"/>
        </w:tabs>
        <w:autoSpaceDE w:val="0"/>
        <w:autoSpaceDN w:val="0"/>
        <w:spacing w:before="4"/>
        <w:ind w:left="0"/>
        <w:jc w:val="both"/>
      </w:pPr>
      <w:r w:rsidRPr="00A13C10">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044ADF" w:rsidRPr="00044ADF" w:rsidRDefault="00044ADF" w:rsidP="00044ADF">
      <w:pPr>
        <w:ind w:firstLine="708"/>
        <w:jc w:val="both"/>
      </w:pPr>
      <w:r w:rsidRPr="00044ADF">
        <w:t>Программы дополнительного образования реализуются и в общеобразовательных организациях на базе школьных спортивных клубов, Точек роста.</w:t>
      </w:r>
      <w:r>
        <w:t xml:space="preserve"> </w:t>
      </w:r>
      <w:r w:rsidRPr="00044ADF">
        <w:t>Центры образования естественно-научной и технологической направленностей «Точка роста» активно функционируют на базе всех общеобразовательных школ. В 2023 году «Точка роста» открылась в МБОУ ООШ № 9. В «Точках роста»   проводятся не только учебные и лабораторные занятия по предметам: «Химия», «Биология», «Физика», но и занятия общественных объединений учащихся, защита социально-значимых проектов. Использование оборудования для 3D-моделирования, робототехники, цифровых образовательных лабораторий по химии, физике и биологии позволяет расширить возможности образовательного процесса, сделать его более эффективным. В МБОУ СОШ №11 и МБОУ СОШ№13 на базе «Точек роста» организованы занятия в рамках федерального проекта «Развитие кадрового потенциала ИТ-отрасли» национальной программы «Цифровая экономика Российской Федерации» по обучению языкам программирования для 8-11 классов «Код будущего»: обучение языку программирования Phyton базового уровня. В МБОУ ООШ №6 и МБОУ СОШ №12 на базе «Точек роста» проводятся занятия по обучению языкам программирования для 8-11 классов «Код будущего».</w:t>
      </w:r>
    </w:p>
    <w:p w:rsidR="005B58C3" w:rsidRPr="00044ADF" w:rsidRDefault="005B58C3" w:rsidP="005B58C3">
      <w:pPr>
        <w:rPr>
          <w:b/>
        </w:rPr>
      </w:pPr>
    </w:p>
    <w:p w:rsidR="005B58C3" w:rsidRPr="005000AE" w:rsidRDefault="005B58C3" w:rsidP="005B58C3">
      <w:pPr>
        <w:jc w:val="center"/>
        <w:rPr>
          <w:b/>
        </w:rPr>
      </w:pPr>
      <w:r w:rsidRPr="005000AE">
        <w:rPr>
          <w:b/>
        </w:rPr>
        <w:t>3.Сведения о целевых индикаторах (показателях) Программы</w:t>
      </w:r>
    </w:p>
    <w:p w:rsidR="005B58C3" w:rsidRDefault="005B58C3" w:rsidP="005B58C3">
      <w:pPr>
        <w:spacing w:line="240" w:lineRule="atLeast"/>
        <w:jc w:val="center"/>
      </w:pPr>
      <w:r w:rsidRPr="005000AE">
        <w:t>Целевые индикаторы    и показатели программы</w:t>
      </w:r>
    </w:p>
    <w:tbl>
      <w:tblPr>
        <w:tblW w:w="10065" w:type="dxa"/>
        <w:tblInd w:w="-639" w:type="dxa"/>
        <w:tblLayout w:type="fixed"/>
        <w:tblCellMar>
          <w:left w:w="70" w:type="dxa"/>
          <w:right w:w="70" w:type="dxa"/>
        </w:tblCellMar>
        <w:tblLook w:val="0000"/>
      </w:tblPr>
      <w:tblGrid>
        <w:gridCol w:w="567"/>
        <w:gridCol w:w="4678"/>
        <w:gridCol w:w="1276"/>
        <w:gridCol w:w="992"/>
        <w:gridCol w:w="1134"/>
        <w:gridCol w:w="1418"/>
      </w:tblGrid>
      <w:tr w:rsidR="005B056B" w:rsidRPr="00B83B53" w:rsidTr="00881EAE">
        <w:trPr>
          <w:cantSplit/>
          <w:trHeight w:val="565"/>
        </w:trPr>
        <w:tc>
          <w:tcPr>
            <w:tcW w:w="567" w:type="dxa"/>
            <w:tcBorders>
              <w:top w:val="single" w:sz="2" w:space="0" w:color="000000"/>
              <w:left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N</w:t>
            </w:r>
          </w:p>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п/п</w:t>
            </w:r>
          </w:p>
        </w:tc>
        <w:tc>
          <w:tcPr>
            <w:tcW w:w="4678" w:type="dxa"/>
            <w:tcBorders>
              <w:top w:val="single" w:sz="2" w:space="0" w:color="000000"/>
              <w:left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Показатели</w:t>
            </w:r>
          </w:p>
        </w:tc>
        <w:tc>
          <w:tcPr>
            <w:tcW w:w="1276" w:type="dxa"/>
            <w:tcBorders>
              <w:top w:val="single" w:sz="2" w:space="0" w:color="000000"/>
              <w:left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Ед. изм.</w:t>
            </w:r>
          </w:p>
        </w:tc>
        <w:tc>
          <w:tcPr>
            <w:tcW w:w="3544" w:type="dxa"/>
            <w:gridSpan w:val="3"/>
            <w:tcBorders>
              <w:top w:val="single" w:sz="4" w:space="0" w:color="auto"/>
              <w:bottom w:val="single" w:sz="4" w:space="0" w:color="auto"/>
              <w:right w:val="single" w:sz="4" w:space="0" w:color="auto"/>
            </w:tcBorders>
          </w:tcPr>
          <w:p w:rsidR="005B056B" w:rsidRPr="00B83B53" w:rsidRDefault="005B056B" w:rsidP="00881EAE">
            <w:pPr>
              <w:spacing w:after="200" w:line="276" w:lineRule="auto"/>
              <w:jc w:val="center"/>
              <w:rPr>
                <w:sz w:val="22"/>
                <w:szCs w:val="22"/>
              </w:rPr>
            </w:pPr>
            <w:r w:rsidRPr="00B83B53">
              <w:rPr>
                <w:sz w:val="22"/>
                <w:szCs w:val="22"/>
              </w:rPr>
              <w:t>Целевые значения</w:t>
            </w:r>
          </w:p>
        </w:tc>
      </w:tr>
      <w:tr w:rsidR="005B056B" w:rsidRPr="00B83B53" w:rsidTr="00881EAE">
        <w:trPr>
          <w:cantSplit/>
          <w:trHeight w:val="240"/>
        </w:trPr>
        <w:tc>
          <w:tcPr>
            <w:tcW w:w="567" w:type="dxa"/>
            <w:tcBorders>
              <w:left w:val="single" w:sz="2" w:space="0" w:color="000000"/>
              <w:bottom w:val="single" w:sz="2" w:space="0" w:color="000000"/>
              <w:right w:val="single" w:sz="2" w:space="0" w:color="000000"/>
            </w:tcBorders>
          </w:tcPr>
          <w:p w:rsidR="005B056B" w:rsidRPr="00B83B53" w:rsidRDefault="005B056B" w:rsidP="00881EAE">
            <w:pPr>
              <w:pStyle w:val="ConsPlusNormal"/>
              <w:jc w:val="center"/>
              <w:rPr>
                <w:rFonts w:ascii="Times New Roman" w:hAnsi="Times New Roman" w:cs="Times New Roman"/>
                <w:sz w:val="22"/>
                <w:szCs w:val="22"/>
              </w:rPr>
            </w:pPr>
          </w:p>
        </w:tc>
        <w:tc>
          <w:tcPr>
            <w:tcW w:w="4678" w:type="dxa"/>
            <w:tcBorders>
              <w:left w:val="single" w:sz="2" w:space="0" w:color="000000"/>
              <w:bottom w:val="single" w:sz="2" w:space="0" w:color="000000"/>
              <w:right w:val="single" w:sz="2" w:space="0" w:color="000000"/>
            </w:tcBorders>
          </w:tcPr>
          <w:p w:rsidR="005B056B" w:rsidRPr="00B83B53" w:rsidRDefault="005B056B" w:rsidP="00881EAE">
            <w:pPr>
              <w:pStyle w:val="ConsPlusNormal"/>
              <w:jc w:val="center"/>
              <w:rPr>
                <w:rFonts w:ascii="Times New Roman" w:hAnsi="Times New Roman" w:cs="Times New Roman"/>
                <w:sz w:val="22"/>
                <w:szCs w:val="22"/>
              </w:rPr>
            </w:pPr>
          </w:p>
        </w:tc>
        <w:tc>
          <w:tcPr>
            <w:tcW w:w="1276" w:type="dxa"/>
            <w:tcBorders>
              <w:left w:val="single" w:sz="2" w:space="0" w:color="000000"/>
              <w:bottom w:val="single" w:sz="2" w:space="0" w:color="000000"/>
              <w:right w:val="single" w:sz="2" w:space="0" w:color="000000"/>
            </w:tcBorders>
          </w:tcPr>
          <w:p w:rsidR="005B056B" w:rsidRPr="00B83B53" w:rsidRDefault="005B056B" w:rsidP="00881EAE">
            <w:pPr>
              <w:pStyle w:val="ConsPlusNormal"/>
              <w:jc w:val="center"/>
              <w:rPr>
                <w:rFonts w:ascii="Times New Roman" w:hAnsi="Times New Roman" w:cs="Times New Roman"/>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sidR="00F452B1">
              <w:rPr>
                <w:rFonts w:ascii="Times New Roman" w:hAnsi="Times New Roman" w:cs="Times New Roman"/>
                <w:sz w:val="22"/>
                <w:szCs w:val="22"/>
              </w:rPr>
              <w:t>5</w:t>
            </w:r>
            <w:r w:rsidRPr="00B83B53">
              <w:rPr>
                <w:rFonts w:ascii="Times New Roman" w:hAnsi="Times New Roman" w:cs="Times New Roman"/>
                <w:sz w:val="22"/>
                <w:szCs w:val="22"/>
              </w:rPr>
              <w:t xml:space="preserve"> год</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sidR="00F452B1">
              <w:rPr>
                <w:rFonts w:ascii="Times New Roman" w:hAnsi="Times New Roman" w:cs="Times New Roman"/>
                <w:sz w:val="22"/>
                <w:szCs w:val="22"/>
              </w:rPr>
              <w:t>6</w:t>
            </w:r>
            <w:r w:rsidRPr="00B83B53">
              <w:rPr>
                <w:rFonts w:ascii="Times New Roman" w:hAnsi="Times New Roman" w:cs="Times New Roman"/>
                <w:sz w:val="22"/>
                <w:szCs w:val="22"/>
              </w:rPr>
              <w:t xml:space="preserve"> год</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202</w:t>
            </w:r>
            <w:r w:rsidR="00F452B1">
              <w:rPr>
                <w:rFonts w:ascii="Times New Roman" w:hAnsi="Times New Roman" w:cs="Times New Roman"/>
                <w:sz w:val="22"/>
                <w:szCs w:val="22"/>
              </w:rPr>
              <w:t>7</w:t>
            </w:r>
            <w:r w:rsidRPr="00B83B53">
              <w:rPr>
                <w:rFonts w:ascii="Times New Roman" w:hAnsi="Times New Roman" w:cs="Times New Roman"/>
                <w:sz w:val="22"/>
                <w:szCs w:val="22"/>
              </w:rPr>
              <w:t xml:space="preserve"> год</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autoSpaceDE w:val="0"/>
              <w:autoSpaceDN w:val="0"/>
              <w:adjustRightInd w:val="0"/>
              <w:rPr>
                <w:sz w:val="22"/>
                <w:szCs w:val="22"/>
              </w:rPr>
            </w:pPr>
            <w:r w:rsidRPr="00B83B53">
              <w:rPr>
                <w:sz w:val="22"/>
                <w:szCs w:val="22"/>
              </w:rPr>
              <w:t>Численность воспитанников муниципальных дошкольных образовательных организаций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F452B1" w:rsidP="00881E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w:t>
            </w:r>
            <w:r w:rsidR="00504A07">
              <w:rPr>
                <w:rFonts w:ascii="Times New Roman" w:hAnsi="Times New Roman" w:cs="Times New Roman"/>
                <w:sz w:val="22"/>
                <w:szCs w:val="22"/>
              </w:rPr>
              <w:t>5</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F452B1" w:rsidP="00881E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w:t>
            </w:r>
            <w:r w:rsidR="00504A07">
              <w:rPr>
                <w:rFonts w:ascii="Times New Roman" w:hAnsi="Times New Roman" w:cs="Times New Roman"/>
                <w:sz w:val="22"/>
                <w:szCs w:val="22"/>
              </w:rPr>
              <w:t>5</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F452B1" w:rsidP="00881E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w:t>
            </w:r>
            <w:r w:rsidR="00504A07">
              <w:rPr>
                <w:rFonts w:ascii="Times New Roman" w:hAnsi="Times New Roman" w:cs="Times New Roman"/>
                <w:sz w:val="22"/>
                <w:szCs w:val="22"/>
              </w:rPr>
              <w:t>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2.</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autoSpaceDE w:val="0"/>
              <w:autoSpaceDN w:val="0"/>
              <w:adjustRightInd w:val="0"/>
              <w:rPr>
                <w:sz w:val="22"/>
                <w:szCs w:val="22"/>
              </w:rPr>
            </w:pPr>
            <w:r w:rsidRPr="00B83B53">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82,5</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82,5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3.</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4.</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Укомплектованность педагогическими кадрами в дошкольных образовательных организациях, подведомственных отделу образования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5.</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 образовательных организациях, подведомственных отделу образования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6</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r w:rsidRPr="00B83B53">
              <w:rPr>
                <w:sz w:val="22"/>
                <w:szCs w:val="22"/>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7</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Количество обучающихся, начального общего, основного общего и среднего общего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3447</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3447</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3447</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8</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r w:rsidRPr="00B83B53">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jc w:val="center"/>
              <w:rPr>
                <w:sz w:val="22"/>
                <w:szCs w:val="22"/>
              </w:rPr>
            </w:pPr>
            <w:r w:rsidRPr="00B83B53">
              <w:rPr>
                <w:sz w:val="22"/>
                <w:szCs w:val="22"/>
              </w:rPr>
              <w:t>%</w:t>
            </w:r>
          </w:p>
          <w:p w:rsidR="005B056B" w:rsidRPr="00B83B53" w:rsidRDefault="005B056B" w:rsidP="00881EAE">
            <w:pPr>
              <w:pStyle w:val="ae"/>
              <w:jc w:val="center"/>
              <w:rPr>
                <w:rFonts w:ascii="Times New Roman" w:hAnsi="Times New Roman" w:cs="Times New Roman"/>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9</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jc w:val="center"/>
              <w:rPr>
                <w:sz w:val="22"/>
                <w:szCs w:val="22"/>
              </w:rPr>
            </w:pPr>
            <w:r w:rsidRPr="00B83B53">
              <w:rPr>
                <w:sz w:val="22"/>
                <w:szCs w:val="22"/>
              </w:rPr>
              <w:t>%</w:t>
            </w:r>
          </w:p>
          <w:p w:rsidR="005B056B" w:rsidRPr="00B83B53" w:rsidRDefault="005B056B" w:rsidP="00881EAE">
            <w:pPr>
              <w:rPr>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jc w:val="center"/>
              <w:rPr>
                <w:sz w:val="22"/>
                <w:szCs w:val="22"/>
              </w:rPr>
            </w:pPr>
          </w:p>
          <w:p w:rsidR="005B056B" w:rsidRPr="00B83B53" w:rsidRDefault="005B056B" w:rsidP="00881EAE">
            <w:pPr>
              <w:jc w:val="center"/>
              <w:rPr>
                <w:sz w:val="22"/>
                <w:szCs w:val="22"/>
              </w:rPr>
            </w:pPr>
          </w:p>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jc w:val="center"/>
              <w:rPr>
                <w:sz w:val="22"/>
                <w:szCs w:val="22"/>
              </w:rP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rPr>
                <w:sz w:val="22"/>
                <w:szCs w:val="22"/>
              </w:rPr>
            </w:pPr>
          </w:p>
          <w:p w:rsidR="005B056B" w:rsidRPr="00B83B53" w:rsidRDefault="005B056B" w:rsidP="00881EAE">
            <w:pPr>
              <w:jc w:val="center"/>
              <w:rPr>
                <w:sz w:val="22"/>
                <w:szCs w:val="22"/>
              </w:rPr>
            </w:pPr>
            <w:r w:rsidRPr="00B83B53">
              <w:rPr>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10</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Доля обучающихся,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общей численности детей данной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11</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 xml:space="preserve"> Количество муниципальных общеобразовательных организаций, в которых проведены капитальные ремонты зданий (обособленных помещений)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r w:rsidR="00F452B1">
              <w:rPr>
                <w:sz w:val="22"/>
                <w:szCs w:val="22"/>
              </w:rPr>
              <w:t>2</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Количество муниципальных общеобразовательных организаций, оснащенных современными средствами обучения</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r w:rsidR="00F452B1">
              <w:rPr>
                <w:sz w:val="22"/>
                <w:szCs w:val="22"/>
              </w:rPr>
              <w:t>3</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Количество муниципальных общеобразовательных организаций, здания (обособленные помещения) которых приведены к нормативному уровню антитеррористической защищенности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14</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Количество муниципальных общеобразовательных организаций, в которых прошли обучение управленческие команды</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r w:rsidR="00F452B1">
              <w:rPr>
                <w:sz w:val="22"/>
                <w:szCs w:val="22"/>
              </w:rPr>
              <w:t>5</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Default"/>
              <w:contextualSpacing/>
              <w:rPr>
                <w:color w:val="auto"/>
                <w:sz w:val="22"/>
                <w:szCs w:val="22"/>
              </w:rPr>
            </w:pPr>
            <w:r w:rsidRPr="00B83B53">
              <w:rPr>
                <w:color w:val="auto"/>
                <w:sz w:val="22"/>
                <w:szCs w:val="22"/>
              </w:rPr>
              <w:t>Количество муниципальных общеобразовательных организаций, в которых обновлены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r w:rsidR="00F452B1">
              <w:rPr>
                <w:sz w:val="22"/>
                <w:szCs w:val="22"/>
              </w:rPr>
              <w:t>6</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both"/>
              <w:rPr>
                <w:sz w:val="22"/>
                <w:szCs w:val="22"/>
              </w:rPr>
            </w:pPr>
            <w:r w:rsidRPr="00B83B53">
              <w:rPr>
                <w:sz w:val="22"/>
                <w:szCs w:val="22"/>
              </w:rPr>
              <w:t>Количество муниципальных общеобразовательных организаций, в которых учащиеся, учителя и родительское сообщество привлечены к обсуждению дизайнерских и иных решений в рамках подготовки к проведению и приемки работ по капитальному ремонту</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F452B1"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c>
          <w:tcPr>
            <w:tcW w:w="141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4E3AC4" w:rsidP="00881EAE">
            <w:pPr>
              <w:pStyle w:val="ae"/>
              <w:jc w:val="center"/>
              <w:rPr>
                <w:rFonts w:ascii="Times New Roman" w:hAnsi="Times New Roman" w:cs="Times New Roman"/>
                <w:sz w:val="22"/>
                <w:szCs w:val="22"/>
              </w:rPr>
            </w:pPr>
            <w:r>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1</w:t>
            </w:r>
            <w:r w:rsidR="00F452B1">
              <w:rPr>
                <w:sz w:val="22"/>
                <w:szCs w:val="22"/>
              </w:rPr>
              <w:t>7</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autoSpaceDE w:val="0"/>
              <w:autoSpaceDN w:val="0"/>
              <w:adjustRightInd w:val="0"/>
              <w:rPr>
                <w:rFonts w:eastAsia="Calibri"/>
                <w:sz w:val="22"/>
                <w:szCs w:val="22"/>
              </w:rPr>
            </w:pPr>
            <w:r w:rsidRPr="00B83B53">
              <w:rPr>
                <w:rFonts w:eastAsia="Calibri"/>
                <w:sz w:val="22"/>
                <w:szCs w:val="22"/>
              </w:rPr>
              <w:t xml:space="preserve">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7</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7</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7</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18</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Default"/>
              <w:contextualSpacing/>
              <w:rPr>
                <w:color w:val="auto"/>
                <w:sz w:val="22"/>
                <w:szCs w:val="22"/>
              </w:rPr>
            </w:pPr>
            <w:r w:rsidRPr="00B83B53">
              <w:rPr>
                <w:rFonts w:eastAsia="Times New Roman"/>
                <w:color w:val="auto"/>
                <w:sz w:val="22"/>
                <w:szCs w:val="22"/>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95,5</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95,5</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95,5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19</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72</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jc w:val="center"/>
              <w:rPr>
                <w:sz w:val="22"/>
                <w:szCs w:val="22"/>
              </w:rPr>
            </w:pPr>
            <w:r w:rsidRPr="00B83B53">
              <w:rPr>
                <w:sz w:val="22"/>
                <w:szCs w:val="22"/>
              </w:rPr>
              <w:t>72</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72</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20</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both"/>
              <w:rPr>
                <w:sz w:val="22"/>
                <w:szCs w:val="22"/>
              </w:rPr>
            </w:pPr>
            <w:r w:rsidRPr="00B83B53">
              <w:rPr>
                <w:sz w:val="22"/>
                <w:szCs w:val="22"/>
              </w:rPr>
              <w:t xml:space="preserve">Среднегодовое количество обучающихся по дополнительным образовательным программам в МБУ ДО ЦДТ, </w:t>
            </w:r>
          </w:p>
          <w:p w:rsidR="005B056B" w:rsidRPr="00B83B53" w:rsidRDefault="005B056B" w:rsidP="00881EAE">
            <w:pPr>
              <w:rPr>
                <w:sz w:val="22"/>
                <w:szCs w:val="22"/>
              </w:rPr>
            </w:pPr>
            <w:r w:rsidRPr="00B83B53">
              <w:rPr>
                <w:sz w:val="22"/>
                <w:szCs w:val="22"/>
              </w:rPr>
              <w:t xml:space="preserve">  - ребенок учитывается один раз независимо от количества объединений, в которых он занимается (без учета кружковой работы в ЛДО им.</w:t>
            </w:r>
            <w:r>
              <w:rPr>
                <w:sz w:val="22"/>
                <w:szCs w:val="22"/>
              </w:rPr>
              <w:t xml:space="preserve"> </w:t>
            </w:r>
            <w:r w:rsidRPr="00B83B53">
              <w:rPr>
                <w:sz w:val="22"/>
                <w:szCs w:val="22"/>
              </w:rPr>
              <w:t>Ю.А. Гагарина)</w:t>
            </w:r>
          </w:p>
          <w:p w:rsidR="005B056B" w:rsidRPr="00B83B53" w:rsidRDefault="005B056B" w:rsidP="00881EAE">
            <w:pPr>
              <w:rPr>
                <w:sz w:val="22"/>
                <w:szCs w:val="22"/>
              </w:rPr>
            </w:pPr>
            <w:r w:rsidRPr="00B83B53">
              <w:rPr>
                <w:sz w:val="22"/>
                <w:szCs w:val="22"/>
              </w:rPr>
              <w:t>- ребенок учитывается по факту посещения нескольких объединений</w:t>
            </w:r>
          </w:p>
          <w:p w:rsidR="005B056B" w:rsidRPr="00B83B53" w:rsidRDefault="005B056B" w:rsidP="00881EAE">
            <w:pPr>
              <w:jc w:val="both"/>
              <w:rPr>
                <w:sz w:val="22"/>
                <w:szCs w:val="22"/>
              </w:rPr>
            </w:pPr>
          </w:p>
          <w:p w:rsidR="005B056B" w:rsidRPr="00B83B53" w:rsidRDefault="005B056B" w:rsidP="00881EAE">
            <w:pPr>
              <w:jc w:val="both"/>
              <w:rPr>
                <w:b/>
                <w:sz w:val="22"/>
                <w:szCs w:val="22"/>
              </w:rPr>
            </w:pPr>
            <w:r w:rsidRPr="00B83B53">
              <w:rPr>
                <w:sz w:val="22"/>
                <w:szCs w:val="22"/>
              </w:rPr>
              <w:t>в том числе среднегодовое число обучающихся, охваченных предпрофильной подготовкой</w:t>
            </w:r>
          </w:p>
        </w:tc>
        <w:tc>
          <w:tcPr>
            <w:tcW w:w="1276"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чел.</w:t>
            </w:r>
          </w:p>
        </w:tc>
        <w:tc>
          <w:tcPr>
            <w:tcW w:w="992"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430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1050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115</w:t>
            </w:r>
          </w:p>
        </w:tc>
        <w:tc>
          <w:tcPr>
            <w:tcW w:w="1134" w:type="dxa"/>
            <w:tcBorders>
              <w:top w:val="single" w:sz="2" w:space="0" w:color="000000"/>
              <w:left w:val="single" w:sz="2" w:space="0" w:color="000000"/>
              <w:bottom w:val="single" w:sz="2" w:space="0" w:color="000000"/>
              <w:right w:val="single" w:sz="4" w:space="0" w:color="auto"/>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430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1050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115</w:t>
            </w:r>
          </w:p>
        </w:tc>
        <w:tc>
          <w:tcPr>
            <w:tcW w:w="1418" w:type="dxa"/>
            <w:tcBorders>
              <w:top w:val="single" w:sz="2" w:space="0" w:color="000000"/>
              <w:left w:val="single" w:sz="4" w:space="0" w:color="auto"/>
              <w:bottom w:val="single" w:sz="2" w:space="0" w:color="000000"/>
              <w:right w:val="single" w:sz="2" w:space="0" w:color="000000"/>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430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1050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115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2</w:t>
            </w:r>
            <w:r w:rsidR="00F452B1">
              <w:rPr>
                <w:sz w:val="22"/>
                <w:szCs w:val="22"/>
              </w:rPr>
              <w:t>1</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rPr>
                <w:sz w:val="22"/>
                <w:szCs w:val="22"/>
              </w:rPr>
            </w:pPr>
            <w:r w:rsidRPr="00B83B53">
              <w:rPr>
                <w:sz w:val="22"/>
                <w:szCs w:val="22"/>
              </w:rPr>
              <w:t xml:space="preserve">Обеспеченность оборудованием учебных кабинетов в организациях </w:t>
            </w:r>
            <w:r w:rsidRPr="00B83B53">
              <w:rPr>
                <w:bCs/>
                <w:sz w:val="22"/>
                <w:szCs w:val="22"/>
              </w:rPr>
              <w:t xml:space="preserve">дополнительного образования </w:t>
            </w:r>
            <w:r w:rsidRPr="00B83B53">
              <w:rPr>
                <w:sz w:val="22"/>
                <w:szCs w:val="22"/>
              </w:rPr>
              <w:t>для реализации государственного образовательного стандарта</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95</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95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2</w:t>
            </w:r>
            <w:r w:rsidR="00F452B1">
              <w:rPr>
                <w:sz w:val="22"/>
                <w:szCs w:val="22"/>
              </w:rPr>
              <w:t>2</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pStyle w:val="ConsPlusNormal"/>
              <w:ind w:firstLine="0"/>
              <w:rPr>
                <w:rFonts w:ascii="Times New Roman" w:hAnsi="Times New Roman" w:cs="Times New Roman"/>
                <w:sz w:val="22"/>
                <w:szCs w:val="22"/>
              </w:rPr>
            </w:pPr>
            <w:r w:rsidRPr="00B83B53">
              <w:rPr>
                <w:rFonts w:ascii="Times New Roman" w:hAnsi="Times New Roman" w:cs="Times New Roman"/>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12</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12</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center"/>
              <w:rPr>
                <w:sz w:val="22"/>
                <w:szCs w:val="22"/>
              </w:rPr>
            </w:pPr>
            <w:r w:rsidRPr="004C7013">
              <w:rPr>
                <w:sz w:val="22"/>
                <w:szCs w:val="22"/>
              </w:rPr>
              <w:t>2</w:t>
            </w:r>
            <w:r w:rsidR="00F452B1" w:rsidRPr="004C7013">
              <w:rPr>
                <w:sz w:val="22"/>
                <w:szCs w:val="22"/>
              </w:rPr>
              <w:t>3</w:t>
            </w:r>
            <w:r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rPr>
                <w:sz w:val="22"/>
                <w:szCs w:val="22"/>
              </w:rPr>
            </w:pPr>
            <w:r w:rsidRPr="004C7013">
              <w:rPr>
                <w:sz w:val="22"/>
                <w:szCs w:val="22"/>
              </w:rPr>
              <w:t>Среднегодовое количество обучающихся по дополнительным образовательным программам:</w:t>
            </w:r>
          </w:p>
          <w:p w:rsidR="005B056B" w:rsidRPr="004C7013" w:rsidRDefault="005B056B" w:rsidP="00881EAE">
            <w:pPr>
              <w:jc w:val="both"/>
              <w:rPr>
                <w:sz w:val="22"/>
                <w:szCs w:val="22"/>
              </w:rPr>
            </w:pPr>
            <w:r w:rsidRPr="004C7013">
              <w:rPr>
                <w:sz w:val="22"/>
                <w:szCs w:val="22"/>
              </w:rPr>
              <w:t xml:space="preserve">- МБУДО «ДШИ г. о. Вичуга им.Б.А.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ae"/>
              <w:jc w:val="center"/>
              <w:rPr>
                <w:rFonts w:ascii="Times New Roman" w:hAnsi="Times New Roman" w:cs="Times New Roman"/>
                <w:sz w:val="22"/>
                <w:szCs w:val="22"/>
              </w:rPr>
            </w:pPr>
          </w:p>
          <w:p w:rsidR="005B056B" w:rsidRPr="004C7013" w:rsidRDefault="005B056B" w:rsidP="00881EAE">
            <w:pPr>
              <w:pStyle w:val="ae"/>
              <w:jc w:val="center"/>
              <w:rPr>
                <w:rFonts w:ascii="Times New Roman" w:hAnsi="Times New Roman" w:cs="Times New Roman"/>
                <w:sz w:val="22"/>
                <w:szCs w:val="22"/>
              </w:rPr>
            </w:pPr>
          </w:p>
          <w:p w:rsidR="005B056B" w:rsidRPr="004C7013" w:rsidRDefault="005B056B" w:rsidP="00881EAE">
            <w:pPr>
              <w:pStyle w:val="ae"/>
              <w:jc w:val="center"/>
              <w:rPr>
                <w:rFonts w:ascii="Times New Roman" w:hAnsi="Times New Roman" w:cs="Times New Roman"/>
                <w:sz w:val="22"/>
                <w:szCs w:val="22"/>
              </w:rPr>
            </w:pPr>
            <w:r w:rsidRPr="004C7013">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4"/>
                <w:szCs w:val="24"/>
              </w:rPr>
            </w:pPr>
          </w:p>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415</w:t>
            </w:r>
          </w:p>
        </w:tc>
        <w:tc>
          <w:tcPr>
            <w:tcW w:w="1134"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4"/>
                <w:szCs w:val="24"/>
              </w:rPr>
            </w:pPr>
          </w:p>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415</w:t>
            </w:r>
          </w:p>
        </w:tc>
        <w:tc>
          <w:tcPr>
            <w:tcW w:w="1418"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4"/>
                <w:szCs w:val="24"/>
              </w:rPr>
            </w:pPr>
          </w:p>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415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center"/>
              <w:rPr>
                <w:sz w:val="22"/>
                <w:szCs w:val="22"/>
              </w:rPr>
            </w:pPr>
            <w:r w:rsidRPr="004C7013">
              <w:rPr>
                <w:sz w:val="22"/>
                <w:szCs w:val="22"/>
              </w:rPr>
              <w:t>2</w:t>
            </w:r>
            <w:r w:rsidR="00F452B1" w:rsidRPr="004C7013">
              <w:rPr>
                <w:sz w:val="22"/>
                <w:szCs w:val="22"/>
              </w:rPr>
              <w:t>4</w:t>
            </w:r>
            <w:r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both"/>
              <w:rPr>
                <w:sz w:val="22"/>
                <w:szCs w:val="22"/>
              </w:rPr>
            </w:pPr>
            <w:r w:rsidRPr="004C7013">
              <w:rPr>
                <w:sz w:val="22"/>
                <w:szCs w:val="22"/>
              </w:rPr>
              <w:t>Укомплектованность педагогами по направлениям деятельности</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r w:rsidRPr="004C701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center"/>
              <w:rPr>
                <w:sz w:val="22"/>
                <w:szCs w:val="22"/>
              </w:rPr>
            </w:pPr>
            <w:r w:rsidRPr="004C7013">
              <w:rPr>
                <w:sz w:val="22"/>
                <w:szCs w:val="22"/>
              </w:rPr>
              <w:t>2</w:t>
            </w:r>
            <w:r w:rsidR="00F452B1" w:rsidRPr="004C7013">
              <w:rPr>
                <w:sz w:val="22"/>
                <w:szCs w:val="22"/>
              </w:rPr>
              <w:t>5</w:t>
            </w:r>
            <w:r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pStyle w:val="ConsPlusNormal"/>
              <w:ind w:firstLine="0"/>
              <w:rPr>
                <w:rFonts w:ascii="Times New Roman" w:hAnsi="Times New Roman" w:cs="Times New Roman"/>
                <w:sz w:val="22"/>
                <w:szCs w:val="22"/>
              </w:rPr>
            </w:pPr>
            <w:r w:rsidRPr="004C7013">
              <w:rPr>
                <w:rFonts w:ascii="Times New Roman" w:hAnsi="Times New Roman" w:cs="Times New Roman"/>
                <w:sz w:val="22"/>
                <w:szCs w:val="22"/>
              </w:rPr>
              <w:t>Доля педагогов, соответствующих занимающей должности или имеющих первую, высшую квалификационную категорию, подведомственных отделу культуры администрации городского округа Вичуга</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r w:rsidRPr="004C701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95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rPr>
                <w:sz w:val="22"/>
                <w:szCs w:val="22"/>
              </w:rPr>
            </w:pPr>
            <w:r w:rsidRPr="004C7013">
              <w:rPr>
                <w:sz w:val="22"/>
                <w:szCs w:val="22"/>
              </w:rPr>
              <w:t>2</w:t>
            </w:r>
            <w:r w:rsidR="00F452B1" w:rsidRPr="004C7013">
              <w:rPr>
                <w:sz w:val="22"/>
                <w:szCs w:val="22"/>
              </w:rPr>
              <w:t>6</w:t>
            </w:r>
            <w:r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both"/>
              <w:rPr>
                <w:sz w:val="22"/>
                <w:szCs w:val="22"/>
              </w:rPr>
            </w:pPr>
            <w:r w:rsidRPr="004C7013">
              <w:rPr>
                <w:sz w:val="22"/>
                <w:szCs w:val="22"/>
              </w:rPr>
              <w:t>Доля обучающихся, принявших участие в конкурсах, фестивалях разных уровней от числа учащихся</w:t>
            </w:r>
          </w:p>
          <w:p w:rsidR="005B056B" w:rsidRPr="004C7013" w:rsidRDefault="005B056B" w:rsidP="00881EAE">
            <w:pPr>
              <w:jc w:val="both"/>
              <w:rPr>
                <w:sz w:val="22"/>
                <w:szCs w:val="22"/>
              </w:rPr>
            </w:pPr>
            <w:r w:rsidRPr="004C7013">
              <w:rPr>
                <w:sz w:val="22"/>
                <w:szCs w:val="22"/>
              </w:rPr>
              <w:t xml:space="preserve">- МБУДО «ДШИ г.о. Вичуга им. 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r w:rsidRPr="004C701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jc w:val="center"/>
              <w:rPr>
                <w:sz w:val="22"/>
                <w:szCs w:val="22"/>
                <w:highlight w:val="yellow"/>
              </w:rPr>
            </w:pPr>
            <w:r w:rsidRPr="004C7013">
              <w:t>60</w:t>
            </w:r>
          </w:p>
        </w:tc>
        <w:tc>
          <w:tcPr>
            <w:tcW w:w="1134"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jc w:val="center"/>
              <w:rPr>
                <w:sz w:val="22"/>
                <w:szCs w:val="22"/>
                <w:highlight w:val="yellow"/>
              </w:rPr>
            </w:pPr>
            <w:r w:rsidRPr="004C7013">
              <w:t>70</w:t>
            </w:r>
          </w:p>
        </w:tc>
        <w:tc>
          <w:tcPr>
            <w:tcW w:w="1418"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jc w:val="center"/>
              <w:rPr>
                <w:sz w:val="22"/>
                <w:szCs w:val="22"/>
                <w:highlight w:val="yellow"/>
              </w:rPr>
            </w:pPr>
            <w:r w:rsidRPr="004C7013">
              <w:t>80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F452B1" w:rsidP="00881EAE">
            <w:pPr>
              <w:jc w:val="center"/>
              <w:rPr>
                <w:sz w:val="22"/>
                <w:szCs w:val="22"/>
              </w:rPr>
            </w:pPr>
            <w:r w:rsidRPr="004C7013">
              <w:rPr>
                <w:sz w:val="22"/>
                <w:szCs w:val="22"/>
              </w:rPr>
              <w:t>27</w:t>
            </w:r>
            <w:r w:rsidR="005B056B"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5B056B" w:rsidP="00881EAE">
            <w:pPr>
              <w:jc w:val="both"/>
              <w:rPr>
                <w:sz w:val="22"/>
                <w:szCs w:val="22"/>
              </w:rPr>
            </w:pPr>
            <w:r w:rsidRPr="004C7013">
              <w:rPr>
                <w:sz w:val="22"/>
                <w:szCs w:val="22"/>
              </w:rPr>
              <w:t>Доля призеров и победителей конкурсов, фестивалей разных уровней от общего количества участников</w:t>
            </w:r>
          </w:p>
          <w:p w:rsidR="005B056B" w:rsidRPr="004C7013" w:rsidRDefault="005B056B" w:rsidP="00881EAE">
            <w:pPr>
              <w:jc w:val="both"/>
              <w:rPr>
                <w:sz w:val="22"/>
                <w:szCs w:val="22"/>
              </w:rPr>
            </w:pPr>
            <w:r w:rsidRPr="004C7013">
              <w:rPr>
                <w:sz w:val="22"/>
                <w:szCs w:val="22"/>
              </w:rPr>
              <w:t xml:space="preserve">- МБУДО «ДШИ г.о.Вичуга им. Б.А. Перевезенцева» </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p>
          <w:p w:rsidR="005B056B" w:rsidRPr="004C7013" w:rsidRDefault="005B056B" w:rsidP="00881EAE">
            <w:pPr>
              <w:pStyle w:val="ConsPlusNormal"/>
              <w:ind w:firstLine="0"/>
              <w:jc w:val="center"/>
              <w:rPr>
                <w:rFonts w:ascii="Times New Roman" w:hAnsi="Times New Roman" w:cs="Times New Roman"/>
                <w:sz w:val="22"/>
                <w:szCs w:val="22"/>
              </w:rPr>
            </w:pPr>
            <w:r w:rsidRPr="004C701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 xml:space="preserve">15 </w:t>
            </w:r>
          </w:p>
        </w:tc>
        <w:tc>
          <w:tcPr>
            <w:tcW w:w="1134"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 xml:space="preserve">15 </w:t>
            </w:r>
          </w:p>
        </w:tc>
        <w:tc>
          <w:tcPr>
            <w:tcW w:w="1418" w:type="dxa"/>
            <w:tcBorders>
              <w:top w:val="single" w:sz="4" w:space="0" w:color="auto"/>
              <w:left w:val="single" w:sz="4" w:space="0" w:color="auto"/>
              <w:bottom w:val="single" w:sz="4" w:space="0" w:color="auto"/>
              <w:right w:val="single" w:sz="4" w:space="0" w:color="auto"/>
            </w:tcBorders>
            <w:vAlign w:val="center"/>
          </w:tcPr>
          <w:p w:rsidR="005B056B" w:rsidRPr="004C7013" w:rsidRDefault="005B056B" w:rsidP="00881EAE">
            <w:pPr>
              <w:pStyle w:val="ConsPlusNormal"/>
              <w:ind w:firstLine="0"/>
              <w:jc w:val="center"/>
              <w:rPr>
                <w:rFonts w:ascii="Times New Roman" w:hAnsi="Times New Roman" w:cs="Times New Roman"/>
                <w:sz w:val="22"/>
                <w:szCs w:val="22"/>
                <w:highlight w:val="yellow"/>
              </w:rPr>
            </w:pPr>
            <w:r w:rsidRPr="004C7013">
              <w:rPr>
                <w:rFonts w:ascii="Times New Roman" w:hAnsi="Times New Roman" w:cs="Times New Roman"/>
                <w:sz w:val="24"/>
                <w:szCs w:val="24"/>
              </w:rPr>
              <w:t>15</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4C7013" w:rsidRDefault="00F452B1" w:rsidP="00881EAE">
            <w:pPr>
              <w:jc w:val="center"/>
              <w:rPr>
                <w:sz w:val="22"/>
                <w:szCs w:val="22"/>
              </w:rPr>
            </w:pPr>
            <w:r w:rsidRPr="004C7013">
              <w:rPr>
                <w:sz w:val="22"/>
                <w:szCs w:val="22"/>
              </w:rPr>
              <w:t>28</w:t>
            </w:r>
            <w:r w:rsidR="005B056B" w:rsidRPr="004C701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pStyle w:val="af"/>
              <w:jc w:val="both"/>
              <w:rPr>
                <w:rFonts w:ascii="Times New Roman" w:hAnsi="Times New Roman" w:cs="Times New Roman"/>
                <w:sz w:val="22"/>
                <w:szCs w:val="22"/>
              </w:rPr>
            </w:pPr>
            <w:r w:rsidRPr="004C7013">
              <w:rPr>
                <w:rFonts w:ascii="Times New Roman" w:hAnsi="Times New Roman" w:cs="Times New Roman"/>
                <w:sz w:val="22"/>
                <w:szCs w:val="22"/>
              </w:rPr>
              <w:t>Общее количество детей в возрасте от 6 до 15 лет, охваченных отдыхом и оздоровлением:</w:t>
            </w:r>
          </w:p>
          <w:p w:rsidR="005B056B" w:rsidRPr="004C7013" w:rsidRDefault="005B056B" w:rsidP="00881EAE">
            <w:pPr>
              <w:pStyle w:val="af"/>
              <w:jc w:val="both"/>
              <w:rPr>
                <w:rFonts w:ascii="Times New Roman" w:hAnsi="Times New Roman" w:cs="Times New Roman"/>
                <w:sz w:val="22"/>
                <w:szCs w:val="22"/>
              </w:rPr>
            </w:pPr>
            <w:r w:rsidRPr="004C7013">
              <w:rPr>
                <w:rFonts w:ascii="Times New Roman" w:hAnsi="Times New Roman" w:cs="Times New Roman"/>
                <w:sz w:val="22"/>
                <w:szCs w:val="22"/>
              </w:rPr>
              <w:t xml:space="preserve">-  в лагерях дневного пребывания, </w:t>
            </w:r>
          </w:p>
          <w:p w:rsidR="005B056B" w:rsidRPr="004C7013" w:rsidRDefault="005B056B" w:rsidP="00881EAE">
            <w:pPr>
              <w:jc w:val="both"/>
              <w:rPr>
                <w:sz w:val="22"/>
                <w:szCs w:val="22"/>
              </w:rPr>
            </w:pPr>
            <w:r w:rsidRPr="004C7013">
              <w:rPr>
                <w:sz w:val="22"/>
                <w:szCs w:val="22"/>
              </w:rPr>
              <w:t>- в ЛДО им. Ю.А.Гагарина:</w:t>
            </w:r>
          </w:p>
          <w:p w:rsidR="005B056B" w:rsidRPr="004C7013" w:rsidRDefault="005B056B" w:rsidP="00881EAE">
            <w:pPr>
              <w:jc w:val="both"/>
              <w:rPr>
                <w:sz w:val="22"/>
                <w:szCs w:val="22"/>
              </w:rPr>
            </w:pPr>
            <w:r w:rsidRPr="004C7013">
              <w:rPr>
                <w:sz w:val="22"/>
                <w:szCs w:val="22"/>
              </w:rPr>
              <w:t>Всего,</w:t>
            </w:r>
          </w:p>
          <w:p w:rsidR="005B056B" w:rsidRPr="004C7013" w:rsidRDefault="005B056B" w:rsidP="00881EAE">
            <w:pPr>
              <w:jc w:val="both"/>
              <w:rPr>
                <w:sz w:val="22"/>
                <w:szCs w:val="22"/>
              </w:rPr>
            </w:pPr>
            <w:r w:rsidRPr="004C7013">
              <w:rPr>
                <w:sz w:val="22"/>
                <w:szCs w:val="22"/>
              </w:rPr>
              <w:t xml:space="preserve">в том числе </w:t>
            </w:r>
          </w:p>
          <w:p w:rsidR="005B056B" w:rsidRPr="004C7013" w:rsidRDefault="005B056B" w:rsidP="00881EAE">
            <w:pPr>
              <w:jc w:val="both"/>
              <w:rPr>
                <w:b/>
                <w:sz w:val="22"/>
                <w:szCs w:val="22"/>
              </w:rPr>
            </w:pPr>
            <w:r w:rsidRPr="004C7013">
              <w:rPr>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tc>
        <w:tc>
          <w:tcPr>
            <w:tcW w:w="1276"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jc w:val="center"/>
              <w:rPr>
                <w:b/>
                <w:sz w:val="22"/>
                <w:szCs w:val="22"/>
              </w:rPr>
            </w:pPr>
          </w:p>
          <w:p w:rsidR="005B056B" w:rsidRPr="004C7013" w:rsidRDefault="005B056B" w:rsidP="00881EAE">
            <w:pPr>
              <w:jc w:val="center"/>
              <w:rPr>
                <w:b/>
                <w:sz w:val="22"/>
                <w:szCs w:val="22"/>
              </w:rPr>
            </w:pPr>
          </w:p>
          <w:p w:rsidR="005B056B" w:rsidRPr="004C7013" w:rsidRDefault="005B056B" w:rsidP="00881EAE">
            <w:pPr>
              <w:jc w:val="center"/>
              <w:rPr>
                <w:b/>
                <w:sz w:val="22"/>
                <w:szCs w:val="22"/>
              </w:rPr>
            </w:pPr>
          </w:p>
          <w:p w:rsidR="005B056B" w:rsidRPr="004C7013" w:rsidRDefault="005B056B" w:rsidP="00881EAE">
            <w:pPr>
              <w:jc w:val="center"/>
              <w:rPr>
                <w:b/>
                <w:sz w:val="22"/>
                <w:szCs w:val="22"/>
              </w:rPr>
            </w:pPr>
          </w:p>
          <w:p w:rsidR="005B056B" w:rsidRPr="004C7013" w:rsidRDefault="005B056B" w:rsidP="00881EAE">
            <w:pPr>
              <w:jc w:val="center"/>
              <w:rPr>
                <w:b/>
                <w:sz w:val="22"/>
                <w:szCs w:val="22"/>
              </w:rPr>
            </w:pPr>
          </w:p>
          <w:p w:rsidR="005B056B" w:rsidRPr="004C7013" w:rsidRDefault="005B056B" w:rsidP="00881EAE">
            <w:pPr>
              <w:jc w:val="center"/>
              <w:rPr>
                <w:sz w:val="22"/>
                <w:szCs w:val="22"/>
              </w:rPr>
            </w:pPr>
            <w:r w:rsidRPr="004C7013">
              <w:rPr>
                <w:sz w:val="22"/>
                <w:szCs w:val="22"/>
              </w:rPr>
              <w:t>Чел.</w:t>
            </w:r>
          </w:p>
          <w:p w:rsidR="005B056B" w:rsidRPr="004C7013" w:rsidRDefault="005B056B" w:rsidP="00881EAE">
            <w:pPr>
              <w:jc w:val="center"/>
              <w:rPr>
                <w:b/>
                <w:sz w:val="22"/>
                <w:szCs w:val="22"/>
              </w:rPr>
            </w:pPr>
          </w:p>
          <w:p w:rsidR="005B056B" w:rsidRPr="004C7013" w:rsidRDefault="005B056B" w:rsidP="00881EAE">
            <w:pPr>
              <w:jc w:val="center"/>
              <w:rPr>
                <w:b/>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360</w:t>
            </w:r>
          </w:p>
          <w:p w:rsidR="005B056B" w:rsidRPr="004C7013" w:rsidRDefault="005B056B" w:rsidP="00881EAE">
            <w:pPr>
              <w:jc w:val="center"/>
              <w:rPr>
                <w:sz w:val="22"/>
                <w:szCs w:val="22"/>
              </w:rPr>
            </w:pPr>
            <w:r w:rsidRPr="004C7013">
              <w:rPr>
                <w:sz w:val="22"/>
                <w:szCs w:val="22"/>
              </w:rPr>
              <w:t>250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250</w:t>
            </w:r>
          </w:p>
          <w:p w:rsidR="005B056B" w:rsidRPr="004C7013" w:rsidRDefault="005B056B" w:rsidP="00881EAE">
            <w:pPr>
              <w:jc w:val="center"/>
              <w:rPr>
                <w:b/>
                <w:sz w:val="22"/>
                <w:szCs w:val="22"/>
              </w:rPr>
            </w:pPr>
          </w:p>
        </w:tc>
        <w:tc>
          <w:tcPr>
            <w:tcW w:w="1134" w:type="dxa"/>
            <w:tcBorders>
              <w:top w:val="single" w:sz="2" w:space="0" w:color="000000"/>
              <w:left w:val="single" w:sz="2" w:space="0" w:color="000000"/>
              <w:bottom w:val="single" w:sz="2" w:space="0" w:color="000000"/>
              <w:right w:val="single" w:sz="4" w:space="0" w:color="auto"/>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360</w:t>
            </w:r>
          </w:p>
          <w:p w:rsidR="005B056B" w:rsidRPr="004C7013" w:rsidRDefault="005B056B" w:rsidP="00881EAE">
            <w:pPr>
              <w:jc w:val="center"/>
              <w:rPr>
                <w:sz w:val="22"/>
                <w:szCs w:val="22"/>
                <w:lang w:val="en-US"/>
              </w:rPr>
            </w:pPr>
            <w:r w:rsidRPr="004C7013">
              <w:rPr>
                <w:sz w:val="22"/>
                <w:szCs w:val="22"/>
              </w:rPr>
              <w:t>250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b/>
                <w:sz w:val="22"/>
                <w:szCs w:val="22"/>
              </w:rPr>
            </w:pPr>
            <w:r w:rsidRPr="004C7013">
              <w:rPr>
                <w:sz w:val="22"/>
                <w:szCs w:val="22"/>
              </w:rPr>
              <w:t>250</w:t>
            </w:r>
          </w:p>
        </w:tc>
        <w:tc>
          <w:tcPr>
            <w:tcW w:w="1418" w:type="dxa"/>
            <w:tcBorders>
              <w:top w:val="single" w:sz="2" w:space="0" w:color="000000"/>
              <w:left w:val="single" w:sz="4" w:space="0" w:color="auto"/>
              <w:bottom w:val="single" w:sz="2" w:space="0" w:color="000000"/>
              <w:right w:val="single" w:sz="2" w:space="0" w:color="000000"/>
            </w:tcBorders>
          </w:tcPr>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sz w:val="22"/>
                <w:szCs w:val="22"/>
              </w:rPr>
            </w:pPr>
            <w:r w:rsidRPr="004C7013">
              <w:rPr>
                <w:sz w:val="22"/>
                <w:szCs w:val="22"/>
              </w:rPr>
              <w:t>360</w:t>
            </w:r>
          </w:p>
          <w:p w:rsidR="005B056B" w:rsidRPr="004C7013" w:rsidRDefault="005B056B" w:rsidP="00881EAE">
            <w:pPr>
              <w:jc w:val="center"/>
              <w:rPr>
                <w:sz w:val="22"/>
                <w:szCs w:val="22"/>
              </w:rPr>
            </w:pPr>
            <w:r w:rsidRPr="004C7013">
              <w:rPr>
                <w:sz w:val="22"/>
                <w:szCs w:val="22"/>
              </w:rPr>
              <w:t>250</w:t>
            </w:r>
          </w:p>
          <w:p w:rsidR="005B056B" w:rsidRPr="004C7013" w:rsidRDefault="005B056B" w:rsidP="00881EAE">
            <w:pPr>
              <w:jc w:val="center"/>
              <w:rPr>
                <w:sz w:val="22"/>
                <w:szCs w:val="22"/>
              </w:rPr>
            </w:pPr>
          </w:p>
          <w:p w:rsidR="005B056B" w:rsidRPr="004C7013" w:rsidRDefault="005B056B" w:rsidP="00881EAE">
            <w:pPr>
              <w:jc w:val="center"/>
              <w:rPr>
                <w:sz w:val="22"/>
                <w:szCs w:val="22"/>
              </w:rPr>
            </w:pPr>
          </w:p>
          <w:p w:rsidR="005B056B" w:rsidRPr="004C7013" w:rsidRDefault="005B056B" w:rsidP="00881EAE">
            <w:pPr>
              <w:jc w:val="center"/>
              <w:rPr>
                <w:b/>
                <w:sz w:val="22"/>
                <w:szCs w:val="22"/>
              </w:rPr>
            </w:pPr>
            <w:r w:rsidRPr="004C7013">
              <w:rPr>
                <w:sz w:val="22"/>
                <w:szCs w:val="22"/>
              </w:rPr>
              <w:t>250</w:t>
            </w:r>
          </w:p>
          <w:p w:rsidR="005B056B" w:rsidRPr="004C7013" w:rsidRDefault="005B056B" w:rsidP="00881EAE">
            <w:pPr>
              <w:jc w:val="center"/>
              <w:rPr>
                <w:b/>
                <w:sz w:val="22"/>
                <w:szCs w:val="22"/>
              </w:rPr>
            </w:pPr>
          </w:p>
          <w:p w:rsidR="005B056B" w:rsidRPr="004C7013" w:rsidRDefault="005B056B" w:rsidP="00881EAE">
            <w:pPr>
              <w:jc w:val="center"/>
              <w:rPr>
                <w:b/>
                <w:sz w:val="22"/>
                <w:szCs w:val="22"/>
              </w:rPr>
            </w:pP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29</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jc w:val="both"/>
              <w:rPr>
                <w:rFonts w:ascii="Times New Roman" w:hAnsi="Times New Roman" w:cs="Times New Roman"/>
                <w:sz w:val="22"/>
                <w:szCs w:val="22"/>
              </w:rPr>
            </w:pPr>
            <w:r w:rsidRPr="00B83B53">
              <w:rPr>
                <w:rFonts w:ascii="Times New Roman" w:hAnsi="Times New Roman" w:cs="Times New Roman"/>
                <w:sz w:val="22"/>
                <w:szCs w:val="22"/>
              </w:rPr>
              <w:t>Сохранение сети организаций отдыха и оздоровления детей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8</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30</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jc w:val="both"/>
              <w:rPr>
                <w:rFonts w:ascii="Times New Roman" w:hAnsi="Times New Roman" w:cs="Times New Roman"/>
                <w:sz w:val="22"/>
                <w:szCs w:val="22"/>
              </w:rPr>
            </w:pPr>
            <w:r w:rsidRPr="00B83B53">
              <w:rPr>
                <w:rFonts w:ascii="Times New Roman" w:hAnsi="Times New Roman" w:cs="Times New Roman"/>
                <w:sz w:val="22"/>
                <w:szCs w:val="22"/>
              </w:rPr>
              <w:t>Обеспеченность организации отдыха детей в каникулярное время в части организации двухразового питания в лагерях дневного пребывания</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31</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f"/>
              <w:rPr>
                <w:rFonts w:ascii="Times New Roman" w:hAnsi="Times New Roman" w:cs="Times New Roman"/>
                <w:sz w:val="22"/>
                <w:szCs w:val="22"/>
              </w:rPr>
            </w:pPr>
            <w:r w:rsidRPr="00B83B53">
              <w:rPr>
                <w:rFonts w:ascii="Times New Roman" w:hAnsi="Times New Roman" w:cs="Times New Roman"/>
                <w:sz w:val="22"/>
                <w:szCs w:val="22"/>
              </w:rPr>
              <w:t xml:space="preserve">Обеспеченность двухразовым питанием в лагерях дневного пребывания детей-сирот и детей, находящихся в трудной жизненной ситуации </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ae"/>
              <w:jc w:val="center"/>
              <w:rPr>
                <w:rFonts w:ascii="Times New Roman" w:hAnsi="Times New Roman" w:cs="Times New Roman"/>
                <w:sz w:val="22"/>
                <w:szCs w:val="22"/>
              </w:rPr>
            </w:pPr>
          </w:p>
          <w:p w:rsidR="005B056B" w:rsidRPr="00B83B53" w:rsidRDefault="005B056B" w:rsidP="00881EAE">
            <w:pPr>
              <w:pStyle w:val="ae"/>
              <w:jc w:val="center"/>
              <w:rPr>
                <w:rFonts w:ascii="Times New Roman" w:hAnsi="Times New Roman" w:cs="Times New Roman"/>
                <w:sz w:val="22"/>
                <w:szCs w:val="22"/>
              </w:rPr>
            </w:pPr>
            <w:r w:rsidRPr="00B83B53">
              <w:rPr>
                <w:rFonts w:ascii="Times New Roman" w:hAnsi="Times New Roman" w:cs="Times New Roman"/>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32</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rPr>
                <w:kern w:val="1"/>
                <w:sz w:val="22"/>
                <w:szCs w:val="22"/>
                <w:lang w:eastAsia="fa-IR" w:bidi="fa-IR"/>
              </w:rPr>
            </w:pPr>
            <w:r w:rsidRPr="00B83B53">
              <w:rPr>
                <w:kern w:val="1"/>
                <w:sz w:val="22"/>
                <w:szCs w:val="22"/>
                <w:lang w:eastAsia="fa-IR" w:bidi="fa-IR"/>
              </w:rPr>
              <w:t>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Кол-во организаций</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F452B1" w:rsidP="00881EAE">
            <w:pPr>
              <w:jc w:val="center"/>
              <w:rPr>
                <w:sz w:val="22"/>
                <w:szCs w:val="22"/>
              </w:rPr>
            </w:pPr>
            <w:r>
              <w:rPr>
                <w:sz w:val="22"/>
                <w:szCs w:val="22"/>
              </w:rPr>
              <w:t>23</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jc w:val="center"/>
              <w:rPr>
                <w:sz w:val="22"/>
                <w:szCs w:val="22"/>
              </w:rPr>
            </w:pPr>
          </w:p>
          <w:p w:rsidR="005B056B" w:rsidRPr="00B83B53" w:rsidRDefault="00F452B1" w:rsidP="00881EAE">
            <w:pPr>
              <w:jc w:val="center"/>
              <w:rPr>
                <w:sz w:val="22"/>
                <w:szCs w:val="22"/>
              </w:rPr>
            </w:pPr>
            <w:r>
              <w:rPr>
                <w:sz w:val="22"/>
                <w:szCs w:val="22"/>
              </w:rPr>
              <w:t>23</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F452B1" w:rsidP="00881EAE">
            <w:pPr>
              <w:jc w:val="center"/>
              <w:rPr>
                <w:sz w:val="22"/>
                <w:szCs w:val="22"/>
              </w:rPr>
            </w:pPr>
            <w:r>
              <w:rPr>
                <w:sz w:val="22"/>
                <w:szCs w:val="22"/>
              </w:rPr>
              <w:t>23</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3</w:t>
            </w:r>
            <w:r w:rsidR="00F452B1">
              <w:rPr>
                <w:sz w:val="22"/>
                <w:szCs w:val="22"/>
              </w:rPr>
              <w:t>3</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rPr>
                <w:kern w:val="1"/>
                <w:sz w:val="22"/>
                <w:szCs w:val="22"/>
                <w:lang w:eastAsia="fa-IR" w:bidi="fa-IR"/>
              </w:rPr>
            </w:pPr>
            <w:r w:rsidRPr="00B83B53">
              <w:rPr>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34</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rPr>
                <w:kern w:val="1"/>
                <w:sz w:val="22"/>
                <w:szCs w:val="22"/>
                <w:lang w:eastAsia="fa-IR" w:bidi="fa-IR"/>
              </w:rPr>
            </w:pPr>
            <w:r w:rsidRPr="00B83B53">
              <w:rPr>
                <w:sz w:val="22"/>
                <w:szCs w:val="22"/>
              </w:rPr>
              <w:t>Число граждан или обучающихся, заключивших договор о целевом приеме и договор о целевом обучении по программам бакалавриата</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jc w:val="center"/>
              <w:rPr>
                <w:kern w:val="1"/>
                <w:sz w:val="22"/>
                <w:szCs w:val="22"/>
                <w:lang w:eastAsia="fa-IR" w:bidi="fa-IR"/>
              </w:rPr>
            </w:pPr>
          </w:p>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чел.</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jc w:val="center"/>
              <w:rPr>
                <w:kern w:val="1"/>
                <w:sz w:val="22"/>
                <w:szCs w:val="22"/>
                <w:lang w:eastAsia="fa-IR" w:bidi="fa-IR"/>
              </w:rPr>
            </w:pPr>
          </w:p>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pStyle w:val="ConsPlusNormal"/>
              <w:ind w:firstLine="0"/>
              <w:jc w:val="center"/>
              <w:rPr>
                <w:rFonts w:ascii="Times New Roman" w:hAnsi="Times New Roman" w:cs="Times New Roman"/>
                <w:sz w:val="22"/>
                <w:szCs w:val="22"/>
              </w:rPr>
            </w:pPr>
          </w:p>
          <w:p w:rsidR="005B056B" w:rsidRPr="00B83B53" w:rsidRDefault="00F452B1" w:rsidP="00881E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pStyle w:val="ConsPlusNormal"/>
              <w:ind w:firstLine="0"/>
              <w:jc w:val="center"/>
              <w:rPr>
                <w:rFonts w:ascii="Times New Roman" w:hAnsi="Times New Roman" w:cs="Times New Roman"/>
                <w:sz w:val="22"/>
                <w:szCs w:val="22"/>
              </w:rPr>
            </w:pPr>
          </w:p>
          <w:p w:rsidR="005B056B" w:rsidRPr="00B83B53" w:rsidRDefault="005B056B" w:rsidP="00881EAE">
            <w:pPr>
              <w:pStyle w:val="ConsPlusNormal"/>
              <w:ind w:firstLine="0"/>
              <w:jc w:val="center"/>
              <w:rPr>
                <w:rFonts w:ascii="Times New Roman" w:hAnsi="Times New Roman" w:cs="Times New Roman"/>
                <w:sz w:val="22"/>
                <w:szCs w:val="22"/>
              </w:rPr>
            </w:pPr>
            <w:r w:rsidRPr="00B83B53">
              <w:rPr>
                <w:rFonts w:ascii="Times New Roman" w:hAnsi="Times New Roman" w:cs="Times New Roman"/>
                <w:sz w:val="22"/>
                <w:szCs w:val="22"/>
              </w:rPr>
              <w:t>1</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35</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AD44BE" w:rsidP="00881EAE">
            <w:pPr>
              <w:contextualSpacing/>
              <w:rPr>
                <w:sz w:val="22"/>
                <w:szCs w:val="22"/>
                <w:lang w:eastAsia="en-US"/>
              </w:rPr>
            </w:pPr>
            <w:r w:rsidRPr="00B83B53">
              <w:rPr>
                <w:sz w:val="22"/>
                <w:szCs w:val="22"/>
                <w:lang w:eastAsia="en-US"/>
              </w:rPr>
              <w:t xml:space="preserve">Обеспечение выполнения требований противопожарной безопасности в образовательных организациях </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spacing w:line="276" w:lineRule="auto"/>
              <w:contextualSpacing/>
              <w:jc w:val="center"/>
              <w:rPr>
                <w:b/>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spacing w:line="276" w:lineRule="auto"/>
              <w:contextualSpacing/>
              <w:jc w:val="center"/>
              <w:rPr>
                <w:b/>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spacing w:line="276" w:lineRule="auto"/>
              <w:contextualSpacing/>
              <w:jc w:val="center"/>
              <w:rPr>
                <w:b/>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36</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AD44BE" w:rsidP="00881EAE">
            <w:pPr>
              <w:contextualSpacing/>
              <w:rPr>
                <w:sz w:val="22"/>
                <w:szCs w:val="22"/>
                <w:lang w:eastAsia="en-US"/>
              </w:rPr>
            </w:pPr>
            <w:r w:rsidRPr="00B83B53">
              <w:rPr>
                <w:sz w:val="22"/>
                <w:szCs w:val="22"/>
                <w:lang w:eastAsia="en-US"/>
              </w:rPr>
              <w:t>Обеспечение антитеррористической защищенности в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spacing w:line="276" w:lineRule="auto"/>
              <w:contextualSpacing/>
              <w:jc w:val="center"/>
              <w:rPr>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spacing w:line="276" w:lineRule="auto"/>
              <w:contextualSpacing/>
              <w:jc w:val="center"/>
              <w:rPr>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spacing w:line="276" w:lineRule="auto"/>
              <w:contextualSpacing/>
              <w:jc w:val="center"/>
              <w:rPr>
                <w:sz w:val="22"/>
                <w:szCs w:val="22"/>
                <w:lang w:eastAsia="en-US"/>
              </w:rPr>
            </w:pPr>
          </w:p>
          <w:p w:rsidR="005B056B" w:rsidRPr="00B83B53" w:rsidRDefault="005B056B" w:rsidP="00881EAE">
            <w:pPr>
              <w:spacing w:line="276" w:lineRule="auto"/>
              <w:contextualSpacing/>
              <w:jc w:val="center"/>
              <w:rPr>
                <w:sz w:val="22"/>
                <w:szCs w:val="22"/>
                <w:lang w:eastAsia="en-US"/>
              </w:rPr>
            </w:pPr>
            <w:r w:rsidRPr="00B83B53">
              <w:rPr>
                <w:sz w:val="22"/>
                <w:szCs w:val="22"/>
                <w:lang w:eastAsia="en-US"/>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37</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contextualSpacing/>
              <w:rPr>
                <w:rFonts w:ascii="Times New Roman" w:hAnsi="Times New Roman" w:cs="Times New Roman"/>
                <w:kern w:val="1"/>
                <w:sz w:val="22"/>
                <w:szCs w:val="22"/>
                <w:lang w:eastAsia="fa-IR" w:bidi="fa-IR"/>
              </w:rPr>
            </w:pPr>
            <w:r w:rsidRPr="00B83B53">
              <w:rPr>
                <w:rFonts w:ascii="Times New Roman" w:hAnsi="Times New Roman" w:cs="Times New Roman"/>
                <w:sz w:val="22"/>
                <w:szCs w:val="22"/>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spacing w:after="200"/>
              <w:jc w:val="center"/>
              <w:rPr>
                <w:sz w:val="22"/>
                <w:szCs w:val="22"/>
                <w:lang w:eastAsia="fa-IR" w:bidi="fa-IR"/>
              </w:rPr>
            </w:pPr>
          </w:p>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spacing w:after="200"/>
              <w:jc w:val="center"/>
              <w:rPr>
                <w:sz w:val="22"/>
                <w:szCs w:val="22"/>
                <w:lang w:eastAsia="fa-IR" w:bidi="fa-IR"/>
              </w:rPr>
            </w:pPr>
          </w:p>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spacing w:after="200"/>
              <w:jc w:val="center"/>
              <w:rPr>
                <w:sz w:val="22"/>
                <w:szCs w:val="22"/>
                <w:lang w:eastAsia="fa-IR" w:bidi="fa-IR"/>
              </w:rPr>
            </w:pPr>
          </w:p>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38</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pStyle w:val="ConsPlusNormal"/>
              <w:ind w:firstLine="0"/>
              <w:contextualSpacing/>
              <w:rPr>
                <w:rFonts w:ascii="Times New Roman" w:hAnsi="Times New Roman" w:cs="Times New Roman"/>
                <w:sz w:val="22"/>
                <w:szCs w:val="22"/>
              </w:rPr>
            </w:pPr>
            <w:r w:rsidRPr="00B83B53">
              <w:rPr>
                <w:rFonts w:ascii="Times New Roman" w:hAnsi="Times New Roman" w:cs="Times New Roman"/>
                <w:sz w:val="22"/>
                <w:szCs w:val="22"/>
              </w:rPr>
              <w:t>Обеспеченность двухразовым питанием детей с ограниченными возможностями здоровья</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r w:rsidRPr="00B83B53">
              <w:rPr>
                <w:sz w:val="22"/>
                <w:szCs w:val="22"/>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spacing w:after="200"/>
              <w:jc w:val="center"/>
              <w:rPr>
                <w:sz w:val="22"/>
                <w:szCs w:val="22"/>
                <w:lang w:eastAsia="fa-IR" w:bidi="fa-IR"/>
              </w:rPr>
            </w:pPr>
            <w:r w:rsidRPr="00B83B53">
              <w:rPr>
                <w:sz w:val="22"/>
                <w:szCs w:val="22"/>
                <w:lang w:eastAsia="fa-IR" w:bidi="fa-IR"/>
              </w:rPr>
              <w:t>100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F452B1" w:rsidP="00881EAE">
            <w:pPr>
              <w:jc w:val="center"/>
              <w:rPr>
                <w:sz w:val="22"/>
                <w:szCs w:val="22"/>
              </w:rPr>
            </w:pPr>
            <w:r>
              <w:rPr>
                <w:sz w:val="22"/>
                <w:szCs w:val="22"/>
              </w:rPr>
              <w:t>39</w:t>
            </w:r>
            <w:r w:rsidR="005B056B"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contextualSpacing/>
              <w:rPr>
                <w:sz w:val="22"/>
                <w:szCs w:val="22"/>
                <w:lang w:eastAsia="en-US"/>
              </w:rPr>
            </w:pPr>
            <w:r w:rsidRPr="00B83B53">
              <w:rPr>
                <w:sz w:val="22"/>
                <w:szCs w:val="22"/>
                <w:lang w:eastAsia="en-US"/>
              </w:rPr>
              <w:t>Выплата компенсации части родительской платы в соответствии со справками о признании семьи малоимущей</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Да/нет</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Да</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Да</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jc w:val="center"/>
              <w:rPr>
                <w:sz w:val="22"/>
                <w:szCs w:val="22"/>
              </w:rPr>
            </w:pPr>
          </w:p>
          <w:p w:rsidR="005B056B" w:rsidRPr="00B83B53" w:rsidRDefault="005B056B" w:rsidP="00881EAE">
            <w:pPr>
              <w:jc w:val="center"/>
              <w:rPr>
                <w:sz w:val="22"/>
                <w:szCs w:val="22"/>
              </w:rPr>
            </w:pPr>
            <w:r w:rsidRPr="00B83B53">
              <w:rPr>
                <w:sz w:val="22"/>
                <w:szCs w:val="22"/>
              </w:rPr>
              <w:t>Да</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rPr>
            </w:pPr>
            <w:r w:rsidRPr="00B83B53">
              <w:rPr>
                <w:sz w:val="22"/>
                <w:szCs w:val="22"/>
              </w:rPr>
              <w:t>4</w:t>
            </w:r>
            <w:r w:rsidR="00F452B1">
              <w:rPr>
                <w:sz w:val="22"/>
                <w:szCs w:val="22"/>
              </w:rPr>
              <w:t>0</w:t>
            </w:r>
            <w:r w:rsidRPr="00B83B53">
              <w:rPr>
                <w:sz w:val="22"/>
                <w:szCs w:val="22"/>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rPr>
                <w:kern w:val="1"/>
                <w:sz w:val="22"/>
                <w:szCs w:val="22"/>
                <w:lang w:eastAsia="fa-IR" w:bidi="fa-IR"/>
              </w:rPr>
            </w:pPr>
            <w:r w:rsidRPr="00B83B53">
              <w:rPr>
                <w:sz w:val="22"/>
                <w:szCs w:val="22"/>
                <w:lang w:eastAsia="en-US"/>
              </w:rPr>
              <w:t>Доля образовательных организаций, имеющих паспорта доступности для инвалидов объекта и услуг</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lang w:eastAsia="en-US"/>
              </w:rPr>
            </w:pPr>
          </w:p>
          <w:p w:rsidR="005B056B" w:rsidRPr="00B83B53" w:rsidRDefault="005B056B" w:rsidP="00881EAE">
            <w:pPr>
              <w:jc w:val="center"/>
              <w:rPr>
                <w:sz w:val="22"/>
                <w:szCs w:val="22"/>
              </w:rP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tabs>
                <w:tab w:val="left" w:pos="180"/>
                <w:tab w:val="center" w:pos="553"/>
              </w:tabs>
              <w:suppressAutoHyphens/>
              <w:autoSpaceDE w:val="0"/>
              <w:jc w:val="center"/>
              <w:rPr>
                <w:kern w:val="1"/>
                <w:sz w:val="22"/>
                <w:szCs w:val="22"/>
                <w:lang w:eastAsia="fa-IR" w:bidi="fa-IR"/>
              </w:rPr>
            </w:pPr>
          </w:p>
          <w:p w:rsidR="005B056B" w:rsidRPr="00B83B53" w:rsidRDefault="005B056B" w:rsidP="00881EAE">
            <w:pPr>
              <w:widowControl w:val="0"/>
              <w:tabs>
                <w:tab w:val="left" w:pos="180"/>
                <w:tab w:val="center" w:pos="553"/>
              </w:tabs>
              <w:suppressAutoHyphens/>
              <w:autoSpaceDE w:val="0"/>
              <w:jc w:val="center"/>
              <w:rPr>
                <w:kern w:val="1"/>
                <w:sz w:val="22"/>
                <w:szCs w:val="22"/>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widowControl w:val="0"/>
              <w:suppressAutoHyphens/>
              <w:autoSpaceDE w:val="0"/>
              <w:jc w:val="center"/>
              <w:rPr>
                <w:kern w:val="1"/>
                <w:sz w:val="22"/>
                <w:szCs w:val="22"/>
                <w:lang w:eastAsia="fa-IR" w:bidi="fa-IR"/>
              </w:rPr>
            </w:pPr>
          </w:p>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widowControl w:val="0"/>
              <w:suppressAutoHyphens/>
              <w:autoSpaceDE w:val="0"/>
              <w:jc w:val="center"/>
              <w:rPr>
                <w:kern w:val="1"/>
                <w:sz w:val="22"/>
                <w:szCs w:val="22"/>
                <w:lang w:eastAsia="fa-IR" w:bidi="fa-IR"/>
              </w:rPr>
            </w:pPr>
          </w:p>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100</w:t>
            </w:r>
          </w:p>
        </w:tc>
      </w:tr>
      <w:tr w:rsidR="00AD44BE"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AD44BE" w:rsidRPr="00B83B53" w:rsidRDefault="00AD44BE" w:rsidP="00881EAE">
            <w:pPr>
              <w:jc w:val="center"/>
              <w:rPr>
                <w:sz w:val="22"/>
                <w:szCs w:val="22"/>
              </w:rPr>
            </w:pPr>
            <w:r>
              <w:rPr>
                <w:sz w:val="22"/>
                <w:szCs w:val="22"/>
              </w:rPr>
              <w:t>41.</w:t>
            </w:r>
          </w:p>
        </w:tc>
        <w:tc>
          <w:tcPr>
            <w:tcW w:w="4678" w:type="dxa"/>
            <w:tcBorders>
              <w:top w:val="single" w:sz="2" w:space="0" w:color="000000"/>
              <w:left w:val="single" w:sz="2" w:space="0" w:color="000000"/>
              <w:bottom w:val="single" w:sz="2" w:space="0" w:color="000000"/>
              <w:right w:val="single" w:sz="2" w:space="0" w:color="000000"/>
            </w:tcBorders>
          </w:tcPr>
          <w:p w:rsidR="00AD44BE" w:rsidRPr="00B83B53" w:rsidRDefault="00AD44BE" w:rsidP="00881EAE">
            <w:pPr>
              <w:widowControl w:val="0"/>
              <w:suppressAutoHyphens/>
              <w:autoSpaceDE w:val="0"/>
              <w:rPr>
                <w:sz w:val="22"/>
                <w:szCs w:val="22"/>
                <w:lang w:eastAsia="en-US"/>
              </w:rPr>
            </w:pPr>
            <w:r>
              <w:rPr>
                <w:sz w:val="22"/>
                <w:szCs w:val="22"/>
                <w:lang w:eastAsia="en-US"/>
              </w:rPr>
              <w:t>Количество объектов общего образования, в которых проведен капитальный ремонт зданий и помещений</w:t>
            </w:r>
          </w:p>
        </w:tc>
        <w:tc>
          <w:tcPr>
            <w:tcW w:w="1276" w:type="dxa"/>
            <w:tcBorders>
              <w:top w:val="single" w:sz="2" w:space="0" w:color="000000"/>
              <w:left w:val="single" w:sz="2" w:space="0" w:color="000000"/>
              <w:bottom w:val="single" w:sz="2" w:space="0" w:color="000000"/>
              <w:right w:val="single" w:sz="2" w:space="0" w:color="000000"/>
            </w:tcBorders>
          </w:tcPr>
          <w:p w:rsidR="00AD44BE" w:rsidRPr="00B83B53" w:rsidRDefault="00366B3F" w:rsidP="00881EAE">
            <w:pPr>
              <w:jc w:val="center"/>
              <w:rPr>
                <w:sz w:val="22"/>
                <w:szCs w:val="22"/>
                <w:lang w:eastAsia="en-US"/>
              </w:rPr>
            </w:pPr>
            <w:r>
              <w:rPr>
                <w:sz w:val="22"/>
                <w:szCs w:val="22"/>
                <w:lang w:eastAsia="en-US"/>
              </w:rPr>
              <w:t xml:space="preserve">Ед. </w:t>
            </w:r>
          </w:p>
        </w:tc>
        <w:tc>
          <w:tcPr>
            <w:tcW w:w="992" w:type="dxa"/>
            <w:tcBorders>
              <w:top w:val="single" w:sz="2" w:space="0" w:color="000000"/>
              <w:left w:val="single" w:sz="2" w:space="0" w:color="000000"/>
              <w:bottom w:val="single" w:sz="2" w:space="0" w:color="000000"/>
              <w:right w:val="single" w:sz="2" w:space="0" w:color="000000"/>
            </w:tcBorders>
          </w:tcPr>
          <w:p w:rsidR="00AD44BE" w:rsidRPr="00B83B53" w:rsidRDefault="00366B3F" w:rsidP="00881EAE">
            <w:pPr>
              <w:widowControl w:val="0"/>
              <w:tabs>
                <w:tab w:val="left" w:pos="180"/>
                <w:tab w:val="center" w:pos="553"/>
              </w:tabs>
              <w:suppressAutoHyphens/>
              <w:autoSpaceDE w:val="0"/>
              <w:jc w:val="center"/>
              <w:rPr>
                <w:kern w:val="1"/>
                <w:sz w:val="22"/>
                <w:szCs w:val="22"/>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AD44BE" w:rsidRPr="00B83B53"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AD44BE" w:rsidRPr="00B83B53"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r>
      <w:tr w:rsidR="005B056B" w:rsidRPr="00B83B53"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Pr="00B83B53" w:rsidRDefault="005B056B" w:rsidP="00881EAE">
            <w:pPr>
              <w:jc w:val="center"/>
              <w:rPr>
                <w:sz w:val="22"/>
                <w:szCs w:val="22"/>
                <w:shd w:val="clear" w:color="auto" w:fill="FFFFFF"/>
              </w:rPr>
            </w:pPr>
            <w:r w:rsidRPr="00B83B53">
              <w:rPr>
                <w:sz w:val="22"/>
                <w:szCs w:val="22"/>
                <w:shd w:val="clear" w:color="auto" w:fill="FFFFFF"/>
              </w:rPr>
              <w:t>4</w:t>
            </w:r>
            <w:r w:rsidR="00366B3F">
              <w:rPr>
                <w:sz w:val="22"/>
                <w:szCs w:val="22"/>
                <w:shd w:val="clear" w:color="auto" w:fill="FFFFFF"/>
              </w:rPr>
              <w:t>2</w:t>
            </w:r>
            <w:r w:rsidRPr="00B83B53">
              <w:rPr>
                <w:sz w:val="22"/>
                <w:szCs w:val="22"/>
                <w:shd w:val="clear" w:color="auto" w:fill="FFFFFF"/>
              </w:rPr>
              <w:t>.</w:t>
            </w:r>
          </w:p>
        </w:tc>
        <w:tc>
          <w:tcPr>
            <w:tcW w:w="4678"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suppressAutoHyphens/>
              <w:autoSpaceDE w:val="0"/>
              <w:rPr>
                <w:sz w:val="22"/>
                <w:szCs w:val="22"/>
              </w:rPr>
            </w:pPr>
            <w:r w:rsidRPr="00B83B53">
              <w:rPr>
                <w:sz w:val="22"/>
                <w:szCs w:val="22"/>
              </w:rPr>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6"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jc w:val="center"/>
              <w:rPr>
                <w:sz w:val="22"/>
                <w:szCs w:val="22"/>
                <w:lang w:eastAsia="en-US"/>
              </w:rPr>
            </w:pPr>
            <w:r w:rsidRPr="00B83B53">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5B056B" w:rsidRPr="00B83B53" w:rsidRDefault="005B056B" w:rsidP="00881EAE">
            <w:pPr>
              <w:widowControl w:val="0"/>
              <w:tabs>
                <w:tab w:val="left" w:pos="180"/>
                <w:tab w:val="center" w:pos="553"/>
              </w:tabs>
              <w:suppressAutoHyphens/>
              <w:autoSpaceDE w:val="0"/>
              <w:jc w:val="center"/>
              <w:rPr>
                <w:kern w:val="1"/>
                <w:sz w:val="22"/>
                <w:szCs w:val="22"/>
                <w:lang w:eastAsia="fa-IR" w:bidi="fa-IR"/>
              </w:rPr>
            </w:pPr>
            <w:r w:rsidRPr="00B83B53">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5B056B" w:rsidRPr="00B83B53" w:rsidRDefault="005B056B" w:rsidP="00881EAE">
            <w:pPr>
              <w:widowControl w:val="0"/>
              <w:suppressAutoHyphens/>
              <w:autoSpaceDE w:val="0"/>
              <w:jc w:val="center"/>
              <w:rPr>
                <w:kern w:val="1"/>
                <w:sz w:val="22"/>
                <w:szCs w:val="22"/>
                <w:lang w:eastAsia="fa-IR" w:bidi="fa-IR"/>
              </w:rPr>
            </w:pPr>
            <w:r w:rsidRPr="00B83B53">
              <w:rPr>
                <w:kern w:val="1"/>
                <w:sz w:val="22"/>
                <w:szCs w:val="22"/>
                <w:lang w:eastAsia="fa-IR" w:bidi="fa-IR"/>
              </w:rPr>
              <w:t>100</w:t>
            </w:r>
          </w:p>
        </w:tc>
      </w:tr>
      <w:tr w:rsidR="005B056B"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5B056B" w:rsidRDefault="005B056B" w:rsidP="00881EAE">
            <w:pPr>
              <w:jc w:val="center"/>
              <w:rPr>
                <w:sz w:val="22"/>
                <w:szCs w:val="22"/>
                <w:shd w:val="clear" w:color="auto" w:fill="FFFFFF"/>
              </w:rPr>
            </w:pPr>
            <w:r>
              <w:rPr>
                <w:sz w:val="22"/>
                <w:szCs w:val="22"/>
                <w:shd w:val="clear" w:color="auto" w:fill="FFFFFF"/>
              </w:rPr>
              <w:t>4</w:t>
            </w:r>
            <w:r w:rsidR="00881EAE">
              <w:rPr>
                <w:sz w:val="22"/>
                <w:szCs w:val="22"/>
                <w:shd w:val="clear" w:color="auto" w:fill="FFFFFF"/>
              </w:rPr>
              <w:t>3.</w:t>
            </w:r>
          </w:p>
        </w:tc>
        <w:tc>
          <w:tcPr>
            <w:tcW w:w="4678" w:type="dxa"/>
            <w:tcBorders>
              <w:top w:val="single" w:sz="2" w:space="0" w:color="000000"/>
              <w:left w:val="single" w:sz="2" w:space="0" w:color="000000"/>
              <w:bottom w:val="single" w:sz="2" w:space="0" w:color="000000"/>
              <w:right w:val="single" w:sz="2" w:space="0" w:color="000000"/>
            </w:tcBorders>
          </w:tcPr>
          <w:p w:rsidR="005B056B" w:rsidRPr="00E62251" w:rsidRDefault="005B056B" w:rsidP="00881EAE">
            <w:pPr>
              <w:widowControl w:val="0"/>
              <w:suppressAutoHyphens/>
              <w:autoSpaceDE w:val="0"/>
              <w:rPr>
                <w:sz w:val="22"/>
                <w:szCs w:val="22"/>
              </w:rPr>
            </w:pPr>
            <w:r w:rsidRPr="006F77FF">
              <w:rPr>
                <w:rStyle w:val="fontstyle01"/>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76" w:type="dxa"/>
            <w:tcBorders>
              <w:top w:val="single" w:sz="2" w:space="0" w:color="000000"/>
              <w:left w:val="single" w:sz="2" w:space="0" w:color="000000"/>
              <w:bottom w:val="single" w:sz="2" w:space="0" w:color="000000"/>
              <w:right w:val="single" w:sz="2" w:space="0" w:color="000000"/>
            </w:tcBorders>
          </w:tcPr>
          <w:p w:rsidR="005B056B" w:rsidRDefault="005B056B" w:rsidP="00881EAE">
            <w:pPr>
              <w:jc w:val="center"/>
              <w:rPr>
                <w:sz w:val="22"/>
                <w:szCs w:val="22"/>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5B056B" w:rsidRDefault="005B056B" w:rsidP="00881EAE">
            <w:pPr>
              <w:widowControl w:val="0"/>
              <w:tabs>
                <w:tab w:val="left" w:pos="180"/>
                <w:tab w:val="center" w:pos="553"/>
              </w:tabs>
              <w:suppressAutoHyphens/>
              <w:autoSpaceDE w:val="0"/>
              <w:jc w:val="center"/>
              <w:rPr>
                <w:kern w:val="1"/>
                <w:sz w:val="22"/>
                <w:szCs w:val="22"/>
                <w:lang w:eastAsia="fa-IR" w:bidi="fa-IR"/>
              </w:rPr>
            </w:pPr>
            <w:r>
              <w:rPr>
                <w:kern w:val="1"/>
                <w:sz w:val="22"/>
                <w:szCs w:val="22"/>
                <w:lang w:eastAsia="fa-IR" w:bidi="fa-IR"/>
              </w:rPr>
              <w:t>7</w:t>
            </w:r>
          </w:p>
        </w:tc>
        <w:tc>
          <w:tcPr>
            <w:tcW w:w="1134" w:type="dxa"/>
            <w:tcBorders>
              <w:top w:val="single" w:sz="2" w:space="0" w:color="000000"/>
              <w:left w:val="single" w:sz="2" w:space="0" w:color="000000"/>
              <w:bottom w:val="single" w:sz="2" w:space="0" w:color="000000"/>
              <w:right w:val="single" w:sz="4" w:space="0" w:color="auto"/>
            </w:tcBorders>
          </w:tcPr>
          <w:p w:rsidR="005B056B" w:rsidRDefault="00881EAE" w:rsidP="00881EAE">
            <w:pPr>
              <w:widowControl w:val="0"/>
              <w:suppressAutoHyphens/>
              <w:autoSpaceDE w:val="0"/>
              <w:jc w:val="center"/>
              <w:rPr>
                <w:kern w:val="1"/>
                <w:sz w:val="22"/>
                <w:szCs w:val="22"/>
                <w:lang w:eastAsia="fa-IR" w:bidi="fa-IR"/>
              </w:rPr>
            </w:pPr>
            <w:r>
              <w:rPr>
                <w:kern w:val="1"/>
                <w:sz w:val="22"/>
                <w:szCs w:val="22"/>
                <w:lang w:eastAsia="fa-IR" w:bidi="fa-IR"/>
              </w:rPr>
              <w:t>7</w:t>
            </w:r>
          </w:p>
        </w:tc>
        <w:tc>
          <w:tcPr>
            <w:tcW w:w="1418" w:type="dxa"/>
            <w:tcBorders>
              <w:top w:val="single" w:sz="2" w:space="0" w:color="000000"/>
              <w:left w:val="single" w:sz="4" w:space="0" w:color="auto"/>
              <w:bottom w:val="single" w:sz="2" w:space="0" w:color="000000"/>
              <w:right w:val="single" w:sz="2" w:space="0" w:color="000000"/>
            </w:tcBorders>
          </w:tcPr>
          <w:p w:rsidR="005B056B" w:rsidRDefault="00881EAE" w:rsidP="00881EAE">
            <w:pPr>
              <w:widowControl w:val="0"/>
              <w:suppressAutoHyphens/>
              <w:autoSpaceDE w:val="0"/>
              <w:jc w:val="center"/>
              <w:rPr>
                <w:kern w:val="1"/>
                <w:sz w:val="22"/>
                <w:szCs w:val="22"/>
                <w:lang w:eastAsia="fa-IR" w:bidi="fa-IR"/>
              </w:rPr>
            </w:pPr>
            <w:r>
              <w:rPr>
                <w:kern w:val="1"/>
                <w:sz w:val="22"/>
                <w:szCs w:val="22"/>
                <w:lang w:eastAsia="fa-IR" w:bidi="fa-IR"/>
              </w:rPr>
              <w:t>7</w:t>
            </w:r>
          </w:p>
        </w:tc>
      </w:tr>
      <w:tr w:rsidR="00AD44BE"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AD44BE" w:rsidRDefault="00AD44BE" w:rsidP="00881EAE">
            <w:pPr>
              <w:jc w:val="center"/>
              <w:rPr>
                <w:sz w:val="22"/>
                <w:szCs w:val="22"/>
                <w:shd w:val="clear" w:color="auto" w:fill="FFFFFF"/>
              </w:rPr>
            </w:pPr>
            <w:r>
              <w:rPr>
                <w:sz w:val="22"/>
                <w:szCs w:val="22"/>
                <w:shd w:val="clear" w:color="auto" w:fill="FFFFFF"/>
              </w:rPr>
              <w:t>44.</w:t>
            </w:r>
          </w:p>
        </w:tc>
        <w:tc>
          <w:tcPr>
            <w:tcW w:w="4678" w:type="dxa"/>
            <w:tcBorders>
              <w:top w:val="single" w:sz="2" w:space="0" w:color="000000"/>
              <w:left w:val="single" w:sz="2" w:space="0" w:color="000000"/>
              <w:bottom w:val="single" w:sz="2" w:space="0" w:color="000000"/>
              <w:right w:val="single" w:sz="2" w:space="0" w:color="000000"/>
            </w:tcBorders>
          </w:tcPr>
          <w:p w:rsidR="00AD44BE" w:rsidRPr="00AD44BE" w:rsidRDefault="00AD44BE" w:rsidP="00AD44BE">
            <w:pPr>
              <w:rPr>
                <w:rStyle w:val="fontstyle01"/>
                <w:color w:val="auto"/>
                <w:sz w:val="22"/>
                <w:szCs w:val="22"/>
              </w:rPr>
            </w:pPr>
            <w:r w:rsidRPr="00FA16B9">
              <w:rPr>
                <w:sz w:val="22"/>
                <w:szCs w:val="22"/>
              </w:rPr>
              <w:t>Количество объектов дошкольного образования, в которых проведен капитальный ремонт зданий и помещений</w:t>
            </w:r>
          </w:p>
        </w:tc>
        <w:tc>
          <w:tcPr>
            <w:tcW w:w="1276" w:type="dxa"/>
            <w:tcBorders>
              <w:top w:val="single" w:sz="2" w:space="0" w:color="000000"/>
              <w:left w:val="single" w:sz="2" w:space="0" w:color="000000"/>
              <w:bottom w:val="single" w:sz="2" w:space="0" w:color="000000"/>
              <w:right w:val="single" w:sz="2" w:space="0" w:color="000000"/>
            </w:tcBorders>
          </w:tcPr>
          <w:p w:rsidR="00AD44BE" w:rsidRDefault="00366B3F" w:rsidP="00881EAE">
            <w:pPr>
              <w:jc w:val="center"/>
              <w:rPr>
                <w:sz w:val="22"/>
                <w:szCs w:val="22"/>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AD44BE" w:rsidRDefault="00366B3F" w:rsidP="00881EAE">
            <w:pPr>
              <w:widowControl w:val="0"/>
              <w:tabs>
                <w:tab w:val="left" w:pos="180"/>
                <w:tab w:val="center" w:pos="553"/>
              </w:tabs>
              <w:suppressAutoHyphens/>
              <w:autoSpaceDE w:val="0"/>
              <w:jc w:val="center"/>
              <w:rPr>
                <w:kern w:val="1"/>
                <w:sz w:val="22"/>
                <w:szCs w:val="22"/>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AD44BE"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AD44BE"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r>
      <w:tr w:rsidR="00AD44BE"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AD44BE" w:rsidRDefault="00AD44BE" w:rsidP="00881EAE">
            <w:pPr>
              <w:jc w:val="center"/>
              <w:rPr>
                <w:sz w:val="22"/>
                <w:szCs w:val="22"/>
                <w:shd w:val="clear" w:color="auto" w:fill="FFFFFF"/>
              </w:rPr>
            </w:pPr>
            <w:r>
              <w:rPr>
                <w:sz w:val="22"/>
                <w:szCs w:val="22"/>
                <w:shd w:val="clear" w:color="auto" w:fill="FFFFFF"/>
              </w:rPr>
              <w:t>45.</w:t>
            </w:r>
          </w:p>
        </w:tc>
        <w:tc>
          <w:tcPr>
            <w:tcW w:w="4678" w:type="dxa"/>
            <w:tcBorders>
              <w:top w:val="single" w:sz="2" w:space="0" w:color="000000"/>
              <w:left w:val="single" w:sz="2" w:space="0" w:color="000000"/>
              <w:bottom w:val="single" w:sz="2" w:space="0" w:color="000000"/>
              <w:right w:val="single" w:sz="2" w:space="0" w:color="000000"/>
            </w:tcBorders>
          </w:tcPr>
          <w:p w:rsidR="00AD44BE" w:rsidRPr="00AD44BE" w:rsidRDefault="00AD44BE" w:rsidP="00AD44BE">
            <w:pPr>
              <w:rPr>
                <w:rStyle w:val="fontstyle01"/>
                <w:color w:val="auto"/>
                <w:sz w:val="22"/>
                <w:szCs w:val="22"/>
              </w:rPr>
            </w:pPr>
            <w:r w:rsidRPr="00FA16B9">
              <w:rPr>
                <w:sz w:val="22"/>
                <w:szCs w:val="22"/>
              </w:rPr>
              <w:t xml:space="preserve"> Количество объектов </w:t>
            </w:r>
            <w:r>
              <w:rPr>
                <w:sz w:val="22"/>
                <w:szCs w:val="22"/>
              </w:rPr>
              <w:t>дополнительного</w:t>
            </w:r>
            <w:r w:rsidRPr="00FA16B9">
              <w:rPr>
                <w:sz w:val="22"/>
                <w:szCs w:val="22"/>
              </w:rPr>
              <w:t xml:space="preserve"> образования, в которых проведен капитальный ремонт зданий и помещений</w:t>
            </w:r>
          </w:p>
        </w:tc>
        <w:tc>
          <w:tcPr>
            <w:tcW w:w="1276" w:type="dxa"/>
            <w:tcBorders>
              <w:top w:val="single" w:sz="2" w:space="0" w:color="000000"/>
              <w:left w:val="single" w:sz="2" w:space="0" w:color="000000"/>
              <w:bottom w:val="single" w:sz="2" w:space="0" w:color="000000"/>
              <w:right w:val="single" w:sz="2" w:space="0" w:color="000000"/>
            </w:tcBorders>
          </w:tcPr>
          <w:p w:rsidR="00AD44BE" w:rsidRDefault="00366B3F" w:rsidP="00881EAE">
            <w:pPr>
              <w:jc w:val="center"/>
              <w:rPr>
                <w:sz w:val="22"/>
                <w:szCs w:val="22"/>
                <w:lang w:eastAsia="en-US"/>
              </w:rPr>
            </w:pPr>
            <w:r>
              <w:rPr>
                <w:sz w:val="22"/>
                <w:szCs w:val="22"/>
                <w:lang w:eastAsia="en-US"/>
              </w:rPr>
              <w:t>Ед.</w:t>
            </w:r>
          </w:p>
        </w:tc>
        <w:tc>
          <w:tcPr>
            <w:tcW w:w="992" w:type="dxa"/>
            <w:tcBorders>
              <w:top w:val="single" w:sz="2" w:space="0" w:color="000000"/>
              <w:left w:val="single" w:sz="2" w:space="0" w:color="000000"/>
              <w:bottom w:val="single" w:sz="2" w:space="0" w:color="000000"/>
              <w:right w:val="single" w:sz="2" w:space="0" w:color="000000"/>
            </w:tcBorders>
          </w:tcPr>
          <w:p w:rsidR="00AD44BE" w:rsidRDefault="00366B3F" w:rsidP="00881EAE">
            <w:pPr>
              <w:widowControl w:val="0"/>
              <w:tabs>
                <w:tab w:val="left" w:pos="180"/>
                <w:tab w:val="center" w:pos="553"/>
              </w:tabs>
              <w:suppressAutoHyphens/>
              <w:autoSpaceDE w:val="0"/>
              <w:jc w:val="center"/>
              <w:rPr>
                <w:kern w:val="1"/>
                <w:sz w:val="22"/>
                <w:szCs w:val="22"/>
                <w:lang w:eastAsia="fa-IR" w:bidi="fa-IR"/>
              </w:rPr>
            </w:pPr>
            <w:r>
              <w:rPr>
                <w:kern w:val="1"/>
                <w:sz w:val="22"/>
                <w:szCs w:val="22"/>
                <w:lang w:eastAsia="fa-IR" w:bidi="fa-IR"/>
              </w:rPr>
              <w:t>1</w:t>
            </w:r>
          </w:p>
        </w:tc>
        <w:tc>
          <w:tcPr>
            <w:tcW w:w="1134" w:type="dxa"/>
            <w:tcBorders>
              <w:top w:val="single" w:sz="2" w:space="0" w:color="000000"/>
              <w:left w:val="single" w:sz="2" w:space="0" w:color="000000"/>
              <w:bottom w:val="single" w:sz="2" w:space="0" w:color="000000"/>
              <w:right w:val="single" w:sz="4" w:space="0" w:color="auto"/>
            </w:tcBorders>
          </w:tcPr>
          <w:p w:rsidR="00AD44BE"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c>
          <w:tcPr>
            <w:tcW w:w="1418" w:type="dxa"/>
            <w:tcBorders>
              <w:top w:val="single" w:sz="2" w:space="0" w:color="000000"/>
              <w:left w:val="single" w:sz="4" w:space="0" w:color="auto"/>
              <w:bottom w:val="single" w:sz="2" w:space="0" w:color="000000"/>
              <w:right w:val="single" w:sz="2" w:space="0" w:color="000000"/>
            </w:tcBorders>
          </w:tcPr>
          <w:p w:rsidR="00AD44BE" w:rsidRDefault="00366B3F" w:rsidP="00881EAE">
            <w:pPr>
              <w:widowControl w:val="0"/>
              <w:suppressAutoHyphens/>
              <w:autoSpaceDE w:val="0"/>
              <w:jc w:val="center"/>
              <w:rPr>
                <w:kern w:val="1"/>
                <w:sz w:val="22"/>
                <w:szCs w:val="22"/>
                <w:lang w:eastAsia="fa-IR" w:bidi="fa-IR"/>
              </w:rPr>
            </w:pPr>
            <w:r>
              <w:rPr>
                <w:kern w:val="1"/>
                <w:sz w:val="22"/>
                <w:szCs w:val="22"/>
                <w:lang w:eastAsia="fa-IR" w:bidi="fa-IR"/>
              </w:rPr>
              <w:t>0</w:t>
            </w:r>
          </w:p>
        </w:tc>
      </w:tr>
      <w:tr w:rsidR="00A875DC" w:rsidTr="00881EAE">
        <w:trPr>
          <w:cantSplit/>
          <w:trHeight w:val="240"/>
        </w:trPr>
        <w:tc>
          <w:tcPr>
            <w:tcW w:w="567" w:type="dxa"/>
            <w:tcBorders>
              <w:top w:val="single" w:sz="2" w:space="0" w:color="000000"/>
              <w:left w:val="single" w:sz="2" w:space="0" w:color="000000"/>
              <w:bottom w:val="single" w:sz="2" w:space="0" w:color="000000"/>
              <w:right w:val="single" w:sz="2" w:space="0" w:color="000000"/>
            </w:tcBorders>
            <w:vAlign w:val="center"/>
          </w:tcPr>
          <w:p w:rsidR="00A875DC" w:rsidRDefault="00A875DC" w:rsidP="00881EAE">
            <w:pPr>
              <w:jc w:val="center"/>
              <w:rPr>
                <w:sz w:val="22"/>
                <w:szCs w:val="22"/>
                <w:shd w:val="clear" w:color="auto" w:fill="FFFFFF"/>
              </w:rPr>
            </w:pPr>
            <w:r>
              <w:rPr>
                <w:sz w:val="22"/>
                <w:szCs w:val="22"/>
                <w:shd w:val="clear" w:color="auto" w:fill="FFFFFF"/>
              </w:rPr>
              <w:t>46.</w:t>
            </w:r>
          </w:p>
        </w:tc>
        <w:tc>
          <w:tcPr>
            <w:tcW w:w="4678" w:type="dxa"/>
            <w:tcBorders>
              <w:top w:val="single" w:sz="2" w:space="0" w:color="000000"/>
              <w:left w:val="single" w:sz="2" w:space="0" w:color="000000"/>
              <w:bottom w:val="single" w:sz="2" w:space="0" w:color="000000"/>
              <w:right w:val="single" w:sz="2" w:space="0" w:color="000000"/>
            </w:tcBorders>
          </w:tcPr>
          <w:p w:rsidR="00A875DC" w:rsidRPr="00A875DC" w:rsidRDefault="00A875DC" w:rsidP="00AD44BE">
            <w:pPr>
              <w:rPr>
                <w:sz w:val="22"/>
                <w:szCs w:val="22"/>
              </w:rPr>
            </w:pPr>
            <w:r w:rsidRPr="00A875DC">
              <w:rPr>
                <w:color w:val="22272F"/>
                <w:sz w:val="22"/>
                <w:szCs w:val="22"/>
                <w:shd w:val="clear" w:color="auto" w:fill="FFFFFF"/>
              </w:rPr>
              <w:t>Доля 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r w:rsidR="006A5A7A" w:rsidRPr="00984CD1">
              <w:rPr>
                <w:sz w:val="22"/>
                <w:szCs w:val="22"/>
              </w:rPr>
              <w:t xml:space="preserve"> в общей численности педагогических работников такой категории</w:t>
            </w:r>
          </w:p>
        </w:tc>
        <w:tc>
          <w:tcPr>
            <w:tcW w:w="1276" w:type="dxa"/>
            <w:tcBorders>
              <w:top w:val="single" w:sz="2" w:space="0" w:color="000000"/>
              <w:left w:val="single" w:sz="2" w:space="0" w:color="000000"/>
              <w:bottom w:val="single" w:sz="2" w:space="0" w:color="000000"/>
              <w:right w:val="single" w:sz="2" w:space="0" w:color="000000"/>
            </w:tcBorders>
          </w:tcPr>
          <w:p w:rsidR="00A875DC" w:rsidRDefault="00A875DC" w:rsidP="00881EAE">
            <w:pPr>
              <w:jc w:val="center"/>
              <w:rPr>
                <w:sz w:val="22"/>
                <w:szCs w:val="22"/>
                <w:lang w:eastAsia="en-US"/>
              </w:rPr>
            </w:pPr>
            <w:r>
              <w:rPr>
                <w:sz w:val="22"/>
                <w:szCs w:val="22"/>
                <w:lang w:eastAsia="en-US"/>
              </w:rPr>
              <w:t>%</w:t>
            </w:r>
          </w:p>
        </w:tc>
        <w:tc>
          <w:tcPr>
            <w:tcW w:w="992" w:type="dxa"/>
            <w:tcBorders>
              <w:top w:val="single" w:sz="2" w:space="0" w:color="000000"/>
              <w:left w:val="single" w:sz="2" w:space="0" w:color="000000"/>
              <w:bottom w:val="single" w:sz="2" w:space="0" w:color="000000"/>
              <w:right w:val="single" w:sz="2" w:space="0" w:color="000000"/>
            </w:tcBorders>
          </w:tcPr>
          <w:p w:rsidR="00A875DC" w:rsidRDefault="00A875DC" w:rsidP="00881EAE">
            <w:pPr>
              <w:widowControl w:val="0"/>
              <w:tabs>
                <w:tab w:val="left" w:pos="180"/>
                <w:tab w:val="center" w:pos="553"/>
              </w:tabs>
              <w:suppressAutoHyphens/>
              <w:autoSpaceDE w:val="0"/>
              <w:jc w:val="center"/>
              <w:rPr>
                <w:kern w:val="1"/>
                <w:sz w:val="22"/>
                <w:szCs w:val="22"/>
                <w:lang w:eastAsia="fa-IR" w:bidi="fa-IR"/>
              </w:rPr>
            </w:pPr>
            <w:r>
              <w:rPr>
                <w:kern w:val="1"/>
                <w:sz w:val="22"/>
                <w:szCs w:val="22"/>
                <w:lang w:eastAsia="fa-IR" w:bidi="fa-IR"/>
              </w:rPr>
              <w:t>100</w:t>
            </w:r>
          </w:p>
        </w:tc>
        <w:tc>
          <w:tcPr>
            <w:tcW w:w="1134" w:type="dxa"/>
            <w:tcBorders>
              <w:top w:val="single" w:sz="2" w:space="0" w:color="000000"/>
              <w:left w:val="single" w:sz="2" w:space="0" w:color="000000"/>
              <w:bottom w:val="single" w:sz="2" w:space="0" w:color="000000"/>
              <w:right w:val="single" w:sz="4" w:space="0" w:color="auto"/>
            </w:tcBorders>
          </w:tcPr>
          <w:p w:rsidR="00A875DC" w:rsidRDefault="00A875DC" w:rsidP="00881EAE">
            <w:pPr>
              <w:widowControl w:val="0"/>
              <w:suppressAutoHyphens/>
              <w:autoSpaceDE w:val="0"/>
              <w:jc w:val="center"/>
              <w:rPr>
                <w:kern w:val="1"/>
                <w:sz w:val="22"/>
                <w:szCs w:val="22"/>
                <w:lang w:eastAsia="fa-IR" w:bidi="fa-IR"/>
              </w:rPr>
            </w:pPr>
            <w:r>
              <w:rPr>
                <w:kern w:val="1"/>
                <w:sz w:val="22"/>
                <w:szCs w:val="22"/>
                <w:lang w:eastAsia="fa-IR" w:bidi="fa-IR"/>
              </w:rPr>
              <w:t>100</w:t>
            </w:r>
          </w:p>
        </w:tc>
        <w:tc>
          <w:tcPr>
            <w:tcW w:w="1418" w:type="dxa"/>
            <w:tcBorders>
              <w:top w:val="single" w:sz="2" w:space="0" w:color="000000"/>
              <w:left w:val="single" w:sz="4" w:space="0" w:color="auto"/>
              <w:bottom w:val="single" w:sz="2" w:space="0" w:color="000000"/>
              <w:right w:val="single" w:sz="2" w:space="0" w:color="000000"/>
            </w:tcBorders>
          </w:tcPr>
          <w:p w:rsidR="00A875DC" w:rsidRDefault="00A875DC" w:rsidP="00881EAE">
            <w:pPr>
              <w:widowControl w:val="0"/>
              <w:suppressAutoHyphens/>
              <w:autoSpaceDE w:val="0"/>
              <w:jc w:val="center"/>
              <w:rPr>
                <w:kern w:val="1"/>
                <w:sz w:val="22"/>
                <w:szCs w:val="22"/>
                <w:lang w:eastAsia="fa-IR" w:bidi="fa-IR"/>
              </w:rPr>
            </w:pPr>
            <w:r>
              <w:rPr>
                <w:kern w:val="1"/>
                <w:sz w:val="22"/>
                <w:szCs w:val="22"/>
                <w:lang w:eastAsia="fa-IR" w:bidi="fa-IR"/>
              </w:rPr>
              <w:t>100</w:t>
            </w:r>
          </w:p>
        </w:tc>
      </w:tr>
    </w:tbl>
    <w:p w:rsidR="005B58C3" w:rsidRPr="00C1247C" w:rsidRDefault="005B58C3" w:rsidP="005B58C3">
      <w:pPr>
        <w:spacing w:line="240" w:lineRule="atLeast"/>
        <w:jc w:val="center"/>
        <w:rPr>
          <w:color w:val="FF0000"/>
        </w:rPr>
      </w:pPr>
    </w:p>
    <w:p w:rsidR="005B58C3" w:rsidRPr="00C41F81" w:rsidRDefault="005B58C3" w:rsidP="005B58C3">
      <w:pPr>
        <w:jc w:val="center"/>
        <w:rPr>
          <w:b/>
        </w:rPr>
      </w:pPr>
      <w:r w:rsidRPr="00C41F81">
        <w:rPr>
          <w:b/>
        </w:rPr>
        <w:t>4. Ресурсное обеспечение муниципальной программы</w:t>
      </w:r>
    </w:p>
    <w:p w:rsidR="005B58C3" w:rsidRPr="00C41F81" w:rsidRDefault="005B58C3" w:rsidP="005B58C3">
      <w:pPr>
        <w:spacing w:line="240" w:lineRule="atLeast"/>
        <w:jc w:val="right"/>
      </w:pPr>
      <w:r w:rsidRPr="00C41F81">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5B58C3" w:rsidRPr="00C41F81" w:rsidTr="00200166">
        <w:trPr>
          <w:trHeight w:val="229"/>
        </w:trPr>
        <w:tc>
          <w:tcPr>
            <w:tcW w:w="4432" w:type="dxa"/>
            <w:tcBorders>
              <w:top w:val="single" w:sz="4" w:space="0" w:color="auto"/>
              <w:left w:val="single" w:sz="4" w:space="0" w:color="auto"/>
              <w:bottom w:val="single" w:sz="4" w:space="0" w:color="auto"/>
              <w:right w:val="single" w:sz="4" w:space="0" w:color="auto"/>
            </w:tcBorders>
            <w:hideMark/>
          </w:tcPr>
          <w:p w:rsidR="005B58C3" w:rsidRPr="0003467F" w:rsidRDefault="005B58C3" w:rsidP="00200166">
            <w:pPr>
              <w:pStyle w:val="Pro-Gramma"/>
              <w:spacing w:line="276" w:lineRule="auto"/>
              <w:ind w:firstLine="0"/>
              <w:jc w:val="center"/>
              <w:rPr>
                <w:rFonts w:eastAsia="Times New Roman"/>
              </w:rPr>
            </w:pPr>
            <w:r w:rsidRPr="0003467F">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5B58C3" w:rsidRPr="0003467F" w:rsidRDefault="005B58C3" w:rsidP="00200166">
            <w:pPr>
              <w:pStyle w:val="Pro-Gramma"/>
              <w:spacing w:line="276" w:lineRule="auto"/>
              <w:ind w:firstLine="0"/>
              <w:jc w:val="center"/>
              <w:rPr>
                <w:rFonts w:eastAsia="Times New Roman"/>
              </w:rPr>
            </w:pPr>
            <w:r w:rsidRPr="0003467F">
              <w:t>202</w:t>
            </w:r>
            <w:r w:rsidR="00881EAE">
              <w:t>5</w:t>
            </w:r>
            <w:r w:rsidRPr="0003467F">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5B58C3" w:rsidRPr="0003467F" w:rsidRDefault="005B58C3" w:rsidP="00200166">
            <w:pPr>
              <w:pStyle w:val="Pro-Gramma"/>
              <w:spacing w:line="276" w:lineRule="auto"/>
              <w:ind w:firstLine="0"/>
              <w:jc w:val="center"/>
              <w:rPr>
                <w:rFonts w:eastAsia="Times New Roman"/>
              </w:rPr>
            </w:pPr>
            <w:r w:rsidRPr="0003467F">
              <w:t>202</w:t>
            </w:r>
            <w:r w:rsidR="00881EAE">
              <w:t>6</w:t>
            </w:r>
            <w:r w:rsidRPr="0003467F">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5B58C3" w:rsidRPr="0003467F" w:rsidRDefault="005B58C3" w:rsidP="00200166">
            <w:pPr>
              <w:pStyle w:val="Pro-Gramma"/>
              <w:spacing w:line="276" w:lineRule="auto"/>
              <w:ind w:firstLine="0"/>
              <w:jc w:val="center"/>
              <w:rPr>
                <w:rFonts w:eastAsia="Times New Roman"/>
              </w:rPr>
            </w:pPr>
            <w:r w:rsidRPr="0003467F">
              <w:t>202</w:t>
            </w:r>
            <w:r w:rsidR="00881EAE">
              <w:t>7</w:t>
            </w:r>
            <w:r w:rsidRPr="0003467F">
              <w:t xml:space="preserve"> год</w:t>
            </w:r>
          </w:p>
        </w:tc>
      </w:tr>
      <w:tr w:rsidR="00A277B1" w:rsidRPr="00C41F81" w:rsidTr="00881EAE">
        <w:tc>
          <w:tcPr>
            <w:tcW w:w="4432" w:type="dxa"/>
            <w:tcBorders>
              <w:top w:val="single" w:sz="4" w:space="0" w:color="auto"/>
              <w:left w:val="single" w:sz="4" w:space="0" w:color="auto"/>
              <w:bottom w:val="single" w:sz="4" w:space="0" w:color="auto"/>
              <w:right w:val="single" w:sz="4" w:space="0" w:color="auto"/>
            </w:tcBorders>
            <w:hideMark/>
          </w:tcPr>
          <w:p w:rsidR="00A277B1" w:rsidRPr="008411D1" w:rsidRDefault="00A277B1" w:rsidP="00A277B1">
            <w:pPr>
              <w:spacing w:line="276" w:lineRule="auto"/>
            </w:pPr>
            <w:r w:rsidRPr="008411D1">
              <w:t>Программа, всего</w:t>
            </w:r>
          </w:p>
        </w:tc>
        <w:tc>
          <w:tcPr>
            <w:tcW w:w="1947"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628 333 864,39</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694 214 413,11</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596 598 730,86</w:t>
            </w:r>
          </w:p>
        </w:tc>
      </w:tr>
      <w:tr w:rsidR="00A277B1" w:rsidRPr="00C41F81" w:rsidTr="00881EAE">
        <w:tc>
          <w:tcPr>
            <w:tcW w:w="4432" w:type="dxa"/>
            <w:tcBorders>
              <w:top w:val="single" w:sz="4" w:space="0" w:color="auto"/>
              <w:left w:val="single" w:sz="4" w:space="0" w:color="auto"/>
              <w:bottom w:val="single" w:sz="4" w:space="0" w:color="auto"/>
              <w:right w:val="single" w:sz="4" w:space="0" w:color="auto"/>
            </w:tcBorders>
            <w:hideMark/>
          </w:tcPr>
          <w:p w:rsidR="00A277B1" w:rsidRPr="008411D1" w:rsidRDefault="00A277B1" w:rsidP="00A277B1">
            <w:pPr>
              <w:spacing w:line="276" w:lineRule="auto"/>
            </w:pPr>
            <w:r w:rsidRPr="008411D1">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185 005 073,00</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164 194 043,00</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155 227 573,11</w:t>
            </w:r>
          </w:p>
        </w:tc>
      </w:tr>
      <w:tr w:rsidR="00A277B1" w:rsidRPr="00C41F81" w:rsidTr="00881EAE">
        <w:tc>
          <w:tcPr>
            <w:tcW w:w="4432" w:type="dxa"/>
            <w:tcBorders>
              <w:top w:val="single" w:sz="4" w:space="0" w:color="auto"/>
              <w:left w:val="single" w:sz="4" w:space="0" w:color="auto"/>
              <w:bottom w:val="single" w:sz="4" w:space="0" w:color="auto"/>
              <w:right w:val="single" w:sz="4" w:space="0" w:color="auto"/>
            </w:tcBorders>
            <w:hideMark/>
          </w:tcPr>
          <w:p w:rsidR="00A277B1" w:rsidRPr="008411D1" w:rsidRDefault="00A277B1" w:rsidP="00A277B1">
            <w:pPr>
              <w:spacing w:line="276" w:lineRule="auto"/>
            </w:pPr>
            <w:r w:rsidRPr="008411D1">
              <w:t>- областной бюджет</w:t>
            </w:r>
          </w:p>
        </w:tc>
        <w:tc>
          <w:tcPr>
            <w:tcW w:w="1947"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352 722 316,38</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300 263 520,09</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299 534 078,62</w:t>
            </w:r>
          </w:p>
        </w:tc>
      </w:tr>
      <w:tr w:rsidR="00A277B1" w:rsidRPr="00C41F81" w:rsidTr="00881EAE">
        <w:tc>
          <w:tcPr>
            <w:tcW w:w="4432" w:type="dxa"/>
            <w:tcBorders>
              <w:top w:val="single" w:sz="4" w:space="0" w:color="auto"/>
              <w:left w:val="single" w:sz="4" w:space="0" w:color="auto"/>
              <w:bottom w:val="single" w:sz="4" w:space="0" w:color="auto"/>
              <w:right w:val="single" w:sz="4" w:space="0" w:color="auto"/>
            </w:tcBorders>
            <w:hideMark/>
          </w:tcPr>
          <w:p w:rsidR="00A277B1" w:rsidRPr="008411D1" w:rsidRDefault="00A277B1" w:rsidP="00A277B1">
            <w:pPr>
              <w:spacing w:line="276" w:lineRule="auto"/>
            </w:pPr>
            <w:r w:rsidRPr="008411D1">
              <w:t>- федеральный бюджет</w:t>
            </w:r>
          </w:p>
        </w:tc>
        <w:tc>
          <w:tcPr>
            <w:tcW w:w="1947"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90 606 475,01</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229 756 850,02</w:t>
            </w:r>
          </w:p>
        </w:tc>
        <w:tc>
          <w:tcPr>
            <w:tcW w:w="1843" w:type="dxa"/>
            <w:tcBorders>
              <w:top w:val="single" w:sz="4" w:space="0" w:color="auto"/>
              <w:left w:val="single" w:sz="4" w:space="0" w:color="auto"/>
              <w:bottom w:val="single" w:sz="4" w:space="0" w:color="auto"/>
              <w:right w:val="single" w:sz="4" w:space="0" w:color="auto"/>
            </w:tcBorders>
          </w:tcPr>
          <w:p w:rsidR="00A277B1" w:rsidRPr="008411D1" w:rsidRDefault="00A277B1" w:rsidP="00A277B1">
            <w:pPr>
              <w:pStyle w:val="Pro-Gramma"/>
              <w:spacing w:line="276" w:lineRule="auto"/>
              <w:ind w:firstLine="0"/>
              <w:jc w:val="center"/>
              <w:rPr>
                <w:rFonts w:eastAsia="Times New Roman"/>
              </w:rPr>
            </w:pPr>
            <w:r>
              <w:rPr>
                <w:rFonts w:eastAsia="Times New Roman"/>
              </w:rPr>
              <w:t>141 837 079,13</w:t>
            </w:r>
          </w:p>
        </w:tc>
      </w:tr>
    </w:tbl>
    <w:p w:rsidR="005B58C3" w:rsidRDefault="005B58C3" w:rsidP="005B58C3">
      <w:pPr>
        <w:spacing w:after="40"/>
      </w:pPr>
    </w:p>
    <w:p w:rsidR="005B58C3" w:rsidRPr="005000AE" w:rsidRDefault="005B58C3" w:rsidP="005B58C3">
      <w:pPr>
        <w:spacing w:after="40"/>
        <w:rPr>
          <w:sz w:val="22"/>
          <w:szCs w:val="22"/>
        </w:rPr>
      </w:pPr>
      <w:r w:rsidRPr="005000AE">
        <w:t>Исполнители:</w:t>
      </w:r>
    </w:p>
    <w:p w:rsidR="005B58C3" w:rsidRPr="005000AE" w:rsidRDefault="005B58C3" w:rsidP="005B58C3">
      <w:pPr>
        <w:spacing w:after="40"/>
      </w:pPr>
      <w:r w:rsidRPr="005000AE">
        <w:rPr>
          <w:sz w:val="22"/>
          <w:szCs w:val="22"/>
        </w:rPr>
        <w:t>1. Отдел образования администрации городского округа Вичуга</w:t>
      </w:r>
    </w:p>
    <w:p w:rsidR="009D0EF2" w:rsidRDefault="005B58C3" w:rsidP="009D0EF2">
      <w:pPr>
        <w:spacing w:after="40"/>
      </w:pPr>
      <w:r w:rsidRPr="005000AE">
        <w:rPr>
          <w:sz w:val="22"/>
          <w:szCs w:val="22"/>
        </w:rPr>
        <w:t>2. Отдел культуры администрации городского округа Вичуг</w:t>
      </w:r>
      <w:r>
        <w:rPr>
          <w:sz w:val="22"/>
          <w:szCs w:val="22"/>
        </w:rPr>
        <w:t>а</w:t>
      </w:r>
    </w:p>
    <w:p w:rsidR="005B58C3" w:rsidRPr="009D0EF2" w:rsidRDefault="009D0EF2" w:rsidP="009D0EF2">
      <w:pPr>
        <w:spacing w:after="40"/>
      </w:pPr>
      <w:r w:rsidRPr="009D0EF2">
        <w:rPr>
          <w:sz w:val="22"/>
          <w:szCs w:val="22"/>
        </w:rPr>
        <w:t xml:space="preserve"> </w:t>
      </w:r>
      <w:r>
        <w:rPr>
          <w:sz w:val="22"/>
          <w:szCs w:val="22"/>
        </w:rPr>
        <w:t>3.Комитет по физической культуре и спорту</w:t>
      </w:r>
      <w:r w:rsidRPr="00F64C6D">
        <w:rPr>
          <w:sz w:val="22"/>
          <w:szCs w:val="22"/>
        </w:rPr>
        <w:t xml:space="preserve"> администрации городского округа Вичуга</w:t>
      </w:r>
    </w:p>
    <w:p w:rsidR="00366B3F" w:rsidRDefault="005B58C3" w:rsidP="009D0EF2">
      <w:pPr>
        <w:rPr>
          <w:b/>
          <w:sz w:val="20"/>
          <w:szCs w:val="20"/>
        </w:rPr>
      </w:pPr>
      <w:r>
        <w:rPr>
          <w:b/>
          <w:sz w:val="20"/>
          <w:szCs w:val="20"/>
        </w:rPr>
        <w:t xml:space="preserve">  </w:t>
      </w:r>
    </w:p>
    <w:p w:rsidR="00366B3F" w:rsidRDefault="00366B3F" w:rsidP="005B58C3">
      <w:pPr>
        <w:jc w:val="right"/>
        <w:rPr>
          <w:b/>
          <w:sz w:val="20"/>
          <w:szCs w:val="20"/>
        </w:rPr>
      </w:pPr>
    </w:p>
    <w:p w:rsidR="005B58C3" w:rsidRPr="005000AE" w:rsidRDefault="005B58C3" w:rsidP="005B58C3">
      <w:pPr>
        <w:jc w:val="right"/>
        <w:rPr>
          <w:b/>
          <w:sz w:val="20"/>
          <w:szCs w:val="20"/>
        </w:rPr>
      </w:pPr>
      <w:r w:rsidRPr="005000AE">
        <w:rPr>
          <w:b/>
          <w:sz w:val="20"/>
          <w:szCs w:val="20"/>
        </w:rPr>
        <w:t xml:space="preserve">Приложение № 1 </w:t>
      </w:r>
    </w:p>
    <w:p w:rsidR="005B58C3" w:rsidRPr="005000AE" w:rsidRDefault="005B58C3" w:rsidP="005B58C3">
      <w:pPr>
        <w:jc w:val="right"/>
        <w:rPr>
          <w:sz w:val="20"/>
          <w:szCs w:val="20"/>
        </w:rPr>
      </w:pPr>
      <w:r w:rsidRPr="005000AE">
        <w:rPr>
          <w:sz w:val="20"/>
          <w:szCs w:val="20"/>
        </w:rPr>
        <w:t>к муниципальной программе</w:t>
      </w:r>
    </w:p>
    <w:p w:rsidR="005B58C3" w:rsidRPr="005000AE" w:rsidRDefault="005B58C3" w:rsidP="005B58C3">
      <w:pPr>
        <w:jc w:val="right"/>
        <w:rPr>
          <w:sz w:val="20"/>
          <w:szCs w:val="20"/>
        </w:rPr>
      </w:pPr>
      <w:r w:rsidRPr="005000AE">
        <w:rPr>
          <w:sz w:val="20"/>
          <w:szCs w:val="20"/>
        </w:rPr>
        <w:t>«Развитие системы образования</w:t>
      </w:r>
    </w:p>
    <w:p w:rsidR="005B58C3" w:rsidRPr="005000AE" w:rsidRDefault="005B58C3" w:rsidP="005B58C3">
      <w:pPr>
        <w:jc w:val="right"/>
        <w:rPr>
          <w:sz w:val="20"/>
          <w:szCs w:val="20"/>
        </w:rPr>
      </w:pPr>
      <w:r w:rsidRPr="005000AE">
        <w:rPr>
          <w:sz w:val="20"/>
          <w:szCs w:val="20"/>
        </w:rPr>
        <w:t xml:space="preserve"> городского округа Вичуга»</w:t>
      </w:r>
    </w:p>
    <w:p w:rsidR="005B58C3" w:rsidRPr="005000AE" w:rsidRDefault="005B58C3" w:rsidP="005B58C3">
      <w:pPr>
        <w:rPr>
          <w:b/>
          <w:sz w:val="28"/>
          <w:szCs w:val="28"/>
        </w:rPr>
      </w:pPr>
    </w:p>
    <w:p w:rsidR="005B58C3" w:rsidRPr="005000AE" w:rsidRDefault="005B58C3" w:rsidP="005B58C3">
      <w:pPr>
        <w:jc w:val="center"/>
        <w:rPr>
          <w:b/>
        </w:rPr>
      </w:pPr>
      <w:r w:rsidRPr="005000AE">
        <w:rPr>
          <w:b/>
        </w:rPr>
        <w:t>Подпрограмма «Развитие дошкольного образования детей»</w:t>
      </w:r>
    </w:p>
    <w:p w:rsidR="005B58C3" w:rsidRPr="005000AE" w:rsidRDefault="005B58C3" w:rsidP="005B58C3">
      <w:pPr>
        <w:jc w:val="center"/>
      </w:pPr>
    </w:p>
    <w:p w:rsidR="005B58C3" w:rsidRPr="005000AE" w:rsidRDefault="005B58C3" w:rsidP="005B58C3">
      <w:pPr>
        <w:numPr>
          <w:ilvl w:val="0"/>
          <w:numId w:val="9"/>
        </w:numPr>
        <w:jc w:val="center"/>
        <w:rPr>
          <w:b/>
        </w:rPr>
      </w:pPr>
      <w:r w:rsidRPr="005000AE">
        <w:rPr>
          <w:b/>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5B58C3" w:rsidRPr="005000AE" w:rsidTr="00200166">
        <w:tc>
          <w:tcPr>
            <w:tcW w:w="2518" w:type="dxa"/>
          </w:tcPr>
          <w:p w:rsidR="005B58C3" w:rsidRPr="005000AE" w:rsidRDefault="005B58C3" w:rsidP="00200166">
            <w:r w:rsidRPr="005000AE">
              <w:t>Наименование подпрограммы</w:t>
            </w:r>
          </w:p>
        </w:tc>
        <w:tc>
          <w:tcPr>
            <w:tcW w:w="7052" w:type="dxa"/>
          </w:tcPr>
          <w:p w:rsidR="005B58C3" w:rsidRPr="005000AE" w:rsidRDefault="005B58C3" w:rsidP="00200166">
            <w:pPr>
              <w:jc w:val="center"/>
            </w:pPr>
          </w:p>
          <w:p w:rsidR="005B58C3" w:rsidRPr="005000AE" w:rsidRDefault="005B58C3" w:rsidP="00200166">
            <w:pPr>
              <w:jc w:val="center"/>
            </w:pPr>
            <w:r w:rsidRPr="005000AE">
              <w:t>Развитие дошкольного образования детей</w:t>
            </w:r>
          </w:p>
        </w:tc>
      </w:tr>
      <w:tr w:rsidR="005B58C3" w:rsidRPr="005000AE" w:rsidTr="00200166">
        <w:tc>
          <w:tcPr>
            <w:tcW w:w="2518" w:type="dxa"/>
          </w:tcPr>
          <w:p w:rsidR="005B58C3" w:rsidRPr="005000AE" w:rsidRDefault="005B58C3" w:rsidP="00200166">
            <w:r w:rsidRPr="005000AE">
              <w:t>Срок реализации подпрограммы</w:t>
            </w:r>
          </w:p>
        </w:tc>
        <w:tc>
          <w:tcPr>
            <w:tcW w:w="7052" w:type="dxa"/>
          </w:tcPr>
          <w:p w:rsidR="005B58C3" w:rsidRPr="005000AE" w:rsidRDefault="005B58C3" w:rsidP="00200166">
            <w:pPr>
              <w:jc w:val="center"/>
            </w:pPr>
          </w:p>
          <w:p w:rsidR="005B58C3" w:rsidRPr="005000AE" w:rsidRDefault="005B58C3" w:rsidP="00200166">
            <w:pPr>
              <w:jc w:val="center"/>
            </w:pPr>
            <w:r w:rsidRPr="005000AE">
              <w:t>202</w:t>
            </w:r>
            <w:r w:rsidR="00881EAE">
              <w:t>5</w:t>
            </w:r>
            <w:r w:rsidRPr="005000AE">
              <w:t>-202</w:t>
            </w:r>
            <w:r w:rsidR="00881EAE">
              <w:t>7</w:t>
            </w:r>
            <w:r>
              <w:t xml:space="preserve"> </w:t>
            </w:r>
            <w:r w:rsidRPr="005000AE">
              <w:t>годы</w:t>
            </w:r>
          </w:p>
        </w:tc>
      </w:tr>
      <w:tr w:rsidR="005B58C3" w:rsidRPr="005000AE" w:rsidTr="00200166">
        <w:tc>
          <w:tcPr>
            <w:tcW w:w="2518" w:type="dxa"/>
          </w:tcPr>
          <w:p w:rsidR="005B58C3" w:rsidRPr="005000AE" w:rsidRDefault="005B58C3" w:rsidP="00200166">
            <w:r w:rsidRPr="005000AE">
              <w:t>Исполнители подпрограммы</w:t>
            </w:r>
          </w:p>
        </w:tc>
        <w:tc>
          <w:tcPr>
            <w:tcW w:w="7052" w:type="dxa"/>
          </w:tcPr>
          <w:p w:rsidR="005B58C3" w:rsidRPr="005000AE" w:rsidRDefault="005B58C3" w:rsidP="00200166">
            <w:r w:rsidRPr="005000AE">
              <w:t>Отдел образования администрации городского округа Вичуга</w:t>
            </w:r>
          </w:p>
        </w:tc>
      </w:tr>
      <w:tr w:rsidR="005B58C3" w:rsidRPr="005000AE" w:rsidTr="00200166">
        <w:trPr>
          <w:trHeight w:val="840"/>
        </w:trPr>
        <w:tc>
          <w:tcPr>
            <w:tcW w:w="2518" w:type="dxa"/>
          </w:tcPr>
          <w:p w:rsidR="005B58C3" w:rsidRPr="005000AE" w:rsidRDefault="005B58C3" w:rsidP="00200166"/>
          <w:p w:rsidR="005B58C3" w:rsidRPr="005000AE" w:rsidRDefault="005B58C3" w:rsidP="00200166">
            <w:r w:rsidRPr="005000AE">
              <w:t>Задачи подпрограммы</w:t>
            </w:r>
          </w:p>
          <w:p w:rsidR="005B58C3" w:rsidRPr="005000AE" w:rsidRDefault="005B58C3" w:rsidP="00200166">
            <w:pPr>
              <w:tabs>
                <w:tab w:val="left" w:pos="3555"/>
              </w:tabs>
              <w:autoSpaceDE w:val="0"/>
              <w:autoSpaceDN w:val="0"/>
              <w:adjustRightInd w:val="0"/>
              <w:ind w:firstLine="540"/>
              <w:jc w:val="both"/>
            </w:pPr>
          </w:p>
        </w:tc>
        <w:tc>
          <w:tcPr>
            <w:tcW w:w="7052" w:type="dxa"/>
          </w:tcPr>
          <w:p w:rsidR="005B58C3" w:rsidRPr="005000AE" w:rsidRDefault="005B58C3" w:rsidP="00200166">
            <w:r w:rsidRPr="005000AE">
              <w:t>Обеспечение функционирования и развития муниципальной системы дошкольного образования,</w:t>
            </w:r>
            <w:r w:rsidR="006C73BF">
              <w:t xml:space="preserve"> </w:t>
            </w:r>
            <w:r w:rsidRPr="005000AE">
              <w:t>повышение доступности и качества</w:t>
            </w:r>
            <w:r w:rsidR="006C73BF">
              <w:t xml:space="preserve"> </w:t>
            </w:r>
            <w:r w:rsidRPr="005000AE">
              <w:t>дошкольного образования</w:t>
            </w:r>
          </w:p>
        </w:tc>
      </w:tr>
      <w:tr w:rsidR="008411D1" w:rsidRPr="008411D1" w:rsidTr="00200166">
        <w:tc>
          <w:tcPr>
            <w:tcW w:w="2518" w:type="dxa"/>
          </w:tcPr>
          <w:p w:rsidR="005B58C3" w:rsidRPr="008411D1" w:rsidRDefault="005B58C3" w:rsidP="00200166"/>
          <w:p w:rsidR="005B58C3" w:rsidRPr="008411D1" w:rsidRDefault="005B58C3" w:rsidP="00200166">
            <w:r w:rsidRPr="008411D1">
              <w:t>Объемы ресурсного обеспечения подпрограммы*</w:t>
            </w:r>
          </w:p>
        </w:tc>
        <w:tc>
          <w:tcPr>
            <w:tcW w:w="7052" w:type="dxa"/>
          </w:tcPr>
          <w:p w:rsidR="005818A1" w:rsidRPr="008411D1" w:rsidRDefault="005818A1" w:rsidP="005818A1">
            <w:pPr>
              <w:tabs>
                <w:tab w:val="left" w:pos="709"/>
              </w:tabs>
              <w:jc w:val="both"/>
              <w:rPr>
                <w:lang w:eastAsia="en-US"/>
              </w:rPr>
            </w:pPr>
            <w:r w:rsidRPr="008411D1">
              <w:rPr>
                <w:lang w:eastAsia="en-US"/>
              </w:rPr>
              <w:t>Общий объём финансирования:</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5</w:t>
            </w:r>
            <w:r w:rsidRPr="008411D1">
              <w:rPr>
                <w:i/>
                <w:lang w:eastAsia="en-US"/>
              </w:rPr>
              <w:t xml:space="preserve"> год –</w:t>
            </w:r>
            <w:r w:rsidR="00E673FB" w:rsidRPr="00E673FB">
              <w:rPr>
                <w:iCs/>
                <w:lang w:eastAsia="en-US"/>
              </w:rPr>
              <w:t>239 951 494,94</w:t>
            </w:r>
            <w:r w:rsidR="00E673FB">
              <w:rPr>
                <w:lang w:eastAsia="en-US"/>
              </w:rPr>
              <w:t xml:space="preserve"> </w:t>
            </w:r>
            <w:r w:rsidRPr="008411D1">
              <w:rPr>
                <w:lang w:eastAsia="en-US"/>
              </w:rPr>
              <w:t>руб.,</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6</w:t>
            </w:r>
            <w:r w:rsidRPr="008411D1">
              <w:rPr>
                <w:i/>
                <w:lang w:eastAsia="en-US"/>
              </w:rPr>
              <w:t xml:space="preserve"> год –</w:t>
            </w:r>
            <w:r w:rsidR="00444723">
              <w:rPr>
                <w:rFonts w:eastAsia="Calibri"/>
                <w:szCs w:val="20"/>
                <w:lang w:eastAsia="en-US"/>
              </w:rPr>
              <w:t xml:space="preserve">269 276 227,04 </w:t>
            </w:r>
            <w:r w:rsidRPr="008411D1">
              <w:rPr>
                <w:lang w:eastAsia="en-US"/>
              </w:rPr>
              <w:t>руб.,</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7</w:t>
            </w:r>
            <w:r w:rsidRPr="008411D1">
              <w:rPr>
                <w:i/>
                <w:lang w:eastAsia="en-US"/>
              </w:rPr>
              <w:t xml:space="preserve"> год –</w:t>
            </w:r>
            <w:r w:rsidR="00444723">
              <w:rPr>
                <w:lang w:eastAsia="en-US"/>
              </w:rPr>
              <w:t xml:space="preserve">201 262 792,70 </w:t>
            </w:r>
            <w:r w:rsidRPr="008411D1">
              <w:rPr>
                <w:lang w:eastAsia="en-US"/>
              </w:rPr>
              <w:t>руб.,</w:t>
            </w:r>
          </w:p>
          <w:p w:rsidR="005818A1" w:rsidRPr="008411D1" w:rsidRDefault="005818A1" w:rsidP="005818A1">
            <w:pPr>
              <w:tabs>
                <w:tab w:val="left" w:pos="709"/>
              </w:tabs>
              <w:jc w:val="both"/>
              <w:rPr>
                <w:i/>
                <w:lang w:eastAsia="en-US"/>
              </w:rPr>
            </w:pPr>
            <w:r w:rsidRPr="008411D1">
              <w:rPr>
                <w:i/>
                <w:lang w:eastAsia="en-US"/>
              </w:rPr>
              <w:t>Бюджет городского округа:</w:t>
            </w:r>
          </w:p>
          <w:p w:rsidR="005818A1" w:rsidRPr="008411D1" w:rsidRDefault="005818A1" w:rsidP="005818A1">
            <w:pPr>
              <w:jc w:val="both"/>
              <w:rPr>
                <w:b/>
                <w:sz w:val="22"/>
                <w:szCs w:val="22"/>
              </w:rPr>
            </w:pPr>
            <w:r w:rsidRPr="008411D1">
              <w:rPr>
                <w:rFonts w:eastAsia="Calibri"/>
                <w:i/>
                <w:szCs w:val="20"/>
                <w:lang w:eastAsia="en-US"/>
              </w:rPr>
              <w:t>202</w:t>
            </w:r>
            <w:r w:rsidR="00881EAE">
              <w:rPr>
                <w:rFonts w:eastAsia="Calibri"/>
                <w:i/>
                <w:szCs w:val="20"/>
                <w:lang w:eastAsia="en-US"/>
              </w:rPr>
              <w:t>5</w:t>
            </w:r>
            <w:r w:rsidRPr="008411D1">
              <w:rPr>
                <w:rFonts w:eastAsia="Calibri"/>
                <w:i/>
                <w:szCs w:val="20"/>
                <w:lang w:eastAsia="en-US"/>
              </w:rPr>
              <w:t xml:space="preserve"> год </w:t>
            </w:r>
            <w:r w:rsidRPr="008411D1">
              <w:rPr>
                <w:rFonts w:eastAsia="Calibri"/>
                <w:szCs w:val="20"/>
                <w:lang w:eastAsia="en-US"/>
              </w:rPr>
              <w:t>–</w:t>
            </w:r>
            <w:r w:rsidR="00444723">
              <w:rPr>
                <w:rFonts w:eastAsia="Calibri"/>
                <w:szCs w:val="20"/>
                <w:lang w:eastAsia="en-US"/>
              </w:rPr>
              <w:t xml:space="preserve">77 883 904,94 </w:t>
            </w:r>
            <w:r w:rsidRPr="008411D1">
              <w:rPr>
                <w:rFonts w:eastAsia="Calibri"/>
                <w:szCs w:val="20"/>
                <w:lang w:eastAsia="en-US"/>
              </w:rPr>
              <w:t>руб.,</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6</w:t>
            </w:r>
            <w:r w:rsidRPr="008411D1">
              <w:rPr>
                <w:i/>
                <w:lang w:eastAsia="en-US"/>
              </w:rPr>
              <w:t xml:space="preserve"> год</w:t>
            </w:r>
            <w:r w:rsidRPr="008411D1">
              <w:rPr>
                <w:lang w:eastAsia="en-US"/>
              </w:rPr>
              <w:t xml:space="preserve"> –</w:t>
            </w:r>
            <w:r w:rsidR="00444723">
              <w:rPr>
                <w:lang w:eastAsia="en-US"/>
              </w:rPr>
              <w:t xml:space="preserve"> 72 455 657,70 </w:t>
            </w:r>
            <w:r w:rsidRPr="008411D1">
              <w:rPr>
                <w:lang w:eastAsia="en-US"/>
              </w:rPr>
              <w:t>руб.,</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7</w:t>
            </w:r>
            <w:r w:rsidRPr="008411D1">
              <w:rPr>
                <w:i/>
                <w:lang w:eastAsia="en-US"/>
              </w:rPr>
              <w:t xml:space="preserve"> год</w:t>
            </w:r>
            <w:r w:rsidRPr="008411D1">
              <w:rPr>
                <w:lang w:eastAsia="en-US"/>
              </w:rPr>
              <w:t xml:space="preserve"> –</w:t>
            </w:r>
            <w:r w:rsidR="00444723">
              <w:rPr>
                <w:lang w:eastAsia="en-US"/>
              </w:rPr>
              <w:t xml:space="preserve"> 67 455 657,70</w:t>
            </w:r>
            <w:r w:rsidRPr="008411D1">
              <w:rPr>
                <w:lang w:eastAsia="en-US"/>
              </w:rPr>
              <w:t>руб.</w:t>
            </w:r>
          </w:p>
          <w:p w:rsidR="005818A1" w:rsidRPr="008411D1" w:rsidRDefault="005818A1" w:rsidP="005818A1">
            <w:pPr>
              <w:tabs>
                <w:tab w:val="left" w:pos="709"/>
              </w:tabs>
              <w:jc w:val="both"/>
              <w:rPr>
                <w:lang w:eastAsia="en-US"/>
              </w:rPr>
            </w:pPr>
            <w:r w:rsidRPr="008411D1">
              <w:rPr>
                <w:lang w:eastAsia="en-US"/>
              </w:rPr>
              <w:t>Областной бюджет:</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5</w:t>
            </w:r>
            <w:r w:rsidRPr="008411D1">
              <w:rPr>
                <w:i/>
                <w:lang w:eastAsia="en-US"/>
              </w:rPr>
              <w:t xml:space="preserve"> год</w:t>
            </w:r>
            <w:r w:rsidRPr="008411D1">
              <w:rPr>
                <w:lang w:eastAsia="en-US"/>
              </w:rPr>
              <w:t xml:space="preserve"> –</w:t>
            </w:r>
            <w:r w:rsidR="00444723">
              <w:rPr>
                <w:lang w:eastAsia="en-US"/>
              </w:rPr>
              <w:t>162 067 590,00</w:t>
            </w:r>
            <w:r w:rsidR="00E673FB">
              <w:rPr>
                <w:lang w:eastAsia="en-US"/>
              </w:rPr>
              <w:t xml:space="preserve"> </w:t>
            </w:r>
            <w:r w:rsidRPr="008411D1">
              <w:rPr>
                <w:lang w:eastAsia="en-US"/>
              </w:rPr>
              <w:t>руб.,</w:t>
            </w:r>
          </w:p>
          <w:p w:rsidR="005818A1" w:rsidRPr="008411D1" w:rsidRDefault="005818A1" w:rsidP="005818A1">
            <w:pPr>
              <w:tabs>
                <w:tab w:val="left" w:pos="709"/>
              </w:tabs>
              <w:jc w:val="both"/>
              <w:rPr>
                <w:lang w:eastAsia="en-US"/>
              </w:rPr>
            </w:pPr>
            <w:r w:rsidRPr="008411D1">
              <w:rPr>
                <w:i/>
                <w:lang w:eastAsia="en-US"/>
              </w:rPr>
              <w:t>202</w:t>
            </w:r>
            <w:r w:rsidR="00881EAE">
              <w:rPr>
                <w:i/>
                <w:lang w:eastAsia="en-US"/>
              </w:rPr>
              <w:t>6</w:t>
            </w:r>
            <w:r w:rsidRPr="008411D1">
              <w:rPr>
                <w:i/>
                <w:lang w:eastAsia="en-US"/>
              </w:rPr>
              <w:t xml:space="preserve"> год</w:t>
            </w:r>
            <w:r w:rsidRPr="008411D1">
              <w:rPr>
                <w:lang w:eastAsia="en-US"/>
              </w:rPr>
              <w:t xml:space="preserve"> –</w:t>
            </w:r>
            <w:r w:rsidR="00444723">
              <w:rPr>
                <w:lang w:eastAsia="en-US"/>
              </w:rPr>
              <w:t xml:space="preserve"> 134 437 269,34 </w:t>
            </w:r>
            <w:r w:rsidRPr="008411D1">
              <w:rPr>
                <w:lang w:eastAsia="en-US"/>
              </w:rPr>
              <w:t>руб.,</w:t>
            </w:r>
          </w:p>
          <w:p w:rsidR="005B58C3" w:rsidRDefault="005818A1" w:rsidP="005818A1">
            <w:pPr>
              <w:tabs>
                <w:tab w:val="left" w:pos="709"/>
              </w:tabs>
              <w:jc w:val="both"/>
              <w:rPr>
                <w:lang w:eastAsia="en-US"/>
              </w:rPr>
            </w:pPr>
            <w:r w:rsidRPr="008411D1">
              <w:rPr>
                <w:i/>
                <w:lang w:eastAsia="en-US"/>
              </w:rPr>
              <w:t>202</w:t>
            </w:r>
            <w:r w:rsidR="00881EAE">
              <w:rPr>
                <w:i/>
                <w:lang w:eastAsia="en-US"/>
              </w:rPr>
              <w:t>7</w:t>
            </w:r>
            <w:r w:rsidRPr="008411D1">
              <w:rPr>
                <w:i/>
                <w:lang w:eastAsia="en-US"/>
              </w:rPr>
              <w:t xml:space="preserve"> год –</w:t>
            </w:r>
            <w:r w:rsidR="00444723">
              <w:rPr>
                <w:i/>
                <w:lang w:eastAsia="en-US"/>
              </w:rPr>
              <w:t xml:space="preserve"> </w:t>
            </w:r>
            <w:r w:rsidR="00444723" w:rsidRPr="00444723">
              <w:rPr>
                <w:iCs/>
                <w:lang w:eastAsia="en-US"/>
              </w:rPr>
              <w:t>133 807 135,00</w:t>
            </w:r>
            <w:r w:rsidR="00444723">
              <w:rPr>
                <w:iCs/>
                <w:lang w:eastAsia="en-US"/>
              </w:rPr>
              <w:t xml:space="preserve"> </w:t>
            </w:r>
            <w:r w:rsidRPr="008411D1">
              <w:rPr>
                <w:lang w:eastAsia="en-US"/>
              </w:rPr>
              <w:t>руб.</w:t>
            </w:r>
          </w:p>
          <w:p w:rsidR="00444723" w:rsidRPr="008411D1" w:rsidRDefault="00444723" w:rsidP="00444723">
            <w:pPr>
              <w:tabs>
                <w:tab w:val="left" w:pos="709"/>
              </w:tabs>
              <w:jc w:val="both"/>
              <w:rPr>
                <w:lang w:eastAsia="en-US"/>
              </w:rPr>
            </w:pPr>
            <w:r>
              <w:rPr>
                <w:lang w:eastAsia="en-US"/>
              </w:rPr>
              <w:t>Федеральный</w:t>
            </w:r>
            <w:r w:rsidRPr="008411D1">
              <w:rPr>
                <w:lang w:eastAsia="en-US"/>
              </w:rPr>
              <w:t xml:space="preserve"> бюджет:</w:t>
            </w:r>
          </w:p>
          <w:p w:rsidR="00444723" w:rsidRPr="008411D1" w:rsidRDefault="00444723" w:rsidP="00444723">
            <w:pPr>
              <w:tabs>
                <w:tab w:val="left" w:pos="709"/>
              </w:tabs>
              <w:jc w:val="both"/>
              <w:rPr>
                <w:lang w:eastAsia="en-US"/>
              </w:rPr>
            </w:pPr>
            <w:r w:rsidRPr="008411D1">
              <w:rPr>
                <w:i/>
                <w:lang w:eastAsia="en-US"/>
              </w:rPr>
              <w:t>202</w:t>
            </w:r>
            <w:r>
              <w:rPr>
                <w:i/>
                <w:lang w:eastAsia="en-US"/>
              </w:rPr>
              <w:t>5</w:t>
            </w:r>
            <w:r w:rsidRPr="008411D1">
              <w:rPr>
                <w:i/>
                <w:lang w:eastAsia="en-US"/>
              </w:rPr>
              <w:t xml:space="preserve"> год</w:t>
            </w:r>
            <w:r w:rsidRPr="008411D1">
              <w:rPr>
                <w:lang w:eastAsia="en-US"/>
              </w:rPr>
              <w:t xml:space="preserve"> –</w:t>
            </w:r>
            <w:r>
              <w:rPr>
                <w:lang w:eastAsia="en-US"/>
              </w:rPr>
              <w:t xml:space="preserve">0,00 </w:t>
            </w:r>
            <w:r w:rsidRPr="008411D1">
              <w:rPr>
                <w:lang w:eastAsia="en-US"/>
              </w:rPr>
              <w:t>руб.,</w:t>
            </w:r>
          </w:p>
          <w:p w:rsidR="00444723" w:rsidRPr="008411D1" w:rsidRDefault="00444723" w:rsidP="00444723">
            <w:pPr>
              <w:tabs>
                <w:tab w:val="left" w:pos="709"/>
              </w:tabs>
              <w:jc w:val="both"/>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lang w:eastAsia="en-US"/>
              </w:rPr>
              <w:t xml:space="preserve"> 62 383 300,00 </w:t>
            </w:r>
            <w:r w:rsidRPr="008411D1">
              <w:rPr>
                <w:lang w:eastAsia="en-US"/>
              </w:rPr>
              <w:t>руб.,</w:t>
            </w:r>
          </w:p>
          <w:p w:rsidR="00444723" w:rsidRPr="008411D1" w:rsidRDefault="00444723" w:rsidP="005818A1">
            <w:pPr>
              <w:tabs>
                <w:tab w:val="left" w:pos="709"/>
              </w:tabs>
              <w:jc w:val="both"/>
              <w:rPr>
                <w:lang w:eastAsia="en-US"/>
              </w:rPr>
            </w:pPr>
            <w:r w:rsidRPr="008411D1">
              <w:rPr>
                <w:i/>
                <w:lang w:eastAsia="en-US"/>
              </w:rPr>
              <w:t>202</w:t>
            </w:r>
            <w:r>
              <w:rPr>
                <w:i/>
                <w:lang w:eastAsia="en-US"/>
              </w:rPr>
              <w:t>7</w:t>
            </w:r>
            <w:r w:rsidRPr="008411D1">
              <w:rPr>
                <w:i/>
                <w:lang w:eastAsia="en-US"/>
              </w:rPr>
              <w:t xml:space="preserve"> год –</w:t>
            </w:r>
            <w:r>
              <w:rPr>
                <w:i/>
                <w:lang w:eastAsia="en-US"/>
              </w:rPr>
              <w:t xml:space="preserve"> </w:t>
            </w:r>
            <w:r>
              <w:rPr>
                <w:iCs/>
                <w:lang w:eastAsia="en-US"/>
              </w:rPr>
              <w:t xml:space="preserve">0,00 </w:t>
            </w:r>
            <w:r w:rsidRPr="008411D1">
              <w:rPr>
                <w:lang w:eastAsia="en-US"/>
              </w:rPr>
              <w:t>руб.</w:t>
            </w:r>
          </w:p>
        </w:tc>
      </w:tr>
      <w:tr w:rsidR="008411D1" w:rsidRPr="008411D1" w:rsidTr="00200166">
        <w:trPr>
          <w:trHeight w:val="2467"/>
        </w:trPr>
        <w:tc>
          <w:tcPr>
            <w:tcW w:w="2518" w:type="dxa"/>
          </w:tcPr>
          <w:p w:rsidR="005B58C3" w:rsidRPr="008411D1" w:rsidRDefault="005B58C3" w:rsidP="00200166"/>
          <w:p w:rsidR="005B58C3" w:rsidRPr="008411D1" w:rsidRDefault="005B58C3" w:rsidP="00200166">
            <w:r w:rsidRPr="008411D1">
              <w:t>Ожидаемые результаты реализации подпрограммы</w:t>
            </w:r>
          </w:p>
        </w:tc>
        <w:tc>
          <w:tcPr>
            <w:tcW w:w="7052" w:type="dxa"/>
          </w:tcPr>
          <w:p w:rsidR="005B58C3" w:rsidRPr="008411D1" w:rsidRDefault="005B58C3" w:rsidP="00200166">
            <w:pPr>
              <w:jc w:val="both"/>
            </w:pPr>
            <w:r w:rsidRPr="008411D1">
              <w:t xml:space="preserve">-  обеспечение детей в возрасте от 1 до 7 лет возможностью получать услуги дошкольного образования, </w:t>
            </w:r>
          </w:p>
          <w:p w:rsidR="005B58C3" w:rsidRPr="008411D1" w:rsidRDefault="005B58C3" w:rsidP="00200166">
            <w:pPr>
              <w:jc w:val="both"/>
            </w:pPr>
            <w:r w:rsidRPr="008411D1">
              <w:t xml:space="preserve">- повышение качества услуг дошкольного образования; </w:t>
            </w:r>
          </w:p>
          <w:p w:rsidR="005B58C3" w:rsidRPr="008411D1" w:rsidRDefault="005B58C3" w:rsidP="00200166">
            <w:pPr>
              <w:jc w:val="both"/>
            </w:pPr>
            <w:r w:rsidRPr="008411D1">
              <w:t xml:space="preserve">     - предоставление дошкольного образования в соответствии с федеральным государственным образовательным стандартом составит 100%;</w:t>
            </w:r>
          </w:p>
          <w:p w:rsidR="005B58C3" w:rsidRPr="008411D1" w:rsidRDefault="005B58C3" w:rsidP="00200166">
            <w:pPr>
              <w:pStyle w:val="ConsNormal"/>
              <w:widowControl/>
              <w:ind w:right="-58" w:firstLine="0"/>
              <w:jc w:val="both"/>
              <w:rPr>
                <w:rFonts w:ascii="Times New Roman" w:hAnsi="Times New Roman"/>
                <w:sz w:val="24"/>
                <w:szCs w:val="24"/>
              </w:rPr>
            </w:pPr>
            <w:r w:rsidRPr="008411D1">
              <w:rPr>
                <w:rFonts w:ascii="Times New Roman" w:hAnsi="Times New Roman"/>
                <w:sz w:val="24"/>
                <w:szCs w:val="24"/>
              </w:rPr>
              <w:t>- проведение процедуры независимой оценки качества образовательной деятельности дошкольных образовательных организаций.</w:t>
            </w:r>
          </w:p>
        </w:tc>
      </w:tr>
    </w:tbl>
    <w:p w:rsidR="005B58C3" w:rsidRPr="008411D1" w:rsidRDefault="005B58C3" w:rsidP="005B58C3">
      <w:pPr>
        <w:pStyle w:val="1"/>
        <w:spacing w:before="0"/>
        <w:jc w:val="both"/>
        <w:rPr>
          <w:rFonts w:ascii="Times New Roman" w:hAnsi="Times New Roman"/>
          <w:b w:val="0"/>
          <w:color w:val="auto"/>
          <w:sz w:val="20"/>
          <w:szCs w:val="20"/>
        </w:rPr>
      </w:pPr>
      <w:r w:rsidRPr="008411D1">
        <w:rPr>
          <w:rFonts w:ascii="Times New Roman" w:hAnsi="Times New Roman"/>
          <w:b w:val="0"/>
          <w:color w:val="auto"/>
          <w:sz w:val="20"/>
          <w:szCs w:val="20"/>
        </w:rPr>
        <w:t>* Указываются в разбивке по годам реализации подпрограммы, исполнителям и источникам финансирования.</w:t>
      </w:r>
    </w:p>
    <w:p w:rsidR="005B58C3" w:rsidRPr="008411D1" w:rsidRDefault="005B58C3" w:rsidP="005B58C3"/>
    <w:p w:rsidR="005B58C3" w:rsidRPr="008411D1" w:rsidRDefault="005B58C3" w:rsidP="005B58C3">
      <w:pPr>
        <w:jc w:val="center"/>
        <w:rPr>
          <w:b/>
        </w:rPr>
      </w:pPr>
      <w:r w:rsidRPr="008411D1">
        <w:rPr>
          <w:b/>
        </w:rPr>
        <w:t>2.Характеристика мероприятий подпрограммы</w:t>
      </w:r>
    </w:p>
    <w:p w:rsidR="005B58C3" w:rsidRPr="008411D1" w:rsidRDefault="005B58C3" w:rsidP="005B58C3">
      <w:pPr>
        <w:jc w:val="center"/>
        <w:rPr>
          <w:b/>
        </w:rPr>
      </w:pPr>
    </w:p>
    <w:p w:rsidR="005B58C3" w:rsidRPr="008411D1" w:rsidRDefault="005B58C3" w:rsidP="005B58C3">
      <w:pPr>
        <w:widowControl w:val="0"/>
        <w:autoSpaceDE w:val="0"/>
        <w:autoSpaceDN w:val="0"/>
        <w:jc w:val="both"/>
      </w:pPr>
      <w:r w:rsidRPr="008411D1">
        <w:t xml:space="preserve">     1. Основное мероприятие «Дошкольное образование детей. Присмотр и уход за детьми» включает в себя следующие мероприятия:</w:t>
      </w:r>
    </w:p>
    <w:p w:rsidR="005B58C3" w:rsidRPr="008411D1" w:rsidRDefault="005B58C3" w:rsidP="005B58C3">
      <w:pPr>
        <w:jc w:val="both"/>
      </w:pPr>
      <w:r w:rsidRPr="008411D1">
        <w:t xml:space="preserve">1.1. </w:t>
      </w:r>
      <w:bookmarkStart w:id="2" w:name="sub_1121"/>
      <w:r w:rsidRPr="008411D1">
        <w:t xml:space="preserve"> Организация дошкольного образования и обеспечение функционирования муниципальных организаций.</w:t>
      </w:r>
    </w:p>
    <w:bookmarkEnd w:id="2"/>
    <w:p w:rsidR="005B58C3" w:rsidRPr="008411D1" w:rsidRDefault="005B58C3" w:rsidP="005B58C3">
      <w:pPr>
        <w:ind w:firstLine="708"/>
        <w:jc w:val="both"/>
      </w:pPr>
      <w:r w:rsidRPr="008411D1">
        <w:t>Данное мероприятие предусматривает:</w:t>
      </w:r>
    </w:p>
    <w:p w:rsidR="005B58C3" w:rsidRPr="008411D1" w:rsidRDefault="005B58C3" w:rsidP="005B58C3">
      <w:pPr>
        <w:ind w:firstLine="708"/>
        <w:jc w:val="both"/>
      </w:pPr>
      <w:r w:rsidRPr="008411D1">
        <w:t>- организацию предоставления общедоступного и бесплатного дошкольного образования путем реализации основных общеобразовательных программ дошкольного образования: образовательной программы дошкольного образования; адаптированной образовательной программы дошкольного образования.</w:t>
      </w:r>
    </w:p>
    <w:p w:rsidR="005B58C3" w:rsidRPr="008411D1" w:rsidRDefault="005B58C3" w:rsidP="005B58C3">
      <w:pPr>
        <w:ind w:firstLine="708"/>
        <w:jc w:val="both"/>
      </w:pPr>
      <w:r w:rsidRPr="008411D1">
        <w:t>- осуществление научно-методического сопровождения инновационной деятельности муниципальных организаций дошкольного образования;</w:t>
      </w:r>
    </w:p>
    <w:p w:rsidR="005B58C3" w:rsidRPr="008411D1" w:rsidRDefault="005B58C3" w:rsidP="005B58C3">
      <w:pPr>
        <w:ind w:firstLine="540"/>
        <w:jc w:val="both"/>
      </w:pPr>
      <w:r w:rsidRPr="008411D1">
        <w:t>- соблюдение положений федерального государственного образовательного стандарта дошкольного образования и требований к структуре и содержанию;</w:t>
      </w:r>
    </w:p>
    <w:p w:rsidR="005B58C3" w:rsidRPr="008411D1" w:rsidRDefault="005B58C3" w:rsidP="005B58C3">
      <w:pPr>
        <w:ind w:firstLine="540"/>
        <w:jc w:val="both"/>
      </w:pPr>
      <w:r w:rsidRPr="008411D1">
        <w:t>- присмотр и уход за детьми, обеспечение функционирования муниципальных организаций, создание условий для повышения качества и доступности дошкольного образования и воспитания при оптимальном использовании выделенных бюджетных средств.</w:t>
      </w:r>
    </w:p>
    <w:p w:rsidR="005B58C3" w:rsidRPr="008411D1" w:rsidRDefault="005B58C3" w:rsidP="005B58C3">
      <w:pPr>
        <w:widowControl w:val="0"/>
        <w:autoSpaceDE w:val="0"/>
        <w:autoSpaceDN w:val="0"/>
        <w:ind w:firstLine="540"/>
        <w:jc w:val="both"/>
      </w:pPr>
      <w:r w:rsidRPr="008411D1">
        <w:t>Финансирование бюджетных учреждений, оказывающих муниципальную услугу, осуществляется путем:</w:t>
      </w:r>
    </w:p>
    <w:p w:rsidR="005B58C3" w:rsidRPr="008411D1" w:rsidRDefault="005B58C3" w:rsidP="005B58C3">
      <w:pPr>
        <w:widowControl w:val="0"/>
        <w:autoSpaceDE w:val="0"/>
        <w:autoSpaceDN w:val="0"/>
        <w:ind w:firstLine="540"/>
        <w:jc w:val="both"/>
      </w:pPr>
      <w:r w:rsidRPr="008411D1">
        <w:t>- предоставления субсидий дошкольным образовательным организациям,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5B58C3" w:rsidRPr="008411D1" w:rsidRDefault="005B58C3" w:rsidP="005B58C3">
      <w:pPr>
        <w:pStyle w:val="Pro-List1"/>
      </w:pPr>
      <w:r w:rsidRPr="008411D1">
        <w:t xml:space="preserve">- предоставления образовательным учреждениям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разработку проектно-сметной документации. </w:t>
      </w:r>
    </w:p>
    <w:p w:rsidR="005B58C3" w:rsidRPr="008411D1" w:rsidRDefault="005B58C3" w:rsidP="005B58C3">
      <w:pPr>
        <w:widowControl w:val="0"/>
        <w:autoSpaceDE w:val="0"/>
        <w:autoSpaceDN w:val="0"/>
        <w:jc w:val="both"/>
      </w:pPr>
      <w:r w:rsidRPr="008411D1">
        <w:t>Исполнителями мероприятия подпрограммы выступают муниципальные бюджетные дошкольные образовательные учреждения.</w:t>
      </w:r>
    </w:p>
    <w:p w:rsidR="005B58C3" w:rsidRPr="008411D1" w:rsidRDefault="005B58C3" w:rsidP="005B58C3">
      <w:pPr>
        <w:widowControl w:val="0"/>
        <w:autoSpaceDE w:val="0"/>
        <w:autoSpaceDN w:val="0"/>
        <w:ind w:firstLine="540"/>
        <w:jc w:val="both"/>
      </w:pPr>
      <w:r w:rsidRPr="008411D1">
        <w:t>Срок выполнения мероприятия – 202</w:t>
      </w:r>
      <w:r w:rsidR="00881EAE">
        <w:t>5</w:t>
      </w:r>
      <w:r w:rsidRPr="008411D1">
        <w:t>- 202</w:t>
      </w:r>
      <w:r w:rsidR="00881EAE">
        <w:t>7</w:t>
      </w:r>
      <w:r w:rsidRPr="008411D1">
        <w:t xml:space="preserve"> годы.</w:t>
      </w:r>
    </w:p>
    <w:p w:rsidR="005B58C3" w:rsidRPr="008411D1" w:rsidRDefault="005B58C3" w:rsidP="005B58C3">
      <w:pPr>
        <w:widowControl w:val="0"/>
        <w:numPr>
          <w:ilvl w:val="1"/>
          <w:numId w:val="23"/>
        </w:numPr>
        <w:autoSpaceDE w:val="0"/>
        <w:autoSpaceDN w:val="0"/>
        <w:jc w:val="both"/>
      </w:pPr>
      <w:r w:rsidRPr="008411D1">
        <w:t>1.2. 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5B58C3" w:rsidRPr="008411D1" w:rsidRDefault="005B58C3" w:rsidP="005B58C3">
      <w:pPr>
        <w:ind w:firstLine="708"/>
        <w:jc w:val="both"/>
      </w:pPr>
      <w:r w:rsidRPr="008411D1">
        <w:t>Данное мероприятие предусматривает:</w:t>
      </w:r>
    </w:p>
    <w:p w:rsidR="005B58C3" w:rsidRPr="008411D1" w:rsidRDefault="005B58C3" w:rsidP="005B58C3">
      <w:pPr>
        <w:ind w:firstLine="708"/>
        <w:jc w:val="both"/>
      </w:pPr>
      <w:r w:rsidRPr="008411D1">
        <w:t>- организацию и осуществление присмотра и ухода за детьми-сиротами, детьми-инвалидами и детьми, оставшимися без попечения родителей за счет средств регионального бюджета.</w:t>
      </w:r>
    </w:p>
    <w:p w:rsidR="005B58C3" w:rsidRPr="008411D1" w:rsidRDefault="005B58C3" w:rsidP="005B58C3">
      <w:pPr>
        <w:ind w:firstLine="540"/>
        <w:jc w:val="both"/>
      </w:pPr>
      <w:r w:rsidRPr="008411D1">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10" w:history="1">
        <w:r w:rsidRPr="008411D1">
          <w:rPr>
            <w:rStyle w:val="af1"/>
            <w:color w:val="auto"/>
          </w:rPr>
          <w:t>методикой</w:t>
        </w:r>
      </w:hyperlink>
      <w:r w:rsidRPr="008411D1">
        <w:t xml:space="preserve">, утвержденной </w:t>
      </w:r>
      <w:hyperlink r:id="rId11" w:history="1">
        <w:r w:rsidRPr="008411D1">
          <w:rPr>
            <w:rStyle w:val="af1"/>
            <w:color w:val="auto"/>
          </w:rPr>
          <w:t>Законом</w:t>
        </w:r>
      </w:hyperlink>
      <w:r w:rsidRPr="008411D1">
        <w:t xml:space="preserve"> Ивановской области от 05.07.2013 № 66-ОЗ «Об образовании в Ивановской области».</w:t>
      </w:r>
    </w:p>
    <w:p w:rsidR="005B58C3" w:rsidRPr="008411D1" w:rsidRDefault="005B58C3" w:rsidP="005B58C3">
      <w:pPr>
        <w:widowControl w:val="0"/>
        <w:autoSpaceDE w:val="0"/>
        <w:autoSpaceDN w:val="0"/>
        <w:ind w:firstLine="540"/>
        <w:jc w:val="both"/>
      </w:pPr>
      <w:r w:rsidRPr="008411D1">
        <w:t>Исполнителями мероприятия подпрограммы выступают муниципальные бюджетные дошкольные образовательные учреждения.</w:t>
      </w:r>
    </w:p>
    <w:p w:rsidR="005B58C3" w:rsidRPr="008411D1" w:rsidRDefault="005B58C3" w:rsidP="005B58C3">
      <w:pPr>
        <w:widowControl w:val="0"/>
        <w:autoSpaceDE w:val="0"/>
        <w:autoSpaceDN w:val="0"/>
        <w:ind w:firstLine="540"/>
        <w:jc w:val="both"/>
      </w:pPr>
      <w:r w:rsidRPr="008411D1">
        <w:t>Срок реализации мероприятия –20</w:t>
      </w:r>
      <w:r w:rsidR="00881EAE">
        <w:t>25</w:t>
      </w:r>
      <w:r w:rsidRPr="008411D1">
        <w:t>- 202</w:t>
      </w:r>
      <w:r w:rsidR="00881EAE">
        <w:t>7</w:t>
      </w:r>
      <w:r w:rsidRPr="008411D1">
        <w:t xml:space="preserve"> годы.</w:t>
      </w:r>
    </w:p>
    <w:p w:rsidR="005B58C3" w:rsidRPr="008411D1" w:rsidRDefault="005B58C3" w:rsidP="005B58C3">
      <w:pPr>
        <w:widowControl w:val="0"/>
        <w:autoSpaceDE w:val="0"/>
        <w:autoSpaceDN w:val="0"/>
        <w:jc w:val="both"/>
      </w:pPr>
      <w:r w:rsidRPr="008411D1">
        <w:t>1.3. 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5B58C3" w:rsidRPr="008411D1" w:rsidRDefault="005B58C3" w:rsidP="005B58C3">
      <w:pPr>
        <w:ind w:firstLine="708"/>
        <w:jc w:val="both"/>
      </w:pPr>
      <w:r w:rsidRPr="008411D1">
        <w:t>Данное мероприятие предусматривает:</w:t>
      </w:r>
    </w:p>
    <w:p w:rsidR="005B58C3" w:rsidRPr="008411D1" w:rsidRDefault="005B58C3" w:rsidP="005B58C3">
      <w:pPr>
        <w:ind w:firstLine="708"/>
        <w:jc w:val="both"/>
      </w:pPr>
      <w:r w:rsidRPr="008411D1">
        <w:t>- организацию предоставления общедоступного и бесплатного дошкольного образования в части обеспечения расходов на оплату труда и материальных затрат по приобретению учебников и учебных пособий, средств обучения, игр, игрушек за счет средств регионального бюджета.</w:t>
      </w:r>
    </w:p>
    <w:p w:rsidR="005B58C3" w:rsidRPr="008411D1" w:rsidRDefault="005B58C3" w:rsidP="005B58C3">
      <w:pPr>
        <w:ind w:firstLine="540"/>
        <w:jc w:val="both"/>
      </w:pPr>
      <w:r w:rsidRPr="008411D1">
        <w:t xml:space="preserve">Объем субвенций на финансовое обеспечение государственных гарантий реализации прав на получение общедоступного и бесплатного дошкольного образования определяется в соответствии с </w:t>
      </w:r>
      <w:hyperlink r:id="rId12" w:history="1">
        <w:r w:rsidRPr="008411D1">
          <w:rPr>
            <w:rStyle w:val="af1"/>
            <w:color w:val="auto"/>
          </w:rPr>
          <w:t>методикой</w:t>
        </w:r>
      </w:hyperlink>
      <w:r w:rsidRPr="008411D1">
        <w:t xml:space="preserve">, утвержденной </w:t>
      </w:r>
      <w:hyperlink r:id="rId13" w:history="1">
        <w:r w:rsidRPr="008411D1">
          <w:rPr>
            <w:rStyle w:val="af1"/>
            <w:color w:val="auto"/>
          </w:rPr>
          <w:t>Законом</w:t>
        </w:r>
      </w:hyperlink>
      <w:r w:rsidRPr="008411D1">
        <w:t xml:space="preserve"> Ивановской области от 05.07.2013 № 66-ОЗ «Об образовании в Ивановской области», на основе соответствующих нормативов финансирования, устанавливаемых в расчете на одного ребенка.</w:t>
      </w:r>
    </w:p>
    <w:p w:rsidR="005B58C3" w:rsidRPr="008411D1" w:rsidRDefault="005B58C3" w:rsidP="005B58C3">
      <w:pPr>
        <w:widowControl w:val="0"/>
        <w:autoSpaceDE w:val="0"/>
        <w:autoSpaceDN w:val="0"/>
        <w:ind w:firstLine="540"/>
        <w:jc w:val="both"/>
      </w:pPr>
      <w:r w:rsidRPr="008411D1">
        <w:t>Исполнителями мероприятия подпрограммы выступают муниципальные бюджетные дошкольные образовательные учреждения.</w:t>
      </w:r>
    </w:p>
    <w:p w:rsidR="005B58C3" w:rsidRPr="008411D1" w:rsidRDefault="005B58C3" w:rsidP="005B58C3">
      <w:pPr>
        <w:widowControl w:val="0"/>
        <w:autoSpaceDE w:val="0"/>
        <w:autoSpaceDN w:val="0"/>
        <w:ind w:firstLine="540"/>
        <w:jc w:val="both"/>
      </w:pPr>
      <w:r w:rsidRPr="008411D1">
        <w:t>Срок реализации мероприятия –202</w:t>
      </w:r>
      <w:r w:rsidR="00881EAE">
        <w:t>5</w:t>
      </w:r>
      <w:r w:rsidRPr="008411D1">
        <w:t>- 202</w:t>
      </w:r>
      <w:r w:rsidR="00881EAE">
        <w:t>7</w:t>
      </w:r>
      <w:r w:rsidRPr="008411D1">
        <w:t xml:space="preserve"> годы.</w:t>
      </w:r>
    </w:p>
    <w:p w:rsidR="005B58C3" w:rsidRDefault="005B58C3" w:rsidP="005B58C3">
      <w:pPr>
        <w:jc w:val="both"/>
      </w:pPr>
      <w:r w:rsidRPr="00366B3F">
        <w:t xml:space="preserve">         2. Основное мероприятие «Содействие развитию дошкольного образованию» включает в себя следующие мероприятия:</w:t>
      </w:r>
    </w:p>
    <w:p w:rsidR="0059389A" w:rsidRPr="00B83B53" w:rsidRDefault="0059389A" w:rsidP="0059389A">
      <w:pPr>
        <w:jc w:val="both"/>
      </w:pPr>
      <w:r>
        <w:t>2.1.</w:t>
      </w:r>
      <w:r w:rsidRPr="00B83B53">
        <w:t xml:space="preserve">  Выполнение наказов избирателей депутатам городской Думы городского округа Вичуга</w:t>
      </w:r>
    </w:p>
    <w:p w:rsidR="0059389A" w:rsidRPr="00B83B53" w:rsidRDefault="00F22E07" w:rsidP="0059389A">
      <w:pPr>
        <w:ind w:firstLine="540"/>
        <w:jc w:val="both"/>
      </w:pPr>
      <w:r>
        <w:t>Осуществляются</w:t>
      </w:r>
      <w:r w:rsidRPr="00B83B53">
        <w:t xml:space="preserve"> </w:t>
      </w:r>
      <w:r>
        <w:t>в</w:t>
      </w:r>
      <w:r w:rsidR="0059389A" w:rsidRPr="00B83B53">
        <w:t xml:space="preserve"> рамках реализации</w:t>
      </w:r>
      <w:r>
        <w:t xml:space="preserve"> мероприятий</w:t>
      </w:r>
      <w:r w:rsidR="0059389A" w:rsidRPr="00B83B53">
        <w:t xml:space="preserve"> по выполнению наказов избирателей депутатам городской Думы городского округа Вичуга (МБДОУ д/с </w:t>
      </w:r>
      <w:r w:rsidR="0059389A">
        <w:t>30</w:t>
      </w:r>
      <w:r w:rsidR="0059389A" w:rsidRPr="00B83B53">
        <w:t>- 202</w:t>
      </w:r>
      <w:r w:rsidR="0059389A">
        <w:t>5</w:t>
      </w:r>
      <w:r w:rsidR="0059389A" w:rsidRPr="00B83B53">
        <w:t xml:space="preserve"> год).</w:t>
      </w:r>
    </w:p>
    <w:p w:rsidR="0059389A" w:rsidRDefault="0059389A" w:rsidP="0059389A">
      <w:pPr>
        <w:widowControl w:val="0"/>
        <w:autoSpaceDE w:val="0"/>
        <w:autoSpaceDN w:val="0"/>
        <w:ind w:firstLine="540"/>
        <w:contextualSpacing/>
        <w:jc w:val="both"/>
      </w:pPr>
      <w:r w:rsidRPr="00B83B53">
        <w:t xml:space="preserve">Исполнителями мероприятия подпрограммы выступают муниципальные бюджетные дошкольные образовательные учреждения (МБДОУ д/с </w:t>
      </w:r>
      <w:r>
        <w:t>30</w:t>
      </w:r>
      <w:r w:rsidR="00F22E07">
        <w:t>- 2025 год</w:t>
      </w:r>
      <w:r w:rsidRPr="00B83B53">
        <w:t>).</w:t>
      </w:r>
    </w:p>
    <w:p w:rsidR="00F22E07" w:rsidRPr="00366B3F" w:rsidRDefault="00F22E07" w:rsidP="0059389A">
      <w:pPr>
        <w:widowControl w:val="0"/>
        <w:autoSpaceDE w:val="0"/>
        <w:autoSpaceDN w:val="0"/>
        <w:ind w:firstLine="540"/>
        <w:contextualSpacing/>
        <w:jc w:val="both"/>
      </w:pPr>
      <w:r w:rsidRPr="008411D1">
        <w:t>Срок реализации мероприятия –202</w:t>
      </w:r>
      <w:r>
        <w:t>5</w:t>
      </w:r>
      <w:r w:rsidRPr="008411D1">
        <w:t>- 202</w:t>
      </w:r>
      <w:r>
        <w:t>7</w:t>
      </w:r>
      <w:r w:rsidRPr="008411D1">
        <w:t xml:space="preserve"> годы</w:t>
      </w:r>
    </w:p>
    <w:p w:rsidR="005B58C3" w:rsidRPr="00366B3F" w:rsidRDefault="005B58C3" w:rsidP="0059389A">
      <w:pPr>
        <w:contextualSpacing/>
        <w:jc w:val="both"/>
      </w:pPr>
      <w:r w:rsidRPr="00366B3F">
        <w:t>2.</w:t>
      </w:r>
      <w:r w:rsidR="0059389A">
        <w:t>2</w:t>
      </w:r>
      <w:r w:rsidRPr="00366B3F">
        <w:t>.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 социально значимый проект).</w:t>
      </w:r>
    </w:p>
    <w:p w:rsidR="005B58C3" w:rsidRPr="00366B3F" w:rsidRDefault="005B58C3" w:rsidP="005B58C3">
      <w:pPr>
        <w:ind w:firstLine="540"/>
        <w:contextualSpacing/>
        <w:jc w:val="both"/>
      </w:pPr>
      <w:r w:rsidRPr="00366B3F">
        <w:t xml:space="preserve">Мероприятие реализуется посредством предоставления субсидии бюджету городского округа Вичуга на реализацию 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 в рамках реализации социально значимого проекта, определенного распоряжением Правительства Ивановской области. Мероприятие предполагает капитальный ремонт </w:t>
      </w:r>
      <w:r w:rsidR="00366B3F">
        <w:t xml:space="preserve">кровли </w:t>
      </w:r>
      <w:r w:rsidRPr="00366B3F">
        <w:t xml:space="preserve">МБДОУ д/с № </w:t>
      </w:r>
      <w:r w:rsidR="00366B3F">
        <w:t>9,29 и капитальный ремонт оконных блоков МБДОУ д/с № 16</w:t>
      </w:r>
      <w:r w:rsidRPr="00366B3F">
        <w:t>.</w:t>
      </w:r>
    </w:p>
    <w:p w:rsidR="005B58C3" w:rsidRPr="00366B3F" w:rsidRDefault="005B58C3" w:rsidP="005B58C3">
      <w:pPr>
        <w:widowControl w:val="0"/>
        <w:autoSpaceDE w:val="0"/>
        <w:autoSpaceDN w:val="0"/>
        <w:ind w:firstLine="540"/>
        <w:contextualSpacing/>
        <w:jc w:val="both"/>
      </w:pPr>
      <w:r w:rsidRPr="00366B3F">
        <w:t xml:space="preserve">Исполнителями мероприятия подпрограммы выступают муниципальные бюджетные дошкольные образовательные учреждения (МБДОУ д/с </w:t>
      </w:r>
      <w:r w:rsidR="00366B3F">
        <w:t>9,29,16</w:t>
      </w:r>
      <w:r w:rsidRPr="00366B3F">
        <w:t>).</w:t>
      </w:r>
    </w:p>
    <w:p w:rsidR="005B58C3" w:rsidRDefault="005B58C3" w:rsidP="005B58C3">
      <w:pPr>
        <w:widowControl w:val="0"/>
        <w:autoSpaceDE w:val="0"/>
        <w:autoSpaceDN w:val="0"/>
        <w:ind w:firstLine="540"/>
        <w:contextualSpacing/>
        <w:jc w:val="both"/>
      </w:pPr>
      <w:r w:rsidRPr="00366B3F">
        <w:t>Срок реализации мероприятия –202</w:t>
      </w:r>
      <w:r w:rsidR="00366B3F">
        <w:t>5</w:t>
      </w:r>
      <w:r w:rsidRPr="00366B3F">
        <w:t xml:space="preserve"> год.</w:t>
      </w:r>
    </w:p>
    <w:p w:rsidR="00444723" w:rsidRPr="00366B3F" w:rsidRDefault="00444723" w:rsidP="00444723">
      <w:pPr>
        <w:pStyle w:val="Pro-Gramma"/>
        <w:ind w:firstLine="0"/>
        <w:jc w:val="left"/>
      </w:pPr>
      <w:r>
        <w:t>3.</w:t>
      </w:r>
      <w:r w:rsidRPr="00444723">
        <w:t xml:space="preserve"> </w:t>
      </w:r>
      <w:r>
        <w:t xml:space="preserve"> </w:t>
      </w:r>
      <w:r w:rsidRPr="00366B3F">
        <w:t>Основное мероприятие</w:t>
      </w:r>
      <w:r>
        <w:t xml:space="preserve"> «Региональный проект « Поддержка семьи»</w:t>
      </w:r>
    </w:p>
    <w:p w:rsidR="005B58C3" w:rsidRPr="008411D1" w:rsidRDefault="00444723" w:rsidP="00444723">
      <w:pPr>
        <w:contextualSpacing/>
        <w:jc w:val="both"/>
      </w:pPr>
      <w:r w:rsidRPr="00B83B53">
        <w:t>Мероприятие реализуется посредством предоставления субсидий на реализацию мероприятий</w:t>
      </w:r>
      <w:r w:rsidRPr="00444723">
        <w:t xml:space="preserve"> </w:t>
      </w:r>
      <w:r>
        <w:t>по к</w:t>
      </w:r>
      <w:r w:rsidRPr="00444723">
        <w:t>апитальн</w:t>
      </w:r>
      <w:r>
        <w:t>ому</w:t>
      </w:r>
      <w:r w:rsidRPr="00444723">
        <w:t xml:space="preserve"> ремонт</w:t>
      </w:r>
      <w:r>
        <w:t>у</w:t>
      </w:r>
      <w:r w:rsidRPr="00444723">
        <w:t xml:space="preserve"> и оснащени</w:t>
      </w:r>
      <w:r>
        <w:t>ю</w:t>
      </w:r>
      <w:r w:rsidRPr="00444723">
        <w:t xml:space="preserve"> образовательных организаций, осуществляющих образовательную деятельность по образовательным программам дошкольного образования</w:t>
      </w:r>
    </w:p>
    <w:p w:rsidR="00444723" w:rsidRPr="00366B3F" w:rsidRDefault="00444723" w:rsidP="00444723">
      <w:pPr>
        <w:widowControl w:val="0"/>
        <w:autoSpaceDE w:val="0"/>
        <w:autoSpaceDN w:val="0"/>
        <w:ind w:firstLine="540"/>
        <w:contextualSpacing/>
        <w:jc w:val="both"/>
      </w:pPr>
      <w:r w:rsidRPr="00366B3F">
        <w:t xml:space="preserve">Исполнителями мероприятия подпрограммы выступают муниципальные бюджетные дошкольные образовательные учреждения </w:t>
      </w:r>
    </w:p>
    <w:p w:rsidR="00444723" w:rsidRDefault="00444723" w:rsidP="00444723">
      <w:pPr>
        <w:widowControl w:val="0"/>
        <w:autoSpaceDE w:val="0"/>
        <w:autoSpaceDN w:val="0"/>
        <w:ind w:firstLine="540"/>
        <w:contextualSpacing/>
        <w:jc w:val="both"/>
      </w:pPr>
      <w:r w:rsidRPr="00366B3F">
        <w:t>Срок реализации мероприятия –202</w:t>
      </w:r>
      <w:r>
        <w:t>6</w:t>
      </w:r>
      <w:r w:rsidRPr="00366B3F">
        <w:t xml:space="preserve"> год.</w:t>
      </w:r>
    </w:p>
    <w:p w:rsidR="005B58C3" w:rsidRPr="008411D1" w:rsidRDefault="005B58C3" w:rsidP="005B58C3">
      <w:pPr>
        <w:contextualSpacing/>
      </w:pPr>
    </w:p>
    <w:p w:rsidR="005B58C3" w:rsidRPr="008411D1" w:rsidRDefault="005B58C3" w:rsidP="005B58C3">
      <w:pPr>
        <w:numPr>
          <w:ilvl w:val="0"/>
          <w:numId w:val="19"/>
        </w:numPr>
        <w:rPr>
          <w:b/>
        </w:rPr>
      </w:pPr>
      <w:r w:rsidRPr="008411D1">
        <w:rPr>
          <w:b/>
        </w:rPr>
        <w:t>Целевые индикаторы (показатели) подпрограммы</w:t>
      </w:r>
    </w:p>
    <w:p w:rsidR="005B58C3" w:rsidRPr="008411D1" w:rsidRDefault="005B58C3" w:rsidP="005B58C3">
      <w:pPr>
        <w:jc w:val="center"/>
        <w:rPr>
          <w:b/>
        </w:rPr>
      </w:pPr>
    </w:p>
    <w:tbl>
      <w:tblPr>
        <w:tblW w:w="10202" w:type="dxa"/>
        <w:tblInd w:w="-841"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984"/>
        <w:gridCol w:w="1208"/>
        <w:gridCol w:w="1053"/>
        <w:gridCol w:w="1134"/>
        <w:gridCol w:w="991"/>
        <w:gridCol w:w="991"/>
        <w:gridCol w:w="991"/>
      </w:tblGrid>
      <w:tr w:rsidR="008411D1" w:rsidRPr="008411D1" w:rsidTr="00200166">
        <w:tc>
          <w:tcPr>
            <w:tcW w:w="850" w:type="dxa"/>
            <w:vMerge w:val="restart"/>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N п/п</w:t>
            </w:r>
          </w:p>
        </w:tc>
        <w:tc>
          <w:tcPr>
            <w:tcW w:w="2984" w:type="dxa"/>
            <w:vMerge w:val="restart"/>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Наименование целевого индикатора (показателя)</w:t>
            </w:r>
          </w:p>
        </w:tc>
        <w:tc>
          <w:tcPr>
            <w:tcW w:w="1208" w:type="dxa"/>
            <w:vMerge w:val="restart"/>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Ед. изм.</w:t>
            </w:r>
          </w:p>
        </w:tc>
        <w:tc>
          <w:tcPr>
            <w:tcW w:w="5160" w:type="dxa"/>
            <w:gridSpan w:val="5"/>
            <w:tcBorders>
              <w:top w:val="single" w:sz="4" w:space="0" w:color="auto"/>
              <w:left w:val="single" w:sz="4" w:space="0" w:color="auto"/>
              <w:bottom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Значения целевых индикаторов (показателей)</w:t>
            </w:r>
          </w:p>
        </w:tc>
      </w:tr>
      <w:tr w:rsidR="008411D1" w:rsidRPr="008411D1" w:rsidTr="00200166">
        <w:tc>
          <w:tcPr>
            <w:tcW w:w="850" w:type="dxa"/>
            <w:vMerge/>
            <w:tcBorders>
              <w:top w:val="single" w:sz="4" w:space="0" w:color="auto"/>
              <w:bottom w:val="single" w:sz="4" w:space="0" w:color="auto"/>
              <w:right w:val="single" w:sz="4" w:space="0" w:color="auto"/>
            </w:tcBorders>
          </w:tcPr>
          <w:p w:rsidR="005B58C3" w:rsidRPr="008411D1" w:rsidRDefault="005B58C3" w:rsidP="00200166">
            <w:pPr>
              <w:pStyle w:val="ae"/>
              <w:rPr>
                <w:rFonts w:ascii="Times New Roman" w:hAnsi="Times New Roman" w:cs="Times New Roman"/>
              </w:rPr>
            </w:pPr>
          </w:p>
        </w:tc>
        <w:tc>
          <w:tcPr>
            <w:tcW w:w="2984" w:type="dxa"/>
            <w:vMerge/>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rPr>
                <w:rFonts w:ascii="Times New Roman" w:hAnsi="Times New Roman" w:cs="Times New Roman"/>
              </w:rPr>
            </w:pPr>
          </w:p>
        </w:tc>
        <w:tc>
          <w:tcPr>
            <w:tcW w:w="1208" w:type="dxa"/>
            <w:vMerge/>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202</w:t>
            </w:r>
            <w:r w:rsidR="00881EAE">
              <w:rPr>
                <w:rFonts w:ascii="Times New Roman" w:hAnsi="Times New Roman" w:cs="Times New Roman"/>
              </w:rPr>
              <w:t>3</w:t>
            </w:r>
          </w:p>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202</w:t>
            </w:r>
            <w:r w:rsidR="00881EAE">
              <w:rPr>
                <w:rFonts w:ascii="Times New Roman" w:hAnsi="Times New Roman" w:cs="Times New Roman"/>
              </w:rPr>
              <w:t>4</w:t>
            </w:r>
          </w:p>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 xml:space="preserve"> год</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202</w:t>
            </w:r>
            <w:r w:rsidR="00881EAE">
              <w:rPr>
                <w:rFonts w:ascii="Times New Roman" w:hAnsi="Times New Roman" w:cs="Times New Roman"/>
              </w:rPr>
              <w:t>5</w:t>
            </w:r>
          </w:p>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год</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202</w:t>
            </w:r>
            <w:r w:rsidR="00881EAE">
              <w:rPr>
                <w:rFonts w:ascii="Times New Roman" w:hAnsi="Times New Roman" w:cs="Times New Roman"/>
              </w:rPr>
              <w:t>6</w:t>
            </w:r>
            <w:r w:rsidRPr="008411D1">
              <w:rPr>
                <w:rFonts w:ascii="Times New Roman" w:hAnsi="Times New Roman" w:cs="Times New Roman"/>
              </w:rPr>
              <w:t xml:space="preserve"> год</w:t>
            </w:r>
          </w:p>
        </w:tc>
        <w:tc>
          <w:tcPr>
            <w:tcW w:w="991" w:type="dxa"/>
            <w:tcBorders>
              <w:top w:val="single" w:sz="4" w:space="0" w:color="auto"/>
              <w:left w:val="single" w:sz="4" w:space="0" w:color="auto"/>
              <w:bottom w:val="single" w:sz="4" w:space="0" w:color="auto"/>
            </w:tcBorders>
          </w:tcPr>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202</w:t>
            </w:r>
            <w:r w:rsidR="00881EAE">
              <w:rPr>
                <w:rFonts w:ascii="Times New Roman" w:hAnsi="Times New Roman" w:cs="Times New Roman"/>
              </w:rPr>
              <w:t>7</w:t>
            </w:r>
          </w:p>
          <w:p w:rsidR="005B58C3" w:rsidRPr="008411D1" w:rsidRDefault="005B58C3" w:rsidP="00200166">
            <w:pPr>
              <w:pStyle w:val="ae"/>
              <w:jc w:val="center"/>
              <w:rPr>
                <w:rFonts w:ascii="Times New Roman" w:hAnsi="Times New Roman" w:cs="Times New Roman"/>
              </w:rPr>
            </w:pPr>
            <w:r w:rsidRPr="008411D1">
              <w:rPr>
                <w:rFonts w:ascii="Times New Roman" w:hAnsi="Times New Roman" w:cs="Times New Roman"/>
              </w:rPr>
              <w:t>год</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bookmarkStart w:id="3" w:name="sub_1131"/>
            <w:r w:rsidRPr="008411D1">
              <w:rPr>
                <w:rFonts w:ascii="Times New Roman" w:hAnsi="Times New Roman" w:cs="Times New Roman"/>
                <w:sz w:val="22"/>
                <w:szCs w:val="22"/>
              </w:rPr>
              <w:t>1.</w:t>
            </w:r>
            <w:bookmarkEnd w:id="3"/>
          </w:p>
        </w:tc>
        <w:tc>
          <w:tcPr>
            <w:tcW w:w="9352" w:type="dxa"/>
            <w:gridSpan w:val="7"/>
            <w:tcBorders>
              <w:top w:val="single" w:sz="4" w:space="0" w:color="auto"/>
              <w:left w:val="single" w:sz="4" w:space="0" w:color="auto"/>
              <w:bottom w:val="single" w:sz="4" w:space="0" w:color="auto"/>
            </w:tcBorders>
          </w:tcPr>
          <w:p w:rsidR="005B58C3" w:rsidRPr="008411D1" w:rsidRDefault="005B58C3" w:rsidP="00200166">
            <w:pPr>
              <w:pStyle w:val="ae"/>
              <w:rPr>
                <w:rFonts w:ascii="Times New Roman" w:hAnsi="Times New Roman" w:cs="Times New Roman"/>
                <w:sz w:val="22"/>
                <w:szCs w:val="22"/>
              </w:rPr>
            </w:pPr>
            <w:r w:rsidRPr="008411D1">
              <w:rPr>
                <w:rFonts w:ascii="Times New Roman" w:hAnsi="Times New Roman" w:cs="Times New Roman"/>
                <w:sz w:val="22"/>
                <w:szCs w:val="22"/>
              </w:rPr>
              <w:t>Дошкольное образование. Присмотр и уход за детьми</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1.1.</w:t>
            </w:r>
          </w:p>
        </w:tc>
        <w:tc>
          <w:tcPr>
            <w:tcW w:w="9352" w:type="dxa"/>
            <w:gridSpan w:val="7"/>
            <w:tcBorders>
              <w:top w:val="single" w:sz="4" w:space="0" w:color="auto"/>
              <w:left w:val="single" w:sz="4" w:space="0" w:color="auto"/>
              <w:bottom w:val="single" w:sz="4" w:space="0" w:color="auto"/>
            </w:tcBorders>
          </w:tcPr>
          <w:p w:rsidR="005B58C3" w:rsidRPr="008411D1" w:rsidRDefault="005B58C3" w:rsidP="00200166">
            <w:pPr>
              <w:pStyle w:val="ae"/>
              <w:rPr>
                <w:rFonts w:ascii="Times New Roman" w:hAnsi="Times New Roman" w:cs="Times New Roman"/>
                <w:sz w:val="22"/>
                <w:szCs w:val="22"/>
              </w:rPr>
            </w:pPr>
            <w:r w:rsidRPr="008411D1">
              <w:rPr>
                <w:rFonts w:ascii="Times New Roman" w:hAnsi="Times New Roman" w:cs="Times New Roman"/>
                <w:sz w:val="22"/>
                <w:szCs w:val="22"/>
              </w:rPr>
              <w:t>Организация дошкольного образование и обеспечение функционирования муниципальных организаций</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bookmarkStart w:id="4" w:name="sub_113111"/>
            <w:r w:rsidRPr="008411D1">
              <w:rPr>
                <w:rFonts w:ascii="Times New Roman" w:hAnsi="Times New Roman" w:cs="Times New Roman"/>
                <w:sz w:val="22"/>
                <w:szCs w:val="22"/>
              </w:rPr>
              <w:t>1.1.1.</w:t>
            </w:r>
            <w:bookmarkEnd w:id="4"/>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Численность воспитанников муниципальных дошкольных образовательных организаций</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чел.</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881EAE" w:rsidP="00200166">
            <w:pPr>
              <w:pStyle w:val="ae"/>
              <w:jc w:val="center"/>
              <w:rPr>
                <w:rFonts w:ascii="Times New Roman" w:hAnsi="Times New Roman" w:cs="Times New Roman"/>
                <w:sz w:val="22"/>
                <w:szCs w:val="22"/>
              </w:rPr>
            </w:pPr>
            <w:r>
              <w:rPr>
                <w:rFonts w:ascii="Times New Roman" w:hAnsi="Times New Roman" w:cs="Times New Roman"/>
                <w:sz w:val="22"/>
                <w:szCs w:val="22"/>
              </w:rPr>
              <w:t>1409</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1409</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ConsPlusNormal"/>
              <w:ind w:firstLine="0"/>
              <w:jc w:val="center"/>
              <w:rPr>
                <w:rFonts w:ascii="Times New Roman" w:hAnsi="Times New Roman" w:cs="Times New Roman"/>
                <w:b/>
                <w:sz w:val="22"/>
                <w:szCs w:val="22"/>
              </w:rPr>
            </w:pPr>
          </w:p>
          <w:p w:rsidR="005B58C3" w:rsidRPr="008411D1" w:rsidRDefault="005B58C3" w:rsidP="00200166">
            <w:pPr>
              <w:pStyle w:val="ConsPlusNormal"/>
              <w:ind w:firstLine="0"/>
              <w:jc w:val="center"/>
              <w:rPr>
                <w:rFonts w:ascii="Times New Roman" w:hAnsi="Times New Roman" w:cs="Times New Roman"/>
                <w:b/>
                <w:sz w:val="22"/>
                <w:szCs w:val="22"/>
              </w:rPr>
            </w:pPr>
          </w:p>
          <w:p w:rsidR="005B58C3" w:rsidRPr="008411D1" w:rsidRDefault="005B58C3" w:rsidP="00200166">
            <w:pPr>
              <w:pStyle w:val="ConsPlusNormal"/>
              <w:ind w:firstLine="0"/>
              <w:jc w:val="center"/>
              <w:rPr>
                <w:rFonts w:ascii="Times New Roman" w:hAnsi="Times New Roman" w:cs="Times New Roman"/>
                <w:sz w:val="22"/>
                <w:szCs w:val="22"/>
              </w:rPr>
            </w:pPr>
            <w:r w:rsidRPr="008411D1">
              <w:rPr>
                <w:rFonts w:ascii="Times New Roman" w:hAnsi="Times New Roman" w:cs="Times New Roman"/>
                <w:sz w:val="22"/>
                <w:szCs w:val="22"/>
              </w:rPr>
              <w:t xml:space="preserve"> </w:t>
            </w:r>
            <w:r w:rsidR="00881EAE">
              <w:rPr>
                <w:rFonts w:ascii="Times New Roman" w:hAnsi="Times New Roman" w:cs="Times New Roman"/>
                <w:sz w:val="22"/>
                <w:szCs w:val="22"/>
              </w:rPr>
              <w:t>130</w:t>
            </w:r>
            <w:r w:rsidR="00504A07">
              <w:rPr>
                <w:rFonts w:ascii="Times New Roman" w:hAnsi="Times New Roman" w:cs="Times New Roman"/>
                <w:sz w:val="22"/>
                <w:szCs w:val="22"/>
              </w:rPr>
              <w:t>5</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ConsPlusNormal"/>
              <w:ind w:firstLine="0"/>
              <w:jc w:val="center"/>
              <w:rPr>
                <w:rFonts w:ascii="Times New Roman" w:hAnsi="Times New Roman" w:cs="Times New Roman"/>
                <w:b/>
                <w:sz w:val="22"/>
                <w:szCs w:val="22"/>
              </w:rPr>
            </w:pPr>
          </w:p>
          <w:p w:rsidR="005B58C3" w:rsidRPr="008411D1" w:rsidRDefault="005B58C3" w:rsidP="00200166">
            <w:pPr>
              <w:pStyle w:val="ConsPlusNormal"/>
              <w:ind w:firstLine="0"/>
              <w:jc w:val="center"/>
              <w:rPr>
                <w:rFonts w:ascii="Times New Roman" w:hAnsi="Times New Roman" w:cs="Times New Roman"/>
                <w:b/>
                <w:sz w:val="22"/>
                <w:szCs w:val="22"/>
              </w:rPr>
            </w:pPr>
          </w:p>
          <w:p w:rsidR="005B58C3" w:rsidRPr="008411D1" w:rsidRDefault="00881EAE" w:rsidP="0020016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w:t>
            </w:r>
            <w:r w:rsidR="00504A07">
              <w:rPr>
                <w:rFonts w:ascii="Times New Roman" w:hAnsi="Times New Roman" w:cs="Times New Roman"/>
                <w:sz w:val="22"/>
                <w:szCs w:val="22"/>
              </w:rPr>
              <w:t>5</w:t>
            </w:r>
          </w:p>
        </w:tc>
        <w:tc>
          <w:tcPr>
            <w:tcW w:w="991" w:type="dxa"/>
            <w:tcBorders>
              <w:top w:val="single" w:sz="4" w:space="0" w:color="auto"/>
              <w:left w:val="single" w:sz="4" w:space="0" w:color="auto"/>
              <w:bottom w:val="single" w:sz="4" w:space="0" w:color="auto"/>
            </w:tcBorders>
          </w:tcPr>
          <w:p w:rsidR="005B58C3" w:rsidRPr="008411D1" w:rsidRDefault="005B58C3" w:rsidP="00200166">
            <w:pPr>
              <w:jc w:val="center"/>
              <w:rPr>
                <w:b/>
                <w:sz w:val="22"/>
                <w:szCs w:val="22"/>
              </w:rPr>
            </w:pPr>
          </w:p>
          <w:p w:rsidR="005B58C3" w:rsidRPr="008411D1" w:rsidRDefault="005B58C3" w:rsidP="00200166">
            <w:pPr>
              <w:pStyle w:val="ConsPlusNormal"/>
              <w:ind w:firstLine="0"/>
              <w:jc w:val="center"/>
              <w:rPr>
                <w:rFonts w:ascii="Times New Roman" w:hAnsi="Times New Roman" w:cs="Times New Roman"/>
                <w:sz w:val="22"/>
                <w:szCs w:val="22"/>
              </w:rPr>
            </w:pPr>
          </w:p>
          <w:p w:rsidR="005B58C3" w:rsidRPr="008411D1" w:rsidRDefault="00881EAE" w:rsidP="0020016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130</w:t>
            </w:r>
            <w:r w:rsidR="00504A07">
              <w:rPr>
                <w:rFonts w:ascii="Times New Roman" w:hAnsi="Times New Roman" w:cs="Times New Roman"/>
                <w:sz w:val="22"/>
                <w:szCs w:val="22"/>
              </w:rPr>
              <w:t>5</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1.1.2.</w:t>
            </w:r>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5B58C3" w:rsidP="00200166">
            <w:pPr>
              <w:rPr>
                <w:sz w:val="22"/>
                <w:szCs w:val="22"/>
              </w:rPr>
            </w:pPr>
            <w:r w:rsidRPr="008411D1">
              <w:rPr>
                <w:sz w:val="22"/>
                <w:szCs w:val="22"/>
              </w:rPr>
              <w:t>82,5</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5B58C3" w:rsidP="00200166">
            <w:pPr>
              <w:jc w:val="center"/>
              <w:rPr>
                <w:sz w:val="22"/>
                <w:szCs w:val="22"/>
              </w:rPr>
            </w:pPr>
            <w:r w:rsidRPr="008411D1">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82,5</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82,5</w:t>
            </w:r>
          </w:p>
        </w:tc>
        <w:tc>
          <w:tcPr>
            <w:tcW w:w="991" w:type="dxa"/>
            <w:tcBorders>
              <w:top w:val="single" w:sz="4" w:space="0" w:color="auto"/>
              <w:left w:val="single" w:sz="4" w:space="0" w:color="auto"/>
              <w:bottom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82,5</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1.1.3</w:t>
            </w:r>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5B58C3" w:rsidP="00200166">
            <w:pPr>
              <w:rPr>
                <w:sz w:val="22"/>
                <w:szCs w:val="22"/>
              </w:rPr>
            </w:pPr>
          </w:p>
          <w:p w:rsidR="005B58C3" w:rsidRPr="008411D1" w:rsidRDefault="008B0B48" w:rsidP="00200166">
            <w:pPr>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100</w:t>
            </w:r>
          </w:p>
        </w:tc>
        <w:tc>
          <w:tcPr>
            <w:tcW w:w="991" w:type="dxa"/>
            <w:tcBorders>
              <w:top w:val="single" w:sz="4" w:space="0" w:color="auto"/>
              <w:left w:val="single" w:sz="4" w:space="0" w:color="auto"/>
              <w:bottom w:val="single" w:sz="4" w:space="0" w:color="auto"/>
            </w:tcBorders>
          </w:tcPr>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p>
          <w:p w:rsidR="005B58C3" w:rsidRPr="008411D1" w:rsidRDefault="005B58C3" w:rsidP="00200166">
            <w:pPr>
              <w:jc w:val="center"/>
              <w:rPr>
                <w:sz w:val="22"/>
                <w:szCs w:val="22"/>
              </w:rPr>
            </w:pPr>
            <w:r w:rsidRPr="008411D1">
              <w:rPr>
                <w:sz w:val="22"/>
                <w:szCs w:val="22"/>
              </w:rPr>
              <w:t>100</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1.2.</w:t>
            </w:r>
          </w:p>
        </w:tc>
        <w:tc>
          <w:tcPr>
            <w:tcW w:w="9352" w:type="dxa"/>
            <w:gridSpan w:val="7"/>
            <w:tcBorders>
              <w:top w:val="single" w:sz="4" w:space="0" w:color="auto"/>
              <w:left w:val="single" w:sz="4" w:space="0" w:color="auto"/>
              <w:bottom w:val="single" w:sz="4" w:space="0" w:color="auto"/>
            </w:tcBorders>
          </w:tcPr>
          <w:p w:rsidR="005B58C3" w:rsidRPr="008411D1" w:rsidRDefault="005B58C3" w:rsidP="004C7013">
            <w:pPr>
              <w:pStyle w:val="af"/>
              <w:jc w:val="both"/>
              <w:rPr>
                <w:rFonts w:ascii="Times New Roman" w:hAnsi="Times New Roman" w:cs="Times New Roman"/>
                <w:sz w:val="22"/>
                <w:szCs w:val="22"/>
              </w:rPr>
            </w:pPr>
            <w:r w:rsidRPr="008411D1">
              <w:rPr>
                <w:rFonts w:ascii="Times New Roman" w:hAnsi="Times New Roman" w:cs="Times New Roman"/>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bookmarkStart w:id="5" w:name="sub_113121"/>
            <w:r w:rsidRPr="008411D1">
              <w:rPr>
                <w:rFonts w:ascii="Times New Roman" w:hAnsi="Times New Roman" w:cs="Times New Roman"/>
                <w:sz w:val="22"/>
                <w:szCs w:val="22"/>
              </w:rPr>
              <w:t>1.2.1.</w:t>
            </w:r>
            <w:bookmarkEnd w:id="5"/>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Обеспеченность по присмотру и уходу детей-сирот, детей-инвалидов и детей, оставшихся без попечения родителей в муниципальных дошкольных образовательных организациях.</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5B58C3" w:rsidRPr="008411D1" w:rsidRDefault="005B58C3" w:rsidP="00200166">
            <w:pPr>
              <w:pStyle w:val="ae"/>
              <w:jc w:val="center"/>
              <w:rPr>
                <w:rFonts w:ascii="Times New Roman" w:hAnsi="Times New Roman" w:cs="Times New Roman"/>
                <w:sz w:val="22"/>
                <w:szCs w:val="22"/>
              </w:rPr>
            </w:pPr>
          </w:p>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r>
      <w:tr w:rsidR="008411D1" w:rsidRPr="008411D1" w:rsidTr="00200166">
        <w:trPr>
          <w:trHeight w:val="1572"/>
        </w:trPr>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1.3.</w:t>
            </w:r>
          </w:p>
        </w:tc>
        <w:tc>
          <w:tcPr>
            <w:tcW w:w="9352" w:type="dxa"/>
            <w:gridSpan w:val="7"/>
            <w:tcBorders>
              <w:top w:val="single" w:sz="4" w:space="0" w:color="auto"/>
              <w:left w:val="single" w:sz="4" w:space="0" w:color="auto"/>
              <w:bottom w:val="single" w:sz="4" w:space="0" w:color="auto"/>
            </w:tcBorders>
          </w:tcPr>
          <w:p w:rsidR="005B58C3" w:rsidRPr="008411D1" w:rsidRDefault="005B58C3" w:rsidP="004C7013">
            <w:pPr>
              <w:pStyle w:val="af"/>
              <w:jc w:val="both"/>
              <w:rPr>
                <w:rFonts w:ascii="Times New Roman" w:hAnsi="Times New Roman" w:cs="Times New Roman"/>
                <w:sz w:val="22"/>
                <w:szCs w:val="22"/>
              </w:rPr>
            </w:pPr>
            <w:r w:rsidRPr="008411D1">
              <w:rPr>
                <w:rFonts w:ascii="Times New Roman" w:hAnsi="Times New Roman" w:cs="Times New Roman"/>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bookmarkStart w:id="6" w:name="sub_113131"/>
            <w:r w:rsidRPr="008411D1">
              <w:rPr>
                <w:rFonts w:ascii="Times New Roman" w:hAnsi="Times New Roman" w:cs="Times New Roman"/>
                <w:sz w:val="22"/>
                <w:szCs w:val="22"/>
              </w:rPr>
              <w:t>1.3.1.</w:t>
            </w:r>
            <w:bookmarkEnd w:id="6"/>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Укомплектованность педагогическими кадрами</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1.3.2.</w:t>
            </w:r>
          </w:p>
        </w:tc>
        <w:tc>
          <w:tcPr>
            <w:tcW w:w="298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f"/>
              <w:rPr>
                <w:rFonts w:ascii="Times New Roman" w:hAnsi="Times New Roman" w:cs="Times New Roman"/>
                <w:sz w:val="22"/>
                <w:szCs w:val="22"/>
              </w:rPr>
            </w:pPr>
            <w:r w:rsidRPr="008411D1">
              <w:rPr>
                <w:rFonts w:ascii="Times New Roman" w:hAnsi="Times New Roman" w:cs="Times New Roman"/>
                <w:sz w:val="22"/>
                <w:szCs w:val="22"/>
              </w:rPr>
              <w:t>Доля педагогов, соответствующей должности или имеющих первую, высшую квалификационную категорию.</w:t>
            </w:r>
          </w:p>
        </w:tc>
        <w:tc>
          <w:tcPr>
            <w:tcW w:w="1208"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w:t>
            </w:r>
          </w:p>
        </w:tc>
        <w:tc>
          <w:tcPr>
            <w:tcW w:w="1053"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c>
          <w:tcPr>
            <w:tcW w:w="991" w:type="dxa"/>
            <w:tcBorders>
              <w:top w:val="single" w:sz="4" w:space="0" w:color="auto"/>
              <w:left w:val="single" w:sz="4" w:space="0" w:color="auto"/>
              <w:bottom w:val="single" w:sz="4" w:space="0" w:color="auto"/>
            </w:tcBorders>
          </w:tcPr>
          <w:p w:rsidR="005B58C3" w:rsidRPr="008411D1" w:rsidRDefault="005B58C3" w:rsidP="00200166">
            <w:pPr>
              <w:pStyle w:val="ae"/>
              <w:jc w:val="center"/>
              <w:rPr>
                <w:rFonts w:ascii="Times New Roman" w:hAnsi="Times New Roman" w:cs="Times New Roman"/>
                <w:sz w:val="22"/>
                <w:szCs w:val="22"/>
              </w:rPr>
            </w:pPr>
            <w:r w:rsidRPr="008411D1">
              <w:rPr>
                <w:rFonts w:ascii="Times New Roman" w:hAnsi="Times New Roman" w:cs="Times New Roman"/>
                <w:sz w:val="22"/>
                <w:szCs w:val="22"/>
              </w:rPr>
              <w:t>100</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2.</w:t>
            </w:r>
          </w:p>
        </w:tc>
        <w:tc>
          <w:tcPr>
            <w:tcW w:w="9352" w:type="dxa"/>
            <w:gridSpan w:val="7"/>
            <w:tcBorders>
              <w:top w:val="single" w:sz="4" w:space="0" w:color="auto"/>
              <w:left w:val="single" w:sz="4" w:space="0" w:color="auto"/>
              <w:bottom w:val="single" w:sz="4" w:space="0" w:color="auto"/>
            </w:tcBorders>
          </w:tcPr>
          <w:p w:rsidR="005B58C3" w:rsidRPr="00366B3F" w:rsidRDefault="005B58C3" w:rsidP="00200166">
            <w:pPr>
              <w:pStyle w:val="ae"/>
              <w:jc w:val="left"/>
              <w:rPr>
                <w:rFonts w:ascii="Times New Roman" w:hAnsi="Times New Roman" w:cs="Times New Roman"/>
                <w:sz w:val="22"/>
                <w:szCs w:val="22"/>
              </w:rPr>
            </w:pPr>
            <w:r w:rsidRPr="00366B3F">
              <w:rPr>
                <w:rFonts w:ascii="Times New Roman" w:hAnsi="Times New Roman" w:cs="Times New Roman"/>
                <w:sz w:val="22"/>
                <w:szCs w:val="22"/>
              </w:rPr>
              <w:t>Основное мероприятие «Содействие развитию дошкольного образования»</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2.1.</w:t>
            </w:r>
          </w:p>
        </w:tc>
        <w:tc>
          <w:tcPr>
            <w:tcW w:w="9352" w:type="dxa"/>
            <w:gridSpan w:val="7"/>
            <w:tcBorders>
              <w:top w:val="single" w:sz="4" w:space="0" w:color="auto"/>
              <w:left w:val="single" w:sz="4" w:space="0" w:color="auto"/>
              <w:bottom w:val="single" w:sz="4" w:space="0" w:color="auto"/>
            </w:tcBorders>
          </w:tcPr>
          <w:p w:rsidR="005B58C3" w:rsidRPr="00366B3F" w:rsidRDefault="005B58C3" w:rsidP="00200166">
            <w:pPr>
              <w:pStyle w:val="ae"/>
              <w:rPr>
                <w:rFonts w:ascii="Times New Roman" w:hAnsi="Times New Roman" w:cs="Times New Roman"/>
                <w:sz w:val="22"/>
                <w:szCs w:val="22"/>
              </w:rPr>
            </w:pPr>
            <w:r w:rsidRPr="00366B3F">
              <w:rPr>
                <w:rFonts w:ascii="Times New Roman" w:hAnsi="Times New Roman" w:cs="Times New Roman"/>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r>
      <w:tr w:rsidR="008411D1" w:rsidRPr="008411D1" w:rsidTr="00200166">
        <w:tc>
          <w:tcPr>
            <w:tcW w:w="850" w:type="dxa"/>
            <w:tcBorders>
              <w:top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2.1.1.</w:t>
            </w:r>
          </w:p>
        </w:tc>
        <w:tc>
          <w:tcPr>
            <w:tcW w:w="2984" w:type="dxa"/>
            <w:tcBorders>
              <w:top w:val="single" w:sz="4" w:space="0" w:color="auto"/>
              <w:left w:val="single" w:sz="4" w:space="0" w:color="auto"/>
              <w:bottom w:val="single" w:sz="4" w:space="0" w:color="auto"/>
              <w:right w:val="single" w:sz="4" w:space="0" w:color="auto"/>
            </w:tcBorders>
          </w:tcPr>
          <w:p w:rsidR="005B58C3" w:rsidRPr="00366B3F" w:rsidRDefault="005B58C3" w:rsidP="00200166">
            <w:pPr>
              <w:rPr>
                <w:sz w:val="22"/>
                <w:szCs w:val="22"/>
              </w:rPr>
            </w:pPr>
            <w:r w:rsidRPr="00366B3F">
              <w:rPr>
                <w:sz w:val="22"/>
                <w:szCs w:val="22"/>
              </w:rPr>
              <w:t>Количество объектов дошкольного образования, в которых проведен капитальный ремонт зданий и помещений</w:t>
            </w:r>
          </w:p>
        </w:tc>
        <w:tc>
          <w:tcPr>
            <w:tcW w:w="1208" w:type="dxa"/>
            <w:tcBorders>
              <w:top w:val="single" w:sz="4" w:space="0" w:color="auto"/>
              <w:left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ед.</w:t>
            </w:r>
          </w:p>
        </w:tc>
        <w:tc>
          <w:tcPr>
            <w:tcW w:w="1053" w:type="dxa"/>
            <w:tcBorders>
              <w:top w:val="single" w:sz="4" w:space="0" w:color="auto"/>
              <w:left w:val="single" w:sz="4" w:space="0" w:color="auto"/>
              <w:bottom w:val="single" w:sz="4" w:space="0" w:color="auto"/>
              <w:right w:val="single" w:sz="4" w:space="0" w:color="auto"/>
            </w:tcBorders>
          </w:tcPr>
          <w:p w:rsidR="005B58C3" w:rsidRPr="00366B3F" w:rsidRDefault="00366B3F"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1</w:t>
            </w:r>
          </w:p>
        </w:tc>
        <w:tc>
          <w:tcPr>
            <w:tcW w:w="991" w:type="dxa"/>
            <w:tcBorders>
              <w:top w:val="single" w:sz="4" w:space="0" w:color="auto"/>
              <w:left w:val="single" w:sz="4" w:space="0" w:color="auto"/>
              <w:bottom w:val="single" w:sz="4" w:space="0" w:color="auto"/>
              <w:right w:val="single" w:sz="4" w:space="0" w:color="auto"/>
            </w:tcBorders>
          </w:tcPr>
          <w:p w:rsidR="005B58C3" w:rsidRPr="00366B3F" w:rsidRDefault="00366B3F"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3</w:t>
            </w:r>
          </w:p>
        </w:tc>
        <w:tc>
          <w:tcPr>
            <w:tcW w:w="991" w:type="dxa"/>
            <w:tcBorders>
              <w:top w:val="single" w:sz="4" w:space="0" w:color="auto"/>
              <w:left w:val="single" w:sz="4" w:space="0" w:color="auto"/>
              <w:bottom w:val="single" w:sz="4" w:space="0" w:color="auto"/>
              <w:right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w:t>
            </w:r>
          </w:p>
        </w:tc>
        <w:tc>
          <w:tcPr>
            <w:tcW w:w="991" w:type="dxa"/>
            <w:tcBorders>
              <w:top w:val="single" w:sz="4" w:space="0" w:color="auto"/>
              <w:left w:val="single" w:sz="4" w:space="0" w:color="auto"/>
              <w:bottom w:val="single" w:sz="4" w:space="0" w:color="auto"/>
            </w:tcBorders>
          </w:tcPr>
          <w:p w:rsidR="005B58C3" w:rsidRPr="00366B3F" w:rsidRDefault="005B58C3" w:rsidP="00200166">
            <w:pPr>
              <w:pStyle w:val="ae"/>
              <w:jc w:val="center"/>
              <w:rPr>
                <w:rFonts w:ascii="Times New Roman" w:hAnsi="Times New Roman" w:cs="Times New Roman"/>
                <w:sz w:val="22"/>
                <w:szCs w:val="22"/>
              </w:rPr>
            </w:pPr>
            <w:r w:rsidRPr="00366B3F">
              <w:rPr>
                <w:rFonts w:ascii="Times New Roman" w:hAnsi="Times New Roman" w:cs="Times New Roman"/>
                <w:sz w:val="22"/>
                <w:szCs w:val="22"/>
              </w:rPr>
              <w:t>-</w:t>
            </w:r>
          </w:p>
        </w:tc>
      </w:tr>
    </w:tbl>
    <w:p w:rsidR="005B58C3" w:rsidRPr="008411D1" w:rsidRDefault="005B58C3" w:rsidP="005B58C3">
      <w:pPr>
        <w:jc w:val="center"/>
        <w:rPr>
          <w:b/>
        </w:rPr>
      </w:pPr>
    </w:p>
    <w:p w:rsidR="005B58C3" w:rsidRPr="008411D1" w:rsidRDefault="005B58C3" w:rsidP="005B58C3">
      <w:pPr>
        <w:jc w:val="center"/>
        <w:rPr>
          <w:b/>
        </w:rPr>
      </w:pPr>
      <w:r w:rsidRPr="008411D1">
        <w:rPr>
          <w:b/>
        </w:rPr>
        <w:t>4. Ресурсное обеспечение подпрограммы</w:t>
      </w:r>
    </w:p>
    <w:p w:rsidR="005B58C3" w:rsidRPr="008411D1" w:rsidRDefault="005B58C3" w:rsidP="005B58C3">
      <w:pPr>
        <w:spacing w:line="240" w:lineRule="atLeast"/>
        <w:jc w:val="right"/>
      </w:pPr>
      <w:r w:rsidRPr="008411D1">
        <w:t>рублей</w:t>
      </w:r>
    </w:p>
    <w:p w:rsidR="005B58C3" w:rsidRPr="008411D1" w:rsidRDefault="005B58C3" w:rsidP="005B58C3"/>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96"/>
        <w:gridCol w:w="3230"/>
        <w:gridCol w:w="1275"/>
        <w:gridCol w:w="1870"/>
        <w:gridCol w:w="1700"/>
        <w:gridCol w:w="1671"/>
      </w:tblGrid>
      <w:tr w:rsidR="008411D1" w:rsidRPr="008411D1" w:rsidTr="00D92877">
        <w:tc>
          <w:tcPr>
            <w:tcW w:w="602" w:type="dxa"/>
            <w:gridSpan w:val="2"/>
          </w:tcPr>
          <w:p w:rsidR="005818A1" w:rsidRPr="008411D1" w:rsidRDefault="005818A1" w:rsidP="00D92877">
            <w:pPr>
              <w:pStyle w:val="Pro-Gramma"/>
              <w:ind w:firstLine="0"/>
              <w:jc w:val="center"/>
              <w:rPr>
                <w:rFonts w:eastAsia="Times New Roman"/>
                <w:szCs w:val="24"/>
              </w:rPr>
            </w:pPr>
            <w:r w:rsidRPr="008411D1">
              <w:rPr>
                <w:rFonts w:eastAsia="Times New Roman"/>
                <w:szCs w:val="24"/>
              </w:rPr>
              <w:t>№ п/п</w:t>
            </w:r>
          </w:p>
        </w:tc>
        <w:tc>
          <w:tcPr>
            <w:tcW w:w="3230" w:type="dxa"/>
          </w:tcPr>
          <w:p w:rsidR="005818A1" w:rsidRPr="008411D1" w:rsidRDefault="005818A1" w:rsidP="00D92877">
            <w:pPr>
              <w:pStyle w:val="Pro-Gramma"/>
              <w:ind w:firstLine="0"/>
              <w:jc w:val="center"/>
              <w:rPr>
                <w:rFonts w:eastAsia="Times New Roman"/>
                <w:szCs w:val="24"/>
              </w:rPr>
            </w:pPr>
            <w:r w:rsidRPr="008411D1">
              <w:rPr>
                <w:rFonts w:eastAsia="Times New Roman"/>
                <w:szCs w:val="24"/>
              </w:rPr>
              <w:t>Наименование мероприятия</w:t>
            </w:r>
          </w:p>
        </w:tc>
        <w:tc>
          <w:tcPr>
            <w:tcW w:w="1275" w:type="dxa"/>
          </w:tcPr>
          <w:p w:rsidR="005818A1" w:rsidRPr="008411D1" w:rsidRDefault="005818A1" w:rsidP="00D92877">
            <w:pPr>
              <w:pStyle w:val="Pro-Gramma"/>
              <w:ind w:firstLine="0"/>
              <w:jc w:val="center"/>
              <w:rPr>
                <w:rFonts w:eastAsia="Times New Roman"/>
                <w:szCs w:val="24"/>
              </w:rPr>
            </w:pPr>
            <w:r w:rsidRPr="008411D1">
              <w:rPr>
                <w:rFonts w:eastAsia="Times New Roman"/>
                <w:szCs w:val="24"/>
              </w:rPr>
              <w:t>Исполни-тель</w:t>
            </w:r>
          </w:p>
        </w:tc>
        <w:tc>
          <w:tcPr>
            <w:tcW w:w="1870" w:type="dxa"/>
          </w:tcPr>
          <w:p w:rsidR="005818A1" w:rsidRPr="008411D1" w:rsidRDefault="005818A1" w:rsidP="00D92877">
            <w:pPr>
              <w:pStyle w:val="Pro-Gramma"/>
              <w:ind w:firstLine="0"/>
              <w:jc w:val="center"/>
              <w:rPr>
                <w:rFonts w:eastAsia="Times New Roman"/>
                <w:szCs w:val="24"/>
              </w:rPr>
            </w:pPr>
            <w:r w:rsidRPr="008411D1">
              <w:rPr>
                <w:rFonts w:eastAsia="Times New Roman"/>
                <w:szCs w:val="24"/>
              </w:rPr>
              <w:t>202</w:t>
            </w:r>
            <w:r w:rsidR="008B0B48">
              <w:rPr>
                <w:rFonts w:eastAsia="Times New Roman"/>
                <w:szCs w:val="24"/>
              </w:rPr>
              <w:t>5</w:t>
            </w:r>
            <w:r w:rsidRPr="008411D1">
              <w:rPr>
                <w:rFonts w:eastAsia="Times New Roman"/>
                <w:szCs w:val="24"/>
              </w:rPr>
              <w:t xml:space="preserve"> год</w:t>
            </w:r>
          </w:p>
        </w:tc>
        <w:tc>
          <w:tcPr>
            <w:tcW w:w="1700" w:type="dxa"/>
          </w:tcPr>
          <w:p w:rsidR="005818A1" w:rsidRPr="008411D1" w:rsidRDefault="005818A1" w:rsidP="00D92877">
            <w:pPr>
              <w:pStyle w:val="Pro-Gramma"/>
              <w:ind w:firstLine="0"/>
              <w:jc w:val="center"/>
              <w:rPr>
                <w:rFonts w:eastAsia="Times New Roman"/>
                <w:szCs w:val="24"/>
              </w:rPr>
            </w:pPr>
            <w:r w:rsidRPr="008411D1">
              <w:rPr>
                <w:rFonts w:eastAsia="Times New Roman"/>
                <w:szCs w:val="24"/>
              </w:rPr>
              <w:t>202</w:t>
            </w:r>
            <w:r w:rsidR="008B0B48">
              <w:rPr>
                <w:rFonts w:eastAsia="Times New Roman"/>
                <w:szCs w:val="24"/>
              </w:rPr>
              <w:t>6</w:t>
            </w:r>
            <w:r w:rsidRPr="008411D1">
              <w:rPr>
                <w:rFonts w:eastAsia="Times New Roman"/>
                <w:szCs w:val="24"/>
              </w:rPr>
              <w:t xml:space="preserve"> год</w:t>
            </w:r>
          </w:p>
        </w:tc>
        <w:tc>
          <w:tcPr>
            <w:tcW w:w="1671" w:type="dxa"/>
          </w:tcPr>
          <w:p w:rsidR="005818A1" w:rsidRPr="008411D1" w:rsidRDefault="005818A1" w:rsidP="00D92877">
            <w:pPr>
              <w:pStyle w:val="Pro-Gramma"/>
              <w:ind w:firstLine="0"/>
              <w:jc w:val="center"/>
              <w:rPr>
                <w:rFonts w:eastAsia="Times New Roman"/>
                <w:szCs w:val="24"/>
              </w:rPr>
            </w:pPr>
            <w:r w:rsidRPr="008411D1">
              <w:rPr>
                <w:rFonts w:eastAsia="Times New Roman"/>
                <w:szCs w:val="24"/>
              </w:rPr>
              <w:t>202</w:t>
            </w:r>
            <w:r w:rsidR="008B0B48">
              <w:rPr>
                <w:rFonts w:eastAsia="Times New Roman"/>
                <w:szCs w:val="24"/>
              </w:rPr>
              <w:t>7</w:t>
            </w:r>
            <w:r w:rsidRPr="008411D1">
              <w:rPr>
                <w:rFonts w:eastAsia="Times New Roman"/>
                <w:szCs w:val="24"/>
              </w:rPr>
              <w:t xml:space="preserve"> год</w:t>
            </w:r>
          </w:p>
        </w:tc>
      </w:tr>
      <w:tr w:rsidR="008411D1" w:rsidRPr="008411D1" w:rsidTr="00D92877">
        <w:trPr>
          <w:gridBefore w:val="1"/>
          <w:wBefore w:w="6" w:type="dxa"/>
        </w:trPr>
        <w:tc>
          <w:tcPr>
            <w:tcW w:w="5101" w:type="dxa"/>
            <w:gridSpan w:val="3"/>
          </w:tcPr>
          <w:p w:rsidR="005818A1" w:rsidRPr="008411D1" w:rsidRDefault="005818A1" w:rsidP="00D92877">
            <w:r w:rsidRPr="008411D1">
              <w:t>Подпрограмма, всего</w:t>
            </w:r>
          </w:p>
        </w:tc>
        <w:tc>
          <w:tcPr>
            <w:tcW w:w="1870" w:type="dxa"/>
          </w:tcPr>
          <w:p w:rsidR="005818A1" w:rsidRPr="008411D1" w:rsidRDefault="00E673FB" w:rsidP="00D92877">
            <w:pPr>
              <w:pStyle w:val="Pro-Gramma"/>
              <w:ind w:firstLine="0"/>
              <w:jc w:val="center"/>
              <w:rPr>
                <w:rFonts w:eastAsia="Times New Roman"/>
                <w:bCs/>
                <w:sz w:val="22"/>
                <w:szCs w:val="22"/>
              </w:rPr>
            </w:pPr>
            <w:r>
              <w:rPr>
                <w:rFonts w:eastAsia="Times New Roman"/>
                <w:bCs/>
                <w:sz w:val="22"/>
                <w:szCs w:val="22"/>
              </w:rPr>
              <w:t>239 951 494,94</w:t>
            </w:r>
          </w:p>
        </w:tc>
        <w:tc>
          <w:tcPr>
            <w:tcW w:w="1700"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269 276 227,04</w:t>
            </w:r>
          </w:p>
        </w:tc>
        <w:tc>
          <w:tcPr>
            <w:tcW w:w="1671" w:type="dxa"/>
          </w:tcPr>
          <w:p w:rsidR="005818A1" w:rsidRPr="008411D1" w:rsidRDefault="00E673FB" w:rsidP="00D92877">
            <w:pPr>
              <w:pStyle w:val="Pro-Gramma"/>
              <w:ind w:firstLine="0"/>
              <w:rPr>
                <w:rFonts w:eastAsia="Times New Roman"/>
                <w:sz w:val="22"/>
                <w:szCs w:val="22"/>
              </w:rPr>
            </w:pPr>
            <w:r>
              <w:rPr>
                <w:rFonts w:eastAsia="Times New Roman"/>
                <w:sz w:val="22"/>
                <w:szCs w:val="22"/>
              </w:rPr>
              <w:t>201 262 792,70</w:t>
            </w:r>
          </w:p>
        </w:tc>
      </w:tr>
      <w:tr w:rsidR="008411D1" w:rsidRPr="008411D1" w:rsidTr="00D92877">
        <w:trPr>
          <w:gridBefore w:val="1"/>
          <w:wBefore w:w="6" w:type="dxa"/>
        </w:trPr>
        <w:tc>
          <w:tcPr>
            <w:tcW w:w="5101" w:type="dxa"/>
            <w:gridSpan w:val="3"/>
          </w:tcPr>
          <w:p w:rsidR="005818A1" w:rsidRPr="008411D1" w:rsidRDefault="005818A1" w:rsidP="00D92877">
            <w:r w:rsidRPr="008411D1">
              <w:t>- бюджет городского округа</w:t>
            </w:r>
          </w:p>
        </w:tc>
        <w:tc>
          <w:tcPr>
            <w:tcW w:w="1870" w:type="dxa"/>
          </w:tcPr>
          <w:p w:rsidR="005818A1" w:rsidRPr="008411D1" w:rsidRDefault="00444723" w:rsidP="00D92877">
            <w:pPr>
              <w:pStyle w:val="Pro-Gramma"/>
              <w:ind w:firstLine="0"/>
              <w:jc w:val="center"/>
              <w:rPr>
                <w:rFonts w:eastAsia="Times New Roman"/>
                <w:bCs/>
                <w:sz w:val="22"/>
                <w:szCs w:val="22"/>
              </w:rPr>
            </w:pPr>
            <w:r>
              <w:rPr>
                <w:rFonts w:eastAsia="Times New Roman"/>
                <w:bCs/>
                <w:sz w:val="22"/>
                <w:szCs w:val="22"/>
              </w:rPr>
              <w:t>77 883 904,94</w:t>
            </w:r>
          </w:p>
        </w:tc>
        <w:tc>
          <w:tcPr>
            <w:tcW w:w="1700"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72</w:t>
            </w:r>
            <w:r w:rsidR="005B31F1">
              <w:rPr>
                <w:rFonts w:eastAsia="Times New Roman"/>
                <w:sz w:val="22"/>
                <w:szCs w:val="22"/>
              </w:rPr>
              <w:t> </w:t>
            </w:r>
            <w:r>
              <w:rPr>
                <w:rFonts w:eastAsia="Times New Roman"/>
                <w:sz w:val="22"/>
                <w:szCs w:val="22"/>
              </w:rPr>
              <w:t>4</w:t>
            </w:r>
            <w:r w:rsidR="005B31F1">
              <w:rPr>
                <w:rFonts w:eastAsia="Times New Roman"/>
                <w:sz w:val="22"/>
                <w:szCs w:val="22"/>
              </w:rPr>
              <w:t>55 657,70</w:t>
            </w:r>
          </w:p>
        </w:tc>
        <w:tc>
          <w:tcPr>
            <w:tcW w:w="1671"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67 455 657,70</w:t>
            </w:r>
          </w:p>
        </w:tc>
      </w:tr>
      <w:tr w:rsidR="008411D1" w:rsidRPr="008411D1" w:rsidTr="00D92877">
        <w:trPr>
          <w:gridBefore w:val="1"/>
          <w:wBefore w:w="6" w:type="dxa"/>
        </w:trPr>
        <w:tc>
          <w:tcPr>
            <w:tcW w:w="5101" w:type="dxa"/>
            <w:gridSpan w:val="3"/>
          </w:tcPr>
          <w:p w:rsidR="005818A1" w:rsidRPr="008411D1" w:rsidRDefault="005818A1" w:rsidP="00D92877">
            <w:r w:rsidRPr="008411D1">
              <w:t>- областной бюджет</w:t>
            </w:r>
          </w:p>
        </w:tc>
        <w:tc>
          <w:tcPr>
            <w:tcW w:w="1870" w:type="dxa"/>
          </w:tcPr>
          <w:p w:rsidR="005818A1" w:rsidRPr="008411D1" w:rsidRDefault="00444723" w:rsidP="00D92877">
            <w:pPr>
              <w:pStyle w:val="Pro-Gramma"/>
              <w:ind w:firstLine="0"/>
              <w:jc w:val="center"/>
              <w:rPr>
                <w:rFonts w:eastAsia="Times New Roman"/>
                <w:bCs/>
                <w:sz w:val="22"/>
                <w:szCs w:val="22"/>
              </w:rPr>
            </w:pPr>
            <w:r>
              <w:rPr>
                <w:rFonts w:eastAsia="Times New Roman"/>
                <w:bCs/>
                <w:sz w:val="22"/>
                <w:szCs w:val="22"/>
              </w:rPr>
              <w:t>162 067 590,00</w:t>
            </w:r>
          </w:p>
        </w:tc>
        <w:tc>
          <w:tcPr>
            <w:tcW w:w="1700" w:type="dxa"/>
          </w:tcPr>
          <w:p w:rsidR="005818A1" w:rsidRPr="008411D1" w:rsidRDefault="00444723" w:rsidP="00D92877">
            <w:pPr>
              <w:pStyle w:val="Pro-Gramma"/>
              <w:ind w:firstLine="0"/>
              <w:jc w:val="center"/>
              <w:rPr>
                <w:rFonts w:eastAsia="Times New Roman"/>
                <w:sz w:val="22"/>
                <w:szCs w:val="22"/>
              </w:rPr>
            </w:pPr>
            <w:r>
              <w:rPr>
                <w:rFonts w:eastAsia="Times New Roman"/>
                <w:sz w:val="22"/>
                <w:szCs w:val="22"/>
              </w:rPr>
              <w:t>134 437 269,34</w:t>
            </w:r>
          </w:p>
        </w:tc>
        <w:tc>
          <w:tcPr>
            <w:tcW w:w="1671"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133 807 135,00</w:t>
            </w:r>
          </w:p>
        </w:tc>
      </w:tr>
      <w:tr w:rsidR="005B31F1" w:rsidRPr="008411D1" w:rsidTr="00D92877">
        <w:trPr>
          <w:gridBefore w:val="1"/>
          <w:wBefore w:w="6" w:type="dxa"/>
        </w:trPr>
        <w:tc>
          <w:tcPr>
            <w:tcW w:w="5101" w:type="dxa"/>
            <w:gridSpan w:val="3"/>
          </w:tcPr>
          <w:p w:rsidR="005B31F1" w:rsidRPr="008411D1" w:rsidRDefault="005B31F1" w:rsidP="00D92877">
            <w:r>
              <w:t xml:space="preserve">- </w:t>
            </w:r>
            <w:r w:rsidR="00444723">
              <w:t>федеральный</w:t>
            </w:r>
            <w:r>
              <w:t xml:space="preserve"> бюджет</w:t>
            </w:r>
          </w:p>
        </w:tc>
        <w:tc>
          <w:tcPr>
            <w:tcW w:w="1870" w:type="dxa"/>
          </w:tcPr>
          <w:p w:rsidR="005B31F1" w:rsidRPr="008411D1" w:rsidRDefault="00444723" w:rsidP="00D92877">
            <w:pPr>
              <w:pStyle w:val="Pro-Gramma"/>
              <w:ind w:firstLine="0"/>
              <w:jc w:val="center"/>
              <w:rPr>
                <w:rFonts w:eastAsia="Times New Roman"/>
                <w:bCs/>
                <w:sz w:val="22"/>
                <w:szCs w:val="22"/>
              </w:rPr>
            </w:pPr>
            <w:r>
              <w:rPr>
                <w:rFonts w:eastAsia="Times New Roman"/>
                <w:bCs/>
                <w:sz w:val="22"/>
                <w:szCs w:val="22"/>
              </w:rPr>
              <w:t>0,00</w:t>
            </w:r>
          </w:p>
        </w:tc>
        <w:tc>
          <w:tcPr>
            <w:tcW w:w="1700" w:type="dxa"/>
          </w:tcPr>
          <w:p w:rsidR="005B31F1" w:rsidRDefault="00444723" w:rsidP="00D92877">
            <w:pPr>
              <w:pStyle w:val="Pro-Gramma"/>
              <w:ind w:firstLine="0"/>
              <w:jc w:val="center"/>
              <w:rPr>
                <w:rFonts w:eastAsia="Times New Roman"/>
                <w:sz w:val="22"/>
                <w:szCs w:val="22"/>
              </w:rPr>
            </w:pPr>
            <w:r>
              <w:rPr>
                <w:rFonts w:eastAsia="Times New Roman"/>
                <w:sz w:val="22"/>
                <w:szCs w:val="22"/>
              </w:rPr>
              <w:t>62 383 300,00</w:t>
            </w:r>
          </w:p>
        </w:tc>
        <w:tc>
          <w:tcPr>
            <w:tcW w:w="1671" w:type="dxa"/>
          </w:tcPr>
          <w:p w:rsidR="005B31F1" w:rsidRDefault="00444723" w:rsidP="00D92877">
            <w:pPr>
              <w:pStyle w:val="Pro-Gramma"/>
              <w:ind w:firstLine="0"/>
              <w:jc w:val="center"/>
              <w:rPr>
                <w:rFonts w:eastAsia="Times New Roman"/>
                <w:sz w:val="22"/>
                <w:szCs w:val="22"/>
              </w:rPr>
            </w:pPr>
            <w:r>
              <w:rPr>
                <w:rFonts w:eastAsia="Times New Roman"/>
                <w:sz w:val="22"/>
                <w:szCs w:val="22"/>
              </w:rPr>
              <w:t>0,00</w:t>
            </w:r>
          </w:p>
        </w:tc>
      </w:tr>
      <w:tr w:rsidR="008411D1" w:rsidRPr="008411D1" w:rsidTr="00D92877">
        <w:trPr>
          <w:gridBefore w:val="1"/>
          <w:wBefore w:w="6" w:type="dxa"/>
          <w:trHeight w:val="556"/>
        </w:trPr>
        <w:tc>
          <w:tcPr>
            <w:tcW w:w="596" w:type="dxa"/>
          </w:tcPr>
          <w:p w:rsidR="005818A1" w:rsidRPr="008411D1" w:rsidRDefault="005818A1" w:rsidP="00D92877">
            <w:pPr>
              <w:pStyle w:val="Pro-Gramma"/>
              <w:ind w:firstLine="0"/>
              <w:rPr>
                <w:rFonts w:eastAsia="Times New Roman"/>
                <w:szCs w:val="24"/>
              </w:rPr>
            </w:pPr>
            <w:r w:rsidRPr="008411D1">
              <w:rPr>
                <w:rFonts w:eastAsia="Times New Roman"/>
                <w:szCs w:val="24"/>
              </w:rPr>
              <w:t>1.</w:t>
            </w: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Основное мероприятие «Дошкольное образование детей. Присмотр и уход за детьми»</w:t>
            </w:r>
          </w:p>
        </w:tc>
        <w:tc>
          <w:tcPr>
            <w:tcW w:w="1275" w:type="dxa"/>
            <w:vMerge w:val="restart"/>
          </w:tcPr>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r w:rsidRPr="008411D1">
              <w:rPr>
                <w:rFonts w:eastAsia="Times New Roman"/>
                <w:szCs w:val="24"/>
              </w:rPr>
              <w:t>Отдел образования админист-рации городского округа Вичуга</w:t>
            </w: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Cs w:val="24"/>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p w:rsidR="005818A1" w:rsidRPr="008411D1" w:rsidRDefault="005818A1" w:rsidP="00D92877">
            <w:pPr>
              <w:pStyle w:val="Pro-Gramma"/>
              <w:ind w:firstLine="0"/>
              <w:jc w:val="center"/>
              <w:rPr>
                <w:rFonts w:eastAsia="Times New Roman"/>
                <w:sz w:val="20"/>
              </w:rPr>
            </w:pPr>
          </w:p>
        </w:tc>
        <w:tc>
          <w:tcPr>
            <w:tcW w:w="1870" w:type="dxa"/>
          </w:tcPr>
          <w:p w:rsidR="005818A1" w:rsidRPr="008411D1" w:rsidRDefault="00E673FB" w:rsidP="00D92877">
            <w:pPr>
              <w:pStyle w:val="Pro-Gramma"/>
              <w:ind w:firstLine="0"/>
              <w:jc w:val="center"/>
              <w:rPr>
                <w:rFonts w:eastAsia="Times New Roman"/>
                <w:bCs/>
                <w:sz w:val="22"/>
                <w:szCs w:val="22"/>
              </w:rPr>
            </w:pPr>
            <w:r>
              <w:rPr>
                <w:rFonts w:eastAsia="Times New Roman"/>
                <w:bCs/>
                <w:sz w:val="22"/>
                <w:szCs w:val="22"/>
              </w:rPr>
              <w:t>212 935 705,47</w:t>
            </w:r>
          </w:p>
        </w:tc>
        <w:tc>
          <w:tcPr>
            <w:tcW w:w="1700"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205 529 627,73</w:t>
            </w:r>
          </w:p>
        </w:tc>
        <w:tc>
          <w:tcPr>
            <w:tcW w:w="1671"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200 562 792,70</w:t>
            </w:r>
          </w:p>
        </w:tc>
      </w:tr>
      <w:tr w:rsidR="00C42D21" w:rsidRPr="008411D1" w:rsidTr="00D92877">
        <w:trPr>
          <w:gridBefore w:val="1"/>
          <w:wBefore w:w="6" w:type="dxa"/>
        </w:trPr>
        <w:tc>
          <w:tcPr>
            <w:tcW w:w="596" w:type="dxa"/>
          </w:tcPr>
          <w:p w:rsidR="00C42D21" w:rsidRPr="008411D1" w:rsidRDefault="00C42D21" w:rsidP="00C42D21">
            <w:pPr>
              <w:pStyle w:val="Pro-Gramma"/>
              <w:ind w:firstLine="0"/>
              <w:rPr>
                <w:rFonts w:eastAsia="Times New Roman"/>
                <w:szCs w:val="24"/>
              </w:rPr>
            </w:pPr>
          </w:p>
        </w:tc>
        <w:tc>
          <w:tcPr>
            <w:tcW w:w="3230" w:type="dxa"/>
          </w:tcPr>
          <w:p w:rsidR="00C42D21" w:rsidRPr="008411D1" w:rsidRDefault="00C42D21" w:rsidP="00C42D21">
            <w:pPr>
              <w:pStyle w:val="Pro-Gramma"/>
              <w:ind w:firstLine="0"/>
              <w:jc w:val="left"/>
              <w:rPr>
                <w:rFonts w:eastAsia="Times New Roman"/>
                <w:szCs w:val="24"/>
              </w:rPr>
            </w:pPr>
            <w:r w:rsidRPr="008411D1">
              <w:rPr>
                <w:rFonts w:eastAsia="Times New Roman"/>
                <w:szCs w:val="24"/>
              </w:rPr>
              <w:t>- бюджет городского округа</w:t>
            </w:r>
          </w:p>
        </w:tc>
        <w:tc>
          <w:tcPr>
            <w:tcW w:w="1275" w:type="dxa"/>
            <w:vMerge/>
          </w:tcPr>
          <w:p w:rsidR="00C42D21" w:rsidRPr="008411D1" w:rsidRDefault="00C42D21" w:rsidP="00C42D21">
            <w:pPr>
              <w:pStyle w:val="Pro-Gramma"/>
              <w:ind w:firstLine="0"/>
              <w:jc w:val="center"/>
              <w:rPr>
                <w:rFonts w:eastAsia="Times New Roman"/>
                <w:szCs w:val="24"/>
              </w:rPr>
            </w:pPr>
          </w:p>
        </w:tc>
        <w:tc>
          <w:tcPr>
            <w:tcW w:w="1870" w:type="dxa"/>
          </w:tcPr>
          <w:p w:rsidR="00C42D21" w:rsidRPr="008411D1" w:rsidRDefault="00C42D21" w:rsidP="00C42D21">
            <w:pPr>
              <w:pStyle w:val="Pro-Gramma"/>
              <w:ind w:firstLine="0"/>
              <w:jc w:val="center"/>
              <w:rPr>
                <w:rFonts w:eastAsia="Times New Roman"/>
                <w:b/>
                <w:sz w:val="22"/>
                <w:szCs w:val="22"/>
              </w:rPr>
            </w:pPr>
            <w:r>
              <w:rPr>
                <w:rFonts w:eastAsia="Times New Roman"/>
                <w:sz w:val="22"/>
                <w:szCs w:val="22"/>
              </w:rPr>
              <w:t>75 868 115,47</w:t>
            </w:r>
          </w:p>
        </w:tc>
        <w:tc>
          <w:tcPr>
            <w:tcW w:w="1700" w:type="dxa"/>
          </w:tcPr>
          <w:p w:rsidR="00C42D21" w:rsidRPr="008411D1" w:rsidRDefault="00C42D21" w:rsidP="00C42D21">
            <w:pPr>
              <w:pStyle w:val="Pro-Gramma"/>
              <w:ind w:firstLine="0"/>
              <w:jc w:val="center"/>
              <w:rPr>
                <w:rFonts w:eastAsia="Times New Roman"/>
                <w:sz w:val="22"/>
                <w:szCs w:val="22"/>
              </w:rPr>
            </w:pPr>
            <w:r>
              <w:rPr>
                <w:rFonts w:eastAsia="Times New Roman"/>
                <w:sz w:val="22"/>
                <w:szCs w:val="22"/>
              </w:rPr>
              <w:t>71 722 492,73</w:t>
            </w:r>
          </w:p>
        </w:tc>
        <w:tc>
          <w:tcPr>
            <w:tcW w:w="1671" w:type="dxa"/>
          </w:tcPr>
          <w:p w:rsidR="00C42D21" w:rsidRPr="008411D1" w:rsidRDefault="00C42D21" w:rsidP="00C42D21">
            <w:pPr>
              <w:pStyle w:val="Pro-Gramma"/>
              <w:ind w:firstLine="0"/>
              <w:jc w:val="center"/>
              <w:rPr>
                <w:rFonts w:eastAsia="Times New Roman"/>
                <w:sz w:val="22"/>
                <w:szCs w:val="22"/>
              </w:rPr>
            </w:pPr>
            <w:r>
              <w:rPr>
                <w:rFonts w:eastAsia="Times New Roman"/>
                <w:sz w:val="22"/>
                <w:szCs w:val="22"/>
              </w:rPr>
              <w:t>66 755 657,70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 областной бюджет</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137 067 590,00</w:t>
            </w:r>
          </w:p>
        </w:tc>
        <w:tc>
          <w:tcPr>
            <w:tcW w:w="1700"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133 807 135,00</w:t>
            </w:r>
          </w:p>
        </w:tc>
        <w:tc>
          <w:tcPr>
            <w:tcW w:w="1671" w:type="dxa"/>
          </w:tcPr>
          <w:p w:rsidR="005818A1" w:rsidRPr="008411D1" w:rsidRDefault="00C42D21" w:rsidP="00D92877">
            <w:pPr>
              <w:pStyle w:val="Pro-Gramma"/>
              <w:ind w:firstLine="0"/>
              <w:jc w:val="center"/>
              <w:rPr>
                <w:rFonts w:eastAsia="Times New Roman"/>
                <w:sz w:val="22"/>
                <w:szCs w:val="22"/>
              </w:rPr>
            </w:pPr>
            <w:r>
              <w:rPr>
                <w:rFonts w:eastAsia="Times New Roman"/>
                <w:sz w:val="22"/>
                <w:szCs w:val="22"/>
              </w:rPr>
              <w:t>133 807 135,00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r w:rsidRPr="008411D1">
              <w:rPr>
                <w:rFonts w:eastAsia="Times New Roman"/>
                <w:szCs w:val="24"/>
              </w:rPr>
              <w:t>1.1.</w:t>
            </w: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Направление расходов «Дошкольное образование детей. Присмотр и уход за детьми»</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75 868 115,47</w:t>
            </w:r>
          </w:p>
        </w:tc>
        <w:tc>
          <w:tcPr>
            <w:tcW w:w="1700"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71 722 492,73</w:t>
            </w:r>
          </w:p>
        </w:tc>
        <w:tc>
          <w:tcPr>
            <w:tcW w:w="1671" w:type="dxa"/>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66 755 657,70</w:t>
            </w:r>
          </w:p>
        </w:tc>
      </w:tr>
      <w:tr w:rsidR="00E673FB" w:rsidRPr="008411D1" w:rsidTr="00D92877">
        <w:trPr>
          <w:gridBefore w:val="1"/>
          <w:wBefore w:w="6" w:type="dxa"/>
        </w:trPr>
        <w:tc>
          <w:tcPr>
            <w:tcW w:w="596" w:type="dxa"/>
          </w:tcPr>
          <w:p w:rsidR="00E673FB" w:rsidRPr="008411D1" w:rsidRDefault="00E673FB" w:rsidP="00E673FB">
            <w:pPr>
              <w:pStyle w:val="Pro-Gramma"/>
              <w:ind w:firstLine="0"/>
              <w:rPr>
                <w:rFonts w:eastAsia="Times New Roman"/>
                <w:szCs w:val="24"/>
              </w:rPr>
            </w:pPr>
          </w:p>
        </w:tc>
        <w:tc>
          <w:tcPr>
            <w:tcW w:w="3230" w:type="dxa"/>
          </w:tcPr>
          <w:p w:rsidR="00E673FB" w:rsidRPr="008411D1" w:rsidRDefault="00E673FB" w:rsidP="00E673FB">
            <w:pPr>
              <w:pStyle w:val="Pro-Gramma"/>
              <w:ind w:firstLine="0"/>
              <w:jc w:val="left"/>
              <w:rPr>
                <w:rFonts w:eastAsia="Times New Roman"/>
                <w:szCs w:val="24"/>
              </w:rPr>
            </w:pPr>
            <w:r w:rsidRPr="008411D1">
              <w:rPr>
                <w:rFonts w:eastAsia="Times New Roman"/>
                <w:szCs w:val="24"/>
              </w:rPr>
              <w:t>- бюджет городского округа</w:t>
            </w:r>
          </w:p>
        </w:tc>
        <w:tc>
          <w:tcPr>
            <w:tcW w:w="1275" w:type="dxa"/>
            <w:vMerge/>
          </w:tcPr>
          <w:p w:rsidR="00E673FB" w:rsidRPr="008411D1" w:rsidRDefault="00E673FB" w:rsidP="00E673FB">
            <w:pPr>
              <w:pStyle w:val="Pro-Gramma"/>
              <w:ind w:firstLine="0"/>
              <w:jc w:val="center"/>
              <w:rPr>
                <w:rFonts w:eastAsia="Times New Roman"/>
                <w:szCs w:val="24"/>
              </w:rPr>
            </w:pPr>
          </w:p>
        </w:tc>
        <w:tc>
          <w:tcPr>
            <w:tcW w:w="1870" w:type="dxa"/>
          </w:tcPr>
          <w:p w:rsidR="00E673FB" w:rsidRPr="008411D1" w:rsidRDefault="00E673FB" w:rsidP="00E673FB">
            <w:pPr>
              <w:pStyle w:val="Pro-Gramma"/>
              <w:ind w:firstLine="0"/>
              <w:jc w:val="center"/>
              <w:rPr>
                <w:rFonts w:eastAsia="Times New Roman"/>
                <w:b/>
                <w:sz w:val="22"/>
                <w:szCs w:val="22"/>
              </w:rPr>
            </w:pPr>
            <w:r>
              <w:rPr>
                <w:rFonts w:eastAsia="Times New Roman"/>
                <w:sz w:val="22"/>
                <w:szCs w:val="22"/>
              </w:rPr>
              <w:t>75 868 115,47</w:t>
            </w:r>
          </w:p>
        </w:tc>
        <w:tc>
          <w:tcPr>
            <w:tcW w:w="1700" w:type="dxa"/>
          </w:tcPr>
          <w:p w:rsidR="00E673FB" w:rsidRPr="008411D1" w:rsidRDefault="00E673FB" w:rsidP="00E673FB">
            <w:pPr>
              <w:pStyle w:val="Pro-Gramma"/>
              <w:ind w:firstLine="0"/>
              <w:jc w:val="center"/>
              <w:rPr>
                <w:rFonts w:eastAsia="Times New Roman"/>
                <w:sz w:val="22"/>
                <w:szCs w:val="22"/>
              </w:rPr>
            </w:pPr>
            <w:r>
              <w:rPr>
                <w:rFonts w:eastAsia="Times New Roman"/>
                <w:sz w:val="22"/>
                <w:szCs w:val="22"/>
              </w:rPr>
              <w:t>71 722 492,73</w:t>
            </w:r>
          </w:p>
        </w:tc>
        <w:tc>
          <w:tcPr>
            <w:tcW w:w="1671" w:type="dxa"/>
          </w:tcPr>
          <w:p w:rsidR="00E673FB" w:rsidRPr="008411D1" w:rsidRDefault="00E673FB" w:rsidP="00E673FB">
            <w:pPr>
              <w:pStyle w:val="Pro-Gramma"/>
              <w:ind w:firstLine="0"/>
              <w:jc w:val="center"/>
              <w:rPr>
                <w:rFonts w:eastAsia="Times New Roman"/>
                <w:sz w:val="22"/>
                <w:szCs w:val="22"/>
              </w:rPr>
            </w:pPr>
            <w:r>
              <w:rPr>
                <w:rFonts w:eastAsia="Times New Roman"/>
                <w:sz w:val="22"/>
                <w:szCs w:val="22"/>
              </w:rPr>
              <w:t>66 755 657,70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 областной бюджет</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Borders>
              <w:bottom w:val="single" w:sz="4" w:space="0" w:color="auto"/>
            </w:tcBorders>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0,00</w:t>
            </w:r>
          </w:p>
        </w:tc>
        <w:tc>
          <w:tcPr>
            <w:tcW w:w="1700" w:type="dxa"/>
            <w:tcBorders>
              <w:bottom w:val="single" w:sz="4" w:space="0" w:color="auto"/>
            </w:tcBorders>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0,00</w:t>
            </w:r>
          </w:p>
        </w:tc>
        <w:tc>
          <w:tcPr>
            <w:tcW w:w="1671" w:type="dxa"/>
            <w:tcBorders>
              <w:bottom w:val="single" w:sz="4" w:space="0" w:color="auto"/>
            </w:tcBorders>
          </w:tcPr>
          <w:p w:rsidR="005818A1" w:rsidRPr="008411D1" w:rsidRDefault="00E673FB" w:rsidP="00D92877">
            <w:pPr>
              <w:pStyle w:val="Pro-Gramma"/>
              <w:ind w:firstLine="0"/>
              <w:jc w:val="center"/>
              <w:rPr>
                <w:rFonts w:eastAsia="Times New Roman"/>
                <w:sz w:val="22"/>
                <w:szCs w:val="22"/>
              </w:rPr>
            </w:pPr>
            <w:r>
              <w:rPr>
                <w:rFonts w:eastAsia="Times New Roman"/>
                <w:sz w:val="22"/>
                <w:szCs w:val="22"/>
              </w:rPr>
              <w:t>0,00</w:t>
            </w:r>
          </w:p>
        </w:tc>
      </w:tr>
      <w:tr w:rsidR="0059389A" w:rsidRPr="008411D1" w:rsidTr="00D92877">
        <w:trPr>
          <w:gridBefore w:val="1"/>
          <w:wBefore w:w="6" w:type="dxa"/>
        </w:trPr>
        <w:tc>
          <w:tcPr>
            <w:tcW w:w="596" w:type="dxa"/>
          </w:tcPr>
          <w:p w:rsidR="0059389A" w:rsidRPr="008411D1" w:rsidRDefault="0059389A" w:rsidP="0059389A">
            <w:pPr>
              <w:pStyle w:val="Pro-Gramma"/>
              <w:ind w:firstLine="0"/>
              <w:rPr>
                <w:rFonts w:eastAsia="Times New Roman"/>
                <w:szCs w:val="24"/>
              </w:rPr>
            </w:pPr>
            <w:r w:rsidRPr="008411D1">
              <w:rPr>
                <w:rFonts w:eastAsia="Times New Roman"/>
                <w:szCs w:val="24"/>
              </w:rPr>
              <w:t>1.2.</w:t>
            </w:r>
          </w:p>
        </w:tc>
        <w:tc>
          <w:tcPr>
            <w:tcW w:w="3230" w:type="dxa"/>
          </w:tcPr>
          <w:p w:rsidR="0059389A" w:rsidRPr="008411D1" w:rsidRDefault="0059389A" w:rsidP="0059389A">
            <w:pPr>
              <w:pStyle w:val="Pro-Gramma"/>
              <w:ind w:firstLine="0"/>
              <w:jc w:val="left"/>
              <w:rPr>
                <w:rFonts w:eastAsia="Times New Roman"/>
                <w:szCs w:val="24"/>
              </w:rPr>
            </w:pPr>
            <w:r w:rsidRPr="008411D1">
              <w:rPr>
                <w:rFonts w:eastAsia="Times New Roman"/>
                <w:szCs w:val="24"/>
              </w:rPr>
              <w:t>Направление расходов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5" w:type="dxa"/>
            <w:vMerge/>
          </w:tcPr>
          <w:p w:rsidR="0059389A" w:rsidRPr="008411D1" w:rsidRDefault="0059389A" w:rsidP="0059389A">
            <w:pPr>
              <w:pStyle w:val="Pro-Gramma"/>
              <w:ind w:firstLine="0"/>
              <w:jc w:val="center"/>
              <w:rPr>
                <w:rFonts w:eastAsia="Times New Roman"/>
                <w:szCs w:val="24"/>
              </w:rPr>
            </w:pPr>
          </w:p>
        </w:tc>
        <w:tc>
          <w:tcPr>
            <w:tcW w:w="1870" w:type="dxa"/>
            <w:shd w:val="clear" w:color="auto" w:fill="auto"/>
          </w:tcPr>
          <w:p w:rsidR="0059389A" w:rsidRPr="008411D1" w:rsidRDefault="0059389A" w:rsidP="0059389A">
            <w:pPr>
              <w:pStyle w:val="Pro-Gramma"/>
              <w:ind w:firstLine="0"/>
              <w:jc w:val="center"/>
              <w:rPr>
                <w:rFonts w:eastAsia="Times New Roman"/>
                <w:sz w:val="22"/>
                <w:szCs w:val="22"/>
              </w:rPr>
            </w:pPr>
            <w:r>
              <w:rPr>
                <w:rFonts w:eastAsia="Times New Roman"/>
                <w:sz w:val="22"/>
                <w:szCs w:val="22"/>
              </w:rPr>
              <w:t>2 856 672,00</w:t>
            </w:r>
          </w:p>
        </w:tc>
        <w:tc>
          <w:tcPr>
            <w:tcW w:w="1700" w:type="dxa"/>
            <w:shd w:val="clear" w:color="auto" w:fill="auto"/>
          </w:tcPr>
          <w:p w:rsidR="0059389A" w:rsidRPr="008411D1" w:rsidRDefault="0059389A" w:rsidP="0059389A">
            <w:pPr>
              <w:pStyle w:val="Pro-Gramma"/>
              <w:ind w:firstLine="0"/>
              <w:jc w:val="center"/>
              <w:rPr>
                <w:rFonts w:eastAsia="Times New Roman"/>
                <w:sz w:val="22"/>
                <w:szCs w:val="22"/>
              </w:rPr>
            </w:pPr>
            <w:r w:rsidRPr="00F8614C">
              <w:rPr>
                <w:rFonts w:eastAsia="Times New Roman"/>
                <w:sz w:val="22"/>
                <w:szCs w:val="22"/>
              </w:rPr>
              <w:t>2 856 672,00</w:t>
            </w:r>
          </w:p>
        </w:tc>
        <w:tc>
          <w:tcPr>
            <w:tcW w:w="1671" w:type="dxa"/>
            <w:shd w:val="clear" w:color="auto" w:fill="auto"/>
          </w:tcPr>
          <w:p w:rsidR="0059389A" w:rsidRPr="008411D1" w:rsidRDefault="0059389A" w:rsidP="0059389A">
            <w:pPr>
              <w:pStyle w:val="Pro-Gramma"/>
              <w:ind w:firstLine="0"/>
              <w:jc w:val="center"/>
              <w:rPr>
                <w:rFonts w:eastAsia="Times New Roman"/>
                <w:sz w:val="22"/>
                <w:szCs w:val="22"/>
              </w:rPr>
            </w:pPr>
            <w:r w:rsidRPr="00F8614C">
              <w:rPr>
                <w:rFonts w:eastAsia="Times New Roman"/>
                <w:sz w:val="22"/>
                <w:szCs w:val="22"/>
              </w:rPr>
              <w:t>2 856 672,00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 бюджет городского округа</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Pr>
          <w:p w:rsidR="005818A1" w:rsidRPr="008411D1" w:rsidRDefault="0059389A" w:rsidP="00D92877">
            <w:pPr>
              <w:jc w:val="center"/>
              <w:rPr>
                <w:sz w:val="22"/>
                <w:szCs w:val="22"/>
              </w:rPr>
            </w:pPr>
            <w:r>
              <w:rPr>
                <w:sz w:val="22"/>
                <w:szCs w:val="22"/>
              </w:rPr>
              <w:t>0,00</w:t>
            </w:r>
          </w:p>
        </w:tc>
        <w:tc>
          <w:tcPr>
            <w:tcW w:w="1700" w:type="dxa"/>
          </w:tcPr>
          <w:p w:rsidR="005818A1" w:rsidRPr="008411D1" w:rsidRDefault="0059389A" w:rsidP="00D92877">
            <w:pPr>
              <w:jc w:val="center"/>
              <w:rPr>
                <w:sz w:val="22"/>
                <w:szCs w:val="22"/>
              </w:rPr>
            </w:pPr>
            <w:r>
              <w:rPr>
                <w:sz w:val="22"/>
                <w:szCs w:val="22"/>
              </w:rPr>
              <w:t>0,00</w:t>
            </w:r>
          </w:p>
        </w:tc>
        <w:tc>
          <w:tcPr>
            <w:tcW w:w="1671" w:type="dxa"/>
          </w:tcPr>
          <w:p w:rsidR="005818A1" w:rsidRPr="008411D1" w:rsidRDefault="0059389A" w:rsidP="00D92877">
            <w:pPr>
              <w:jc w:val="center"/>
              <w:rPr>
                <w:sz w:val="22"/>
                <w:szCs w:val="22"/>
              </w:rPr>
            </w:pPr>
            <w:r>
              <w:rPr>
                <w:sz w:val="22"/>
                <w:szCs w:val="22"/>
              </w:rPr>
              <w:t>0,00</w:t>
            </w:r>
          </w:p>
        </w:tc>
      </w:tr>
      <w:tr w:rsidR="0059389A" w:rsidRPr="008411D1" w:rsidTr="00D92877">
        <w:trPr>
          <w:gridBefore w:val="1"/>
          <w:wBefore w:w="6" w:type="dxa"/>
        </w:trPr>
        <w:tc>
          <w:tcPr>
            <w:tcW w:w="596" w:type="dxa"/>
          </w:tcPr>
          <w:p w:rsidR="0059389A" w:rsidRPr="008411D1" w:rsidRDefault="0059389A" w:rsidP="0059389A">
            <w:pPr>
              <w:pStyle w:val="Pro-Gramma"/>
              <w:ind w:firstLine="0"/>
              <w:rPr>
                <w:rFonts w:eastAsia="Times New Roman"/>
                <w:szCs w:val="24"/>
              </w:rPr>
            </w:pPr>
          </w:p>
        </w:tc>
        <w:tc>
          <w:tcPr>
            <w:tcW w:w="3230" w:type="dxa"/>
          </w:tcPr>
          <w:p w:rsidR="0059389A" w:rsidRPr="008411D1" w:rsidRDefault="0059389A" w:rsidP="0059389A">
            <w:pPr>
              <w:pStyle w:val="Pro-Gramma"/>
              <w:ind w:firstLine="0"/>
              <w:jc w:val="left"/>
              <w:rPr>
                <w:rFonts w:eastAsia="Times New Roman"/>
                <w:szCs w:val="24"/>
              </w:rPr>
            </w:pPr>
            <w:r w:rsidRPr="008411D1">
              <w:rPr>
                <w:rFonts w:eastAsia="Times New Roman"/>
                <w:szCs w:val="24"/>
              </w:rPr>
              <w:t>- областной бюджет</w:t>
            </w:r>
          </w:p>
        </w:tc>
        <w:tc>
          <w:tcPr>
            <w:tcW w:w="1275" w:type="dxa"/>
            <w:vMerge/>
          </w:tcPr>
          <w:p w:rsidR="0059389A" w:rsidRPr="008411D1" w:rsidRDefault="0059389A" w:rsidP="0059389A">
            <w:pPr>
              <w:pStyle w:val="Pro-Gramma"/>
              <w:ind w:firstLine="0"/>
              <w:jc w:val="center"/>
              <w:rPr>
                <w:rFonts w:eastAsia="Times New Roman"/>
                <w:szCs w:val="24"/>
              </w:rPr>
            </w:pPr>
          </w:p>
        </w:tc>
        <w:tc>
          <w:tcPr>
            <w:tcW w:w="1870" w:type="dxa"/>
          </w:tcPr>
          <w:p w:rsidR="0059389A" w:rsidRPr="008411D1" w:rsidRDefault="0059389A" w:rsidP="0059389A">
            <w:pPr>
              <w:pStyle w:val="Pro-Gramma"/>
              <w:ind w:firstLine="0"/>
              <w:jc w:val="center"/>
              <w:rPr>
                <w:rFonts w:eastAsia="Times New Roman"/>
                <w:sz w:val="22"/>
                <w:szCs w:val="22"/>
              </w:rPr>
            </w:pPr>
            <w:r w:rsidRPr="00B868D4">
              <w:rPr>
                <w:rFonts w:eastAsia="Times New Roman"/>
                <w:sz w:val="22"/>
                <w:szCs w:val="22"/>
              </w:rPr>
              <w:t>2 856 672,00</w:t>
            </w:r>
          </w:p>
        </w:tc>
        <w:tc>
          <w:tcPr>
            <w:tcW w:w="1700" w:type="dxa"/>
          </w:tcPr>
          <w:p w:rsidR="0059389A" w:rsidRPr="008411D1" w:rsidRDefault="0059389A" w:rsidP="0059389A">
            <w:pPr>
              <w:pStyle w:val="Pro-Gramma"/>
              <w:ind w:firstLine="0"/>
              <w:jc w:val="center"/>
              <w:rPr>
                <w:rFonts w:eastAsia="Times New Roman"/>
                <w:sz w:val="22"/>
                <w:szCs w:val="22"/>
              </w:rPr>
            </w:pPr>
            <w:r w:rsidRPr="00B868D4">
              <w:rPr>
                <w:rFonts w:eastAsia="Times New Roman"/>
                <w:sz w:val="22"/>
                <w:szCs w:val="22"/>
              </w:rPr>
              <w:t>2 856 672,00</w:t>
            </w:r>
          </w:p>
        </w:tc>
        <w:tc>
          <w:tcPr>
            <w:tcW w:w="1671" w:type="dxa"/>
          </w:tcPr>
          <w:p w:rsidR="0059389A" w:rsidRPr="008411D1" w:rsidRDefault="0059389A" w:rsidP="0059389A">
            <w:pPr>
              <w:pStyle w:val="Pro-Gramma"/>
              <w:ind w:firstLine="0"/>
              <w:jc w:val="center"/>
              <w:rPr>
                <w:rFonts w:eastAsia="Times New Roman"/>
                <w:sz w:val="22"/>
                <w:szCs w:val="22"/>
              </w:rPr>
            </w:pPr>
            <w:r w:rsidRPr="00B868D4">
              <w:rPr>
                <w:rFonts w:eastAsia="Times New Roman"/>
                <w:sz w:val="22"/>
                <w:szCs w:val="22"/>
              </w:rPr>
              <w:t>2 856 672,00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r w:rsidRPr="008411D1">
              <w:rPr>
                <w:rFonts w:eastAsia="Times New Roman"/>
                <w:szCs w:val="24"/>
              </w:rPr>
              <w:t>1.3.</w:t>
            </w: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Направление расходов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Pr>
          <w:p w:rsidR="005818A1" w:rsidRPr="008411D1" w:rsidRDefault="0059389A" w:rsidP="00D92877">
            <w:pPr>
              <w:pStyle w:val="Pro-Gramma"/>
              <w:ind w:firstLine="0"/>
              <w:jc w:val="center"/>
              <w:rPr>
                <w:rFonts w:eastAsia="Times New Roman"/>
                <w:sz w:val="22"/>
                <w:szCs w:val="22"/>
              </w:rPr>
            </w:pPr>
            <w:r>
              <w:rPr>
                <w:rFonts w:eastAsia="Times New Roman"/>
                <w:sz w:val="22"/>
                <w:szCs w:val="22"/>
              </w:rPr>
              <w:t>134 210 918,00</w:t>
            </w:r>
          </w:p>
        </w:tc>
        <w:tc>
          <w:tcPr>
            <w:tcW w:w="1700" w:type="dxa"/>
          </w:tcPr>
          <w:p w:rsidR="005818A1" w:rsidRPr="008411D1" w:rsidRDefault="0059389A" w:rsidP="00D92877">
            <w:pPr>
              <w:pStyle w:val="Pro-Gramma"/>
              <w:ind w:firstLine="0"/>
              <w:jc w:val="center"/>
              <w:rPr>
                <w:rFonts w:eastAsia="Times New Roman"/>
                <w:sz w:val="22"/>
                <w:szCs w:val="22"/>
              </w:rPr>
            </w:pPr>
            <w:r>
              <w:rPr>
                <w:rFonts w:eastAsia="Times New Roman"/>
                <w:sz w:val="22"/>
                <w:szCs w:val="22"/>
              </w:rPr>
              <w:t>130 950 463,00</w:t>
            </w:r>
          </w:p>
        </w:tc>
        <w:tc>
          <w:tcPr>
            <w:tcW w:w="1671" w:type="dxa"/>
          </w:tcPr>
          <w:p w:rsidR="005818A1" w:rsidRPr="008411D1" w:rsidRDefault="0059389A" w:rsidP="00D92877">
            <w:pPr>
              <w:pStyle w:val="Pro-Gramma"/>
              <w:ind w:firstLine="0"/>
              <w:jc w:val="center"/>
              <w:rPr>
                <w:rFonts w:eastAsia="Times New Roman"/>
                <w:sz w:val="22"/>
                <w:szCs w:val="22"/>
              </w:rPr>
            </w:pPr>
            <w:r>
              <w:rPr>
                <w:rFonts w:eastAsia="Times New Roman"/>
                <w:sz w:val="22"/>
                <w:szCs w:val="22"/>
              </w:rPr>
              <w:t>130 950 463,00</w:t>
            </w:r>
          </w:p>
        </w:tc>
      </w:tr>
      <w:tr w:rsidR="008411D1" w:rsidRPr="008411D1" w:rsidTr="00D92877">
        <w:trPr>
          <w:gridBefore w:val="1"/>
          <w:wBefore w:w="6" w:type="dxa"/>
        </w:trPr>
        <w:tc>
          <w:tcPr>
            <w:tcW w:w="596" w:type="dxa"/>
          </w:tcPr>
          <w:p w:rsidR="005818A1" w:rsidRPr="008411D1" w:rsidRDefault="005818A1" w:rsidP="00D92877">
            <w:pPr>
              <w:pStyle w:val="Pro-Gramma"/>
              <w:ind w:firstLine="0"/>
              <w:rPr>
                <w:rFonts w:eastAsia="Times New Roman"/>
                <w:szCs w:val="24"/>
              </w:rPr>
            </w:pPr>
          </w:p>
        </w:tc>
        <w:tc>
          <w:tcPr>
            <w:tcW w:w="3230" w:type="dxa"/>
          </w:tcPr>
          <w:p w:rsidR="005818A1" w:rsidRPr="008411D1" w:rsidRDefault="005818A1" w:rsidP="00D92877">
            <w:pPr>
              <w:pStyle w:val="Pro-Gramma"/>
              <w:ind w:firstLine="0"/>
              <w:jc w:val="left"/>
              <w:rPr>
                <w:rFonts w:eastAsia="Times New Roman"/>
                <w:szCs w:val="24"/>
              </w:rPr>
            </w:pPr>
            <w:r w:rsidRPr="008411D1">
              <w:rPr>
                <w:rFonts w:eastAsia="Times New Roman"/>
                <w:szCs w:val="24"/>
              </w:rPr>
              <w:t>- бюджет городского округа</w:t>
            </w:r>
          </w:p>
        </w:tc>
        <w:tc>
          <w:tcPr>
            <w:tcW w:w="1275" w:type="dxa"/>
            <w:vMerge/>
          </w:tcPr>
          <w:p w:rsidR="005818A1" w:rsidRPr="008411D1" w:rsidRDefault="005818A1" w:rsidP="00D92877">
            <w:pPr>
              <w:pStyle w:val="Pro-Gramma"/>
              <w:ind w:firstLine="0"/>
              <w:jc w:val="center"/>
              <w:rPr>
                <w:rFonts w:eastAsia="Times New Roman"/>
                <w:szCs w:val="24"/>
              </w:rPr>
            </w:pPr>
          </w:p>
        </w:tc>
        <w:tc>
          <w:tcPr>
            <w:tcW w:w="1870" w:type="dxa"/>
          </w:tcPr>
          <w:p w:rsidR="005818A1" w:rsidRPr="008411D1" w:rsidRDefault="0059389A" w:rsidP="00D92877">
            <w:pPr>
              <w:jc w:val="center"/>
              <w:rPr>
                <w:sz w:val="22"/>
                <w:szCs w:val="22"/>
              </w:rPr>
            </w:pPr>
            <w:r>
              <w:rPr>
                <w:sz w:val="22"/>
                <w:szCs w:val="22"/>
              </w:rPr>
              <w:t>0,00</w:t>
            </w:r>
          </w:p>
        </w:tc>
        <w:tc>
          <w:tcPr>
            <w:tcW w:w="1700" w:type="dxa"/>
          </w:tcPr>
          <w:p w:rsidR="005818A1" w:rsidRPr="008411D1" w:rsidRDefault="0059389A" w:rsidP="00D92877">
            <w:pPr>
              <w:jc w:val="center"/>
              <w:rPr>
                <w:sz w:val="22"/>
                <w:szCs w:val="22"/>
              </w:rPr>
            </w:pPr>
            <w:r>
              <w:rPr>
                <w:sz w:val="22"/>
                <w:szCs w:val="22"/>
              </w:rPr>
              <w:t>0,00</w:t>
            </w:r>
          </w:p>
        </w:tc>
        <w:tc>
          <w:tcPr>
            <w:tcW w:w="1671" w:type="dxa"/>
          </w:tcPr>
          <w:p w:rsidR="005818A1" w:rsidRPr="008411D1" w:rsidRDefault="0059389A" w:rsidP="00D92877">
            <w:pPr>
              <w:jc w:val="center"/>
              <w:rPr>
                <w:sz w:val="22"/>
                <w:szCs w:val="22"/>
              </w:rPr>
            </w:pPr>
            <w:r>
              <w:rPr>
                <w:sz w:val="22"/>
                <w:szCs w:val="22"/>
              </w:rPr>
              <w:t>0,00</w:t>
            </w:r>
          </w:p>
        </w:tc>
      </w:tr>
      <w:tr w:rsidR="0059389A" w:rsidRPr="008411D1" w:rsidTr="00D92877">
        <w:trPr>
          <w:gridBefore w:val="1"/>
          <w:wBefore w:w="6" w:type="dxa"/>
        </w:trPr>
        <w:tc>
          <w:tcPr>
            <w:tcW w:w="596" w:type="dxa"/>
          </w:tcPr>
          <w:p w:rsidR="0059389A" w:rsidRPr="008411D1" w:rsidRDefault="0059389A" w:rsidP="0059389A">
            <w:pPr>
              <w:pStyle w:val="Pro-Gramma"/>
              <w:ind w:firstLine="0"/>
              <w:rPr>
                <w:rFonts w:eastAsia="Times New Roman"/>
                <w:szCs w:val="24"/>
              </w:rPr>
            </w:pPr>
          </w:p>
        </w:tc>
        <w:tc>
          <w:tcPr>
            <w:tcW w:w="3230" w:type="dxa"/>
          </w:tcPr>
          <w:p w:rsidR="0059389A" w:rsidRPr="008411D1" w:rsidRDefault="0059389A" w:rsidP="0059389A">
            <w:pPr>
              <w:pStyle w:val="Pro-Gramma"/>
              <w:ind w:firstLine="0"/>
              <w:jc w:val="left"/>
              <w:rPr>
                <w:rFonts w:eastAsia="Times New Roman"/>
                <w:szCs w:val="24"/>
              </w:rPr>
            </w:pPr>
            <w:r w:rsidRPr="008411D1">
              <w:rPr>
                <w:rFonts w:eastAsia="Times New Roman"/>
                <w:szCs w:val="24"/>
              </w:rPr>
              <w:t>- областной бюджет</w:t>
            </w:r>
          </w:p>
        </w:tc>
        <w:tc>
          <w:tcPr>
            <w:tcW w:w="1275" w:type="dxa"/>
            <w:vMerge/>
          </w:tcPr>
          <w:p w:rsidR="0059389A" w:rsidRPr="008411D1" w:rsidRDefault="0059389A" w:rsidP="0059389A">
            <w:pPr>
              <w:pStyle w:val="Pro-Gramma"/>
              <w:ind w:firstLine="0"/>
              <w:jc w:val="center"/>
              <w:rPr>
                <w:rFonts w:eastAsia="Times New Roman"/>
                <w:szCs w:val="24"/>
              </w:rPr>
            </w:pPr>
          </w:p>
        </w:tc>
        <w:tc>
          <w:tcPr>
            <w:tcW w:w="1870" w:type="dxa"/>
          </w:tcPr>
          <w:p w:rsidR="0059389A" w:rsidRPr="008411D1" w:rsidRDefault="0059389A" w:rsidP="0059389A">
            <w:pPr>
              <w:pStyle w:val="Pro-Gramma"/>
              <w:ind w:firstLine="0"/>
              <w:jc w:val="center"/>
              <w:rPr>
                <w:rFonts w:eastAsia="Times New Roman"/>
                <w:sz w:val="22"/>
                <w:szCs w:val="22"/>
              </w:rPr>
            </w:pPr>
            <w:r>
              <w:rPr>
                <w:rFonts w:eastAsia="Times New Roman"/>
                <w:sz w:val="22"/>
                <w:szCs w:val="22"/>
              </w:rPr>
              <w:t>134 210 918,00</w:t>
            </w:r>
          </w:p>
        </w:tc>
        <w:tc>
          <w:tcPr>
            <w:tcW w:w="1700" w:type="dxa"/>
          </w:tcPr>
          <w:p w:rsidR="0059389A" w:rsidRPr="008411D1" w:rsidRDefault="0059389A" w:rsidP="0059389A">
            <w:pPr>
              <w:pStyle w:val="Pro-Gramma"/>
              <w:ind w:firstLine="0"/>
              <w:jc w:val="center"/>
              <w:rPr>
                <w:rFonts w:eastAsia="Times New Roman"/>
                <w:sz w:val="22"/>
                <w:szCs w:val="22"/>
              </w:rPr>
            </w:pPr>
            <w:r>
              <w:rPr>
                <w:rFonts w:eastAsia="Times New Roman"/>
                <w:sz w:val="22"/>
                <w:szCs w:val="22"/>
              </w:rPr>
              <w:t>130 950 463,00</w:t>
            </w:r>
          </w:p>
        </w:tc>
        <w:tc>
          <w:tcPr>
            <w:tcW w:w="1671" w:type="dxa"/>
          </w:tcPr>
          <w:p w:rsidR="0059389A" w:rsidRPr="008411D1" w:rsidRDefault="0059389A" w:rsidP="0059389A">
            <w:pPr>
              <w:pStyle w:val="Pro-Gramma"/>
              <w:ind w:firstLine="0"/>
              <w:jc w:val="center"/>
              <w:rPr>
                <w:rFonts w:eastAsia="Times New Roman"/>
                <w:sz w:val="22"/>
                <w:szCs w:val="22"/>
              </w:rPr>
            </w:pPr>
            <w:r>
              <w:rPr>
                <w:rFonts w:eastAsia="Times New Roman"/>
                <w:sz w:val="22"/>
                <w:szCs w:val="22"/>
              </w:rPr>
              <w:t>130 950 463,00</w:t>
            </w:r>
          </w:p>
        </w:tc>
      </w:tr>
      <w:tr w:rsidR="005B31F1" w:rsidRPr="008411D1" w:rsidTr="00D92877">
        <w:trPr>
          <w:gridBefore w:val="1"/>
          <w:wBefore w:w="6" w:type="dxa"/>
        </w:trPr>
        <w:tc>
          <w:tcPr>
            <w:tcW w:w="596" w:type="dxa"/>
          </w:tcPr>
          <w:p w:rsidR="005B31F1" w:rsidRPr="00366B3F" w:rsidRDefault="005B31F1" w:rsidP="005B31F1">
            <w:pPr>
              <w:pStyle w:val="Pro-Gramma"/>
              <w:ind w:firstLine="0"/>
              <w:rPr>
                <w:rFonts w:eastAsia="Times New Roman"/>
                <w:szCs w:val="24"/>
              </w:rPr>
            </w:pPr>
            <w:r w:rsidRPr="00366B3F">
              <w:rPr>
                <w:rFonts w:eastAsia="Times New Roman"/>
                <w:szCs w:val="24"/>
              </w:rPr>
              <w:t>2.</w:t>
            </w:r>
          </w:p>
        </w:tc>
        <w:tc>
          <w:tcPr>
            <w:tcW w:w="3230" w:type="dxa"/>
          </w:tcPr>
          <w:p w:rsidR="005B31F1" w:rsidRPr="00366B3F" w:rsidRDefault="005B31F1" w:rsidP="005B31F1">
            <w:pPr>
              <w:pStyle w:val="s1"/>
              <w:shd w:val="clear" w:color="auto" w:fill="FFFFFF"/>
              <w:spacing w:after="0" w:afterAutospacing="0"/>
              <w:contextualSpacing/>
              <w:jc w:val="both"/>
            </w:pPr>
            <w:r w:rsidRPr="00366B3F">
              <w:t>Основное мероприятие «Содействие развитию дошкольного образования»</w:t>
            </w:r>
          </w:p>
        </w:tc>
        <w:tc>
          <w:tcPr>
            <w:tcW w:w="1275" w:type="dxa"/>
            <w:vMerge w:val="restart"/>
          </w:tcPr>
          <w:p w:rsidR="005B31F1" w:rsidRPr="00366B3F" w:rsidRDefault="005B31F1" w:rsidP="005B31F1">
            <w:pPr>
              <w:pStyle w:val="Pro-Gramma"/>
              <w:ind w:firstLine="0"/>
              <w:jc w:val="center"/>
              <w:rPr>
                <w:rFonts w:eastAsia="Times New Roman"/>
                <w:szCs w:val="24"/>
              </w:rPr>
            </w:pPr>
          </w:p>
        </w:tc>
        <w:tc>
          <w:tcPr>
            <w:tcW w:w="1870" w:type="dxa"/>
          </w:tcPr>
          <w:p w:rsidR="005B31F1" w:rsidRPr="00366B3F" w:rsidRDefault="005B31F1" w:rsidP="005B31F1">
            <w:pPr>
              <w:pStyle w:val="Pro-Gramma"/>
              <w:ind w:firstLine="0"/>
              <w:jc w:val="center"/>
              <w:rPr>
                <w:rFonts w:eastAsia="Times New Roman"/>
                <w:sz w:val="22"/>
                <w:szCs w:val="22"/>
              </w:rPr>
            </w:pPr>
            <w:r>
              <w:rPr>
                <w:rFonts w:eastAsia="Times New Roman"/>
                <w:sz w:val="22"/>
                <w:szCs w:val="22"/>
              </w:rPr>
              <w:t>27 015 789,47</w:t>
            </w:r>
          </w:p>
        </w:tc>
        <w:tc>
          <w:tcPr>
            <w:tcW w:w="1700" w:type="dxa"/>
          </w:tcPr>
          <w:p w:rsidR="005B31F1" w:rsidRPr="00366B3F" w:rsidRDefault="005B31F1" w:rsidP="005B31F1">
            <w:pPr>
              <w:pStyle w:val="Pro-Gramma"/>
              <w:ind w:firstLine="0"/>
              <w:jc w:val="center"/>
              <w:rPr>
                <w:rFonts w:eastAsia="Times New Roman"/>
                <w:sz w:val="22"/>
                <w:szCs w:val="22"/>
              </w:rPr>
            </w:pPr>
            <w:r w:rsidRPr="00B83606">
              <w:rPr>
                <w:rFonts w:eastAsia="Times New Roman"/>
                <w:sz w:val="22"/>
                <w:szCs w:val="22"/>
              </w:rPr>
              <w:t>700 000,00</w:t>
            </w:r>
          </w:p>
        </w:tc>
        <w:tc>
          <w:tcPr>
            <w:tcW w:w="1671" w:type="dxa"/>
          </w:tcPr>
          <w:p w:rsidR="005B31F1" w:rsidRPr="00366B3F" w:rsidRDefault="005B31F1" w:rsidP="005B31F1">
            <w:pPr>
              <w:pStyle w:val="Pro-Gramma"/>
              <w:ind w:firstLine="0"/>
              <w:jc w:val="center"/>
              <w:rPr>
                <w:rFonts w:eastAsia="Times New Roman"/>
                <w:sz w:val="22"/>
                <w:szCs w:val="22"/>
              </w:rPr>
            </w:pPr>
            <w:r w:rsidRPr="00B83606">
              <w:rPr>
                <w:rFonts w:eastAsia="Times New Roman"/>
                <w:sz w:val="22"/>
                <w:szCs w:val="22"/>
              </w:rPr>
              <w:t>700 000,00</w:t>
            </w:r>
          </w:p>
        </w:tc>
      </w:tr>
      <w:tr w:rsidR="005B31F1" w:rsidRPr="008411D1" w:rsidTr="00D92877">
        <w:trPr>
          <w:gridBefore w:val="1"/>
          <w:wBefore w:w="6" w:type="dxa"/>
        </w:trPr>
        <w:tc>
          <w:tcPr>
            <w:tcW w:w="596" w:type="dxa"/>
          </w:tcPr>
          <w:p w:rsidR="005B31F1" w:rsidRPr="00366B3F" w:rsidRDefault="005B31F1" w:rsidP="005B31F1">
            <w:pPr>
              <w:pStyle w:val="Pro-Gramma"/>
              <w:ind w:firstLine="0"/>
              <w:rPr>
                <w:rFonts w:eastAsia="Times New Roman"/>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бюджет городского округа</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Pr="00366B3F" w:rsidRDefault="005B31F1" w:rsidP="005B31F1">
            <w:pPr>
              <w:pStyle w:val="Pro-Gramma"/>
              <w:ind w:firstLine="0"/>
              <w:jc w:val="center"/>
              <w:rPr>
                <w:rFonts w:eastAsia="Times New Roman"/>
                <w:sz w:val="22"/>
                <w:szCs w:val="22"/>
              </w:rPr>
            </w:pPr>
            <w:r>
              <w:rPr>
                <w:rFonts w:eastAsia="Times New Roman"/>
                <w:sz w:val="22"/>
                <w:szCs w:val="22"/>
              </w:rPr>
              <w:t>2 015 789,47</w:t>
            </w:r>
          </w:p>
        </w:tc>
        <w:tc>
          <w:tcPr>
            <w:tcW w:w="1700" w:type="dxa"/>
          </w:tcPr>
          <w:p w:rsidR="005B31F1" w:rsidRPr="00366B3F" w:rsidRDefault="005B31F1" w:rsidP="005B31F1">
            <w:pPr>
              <w:pStyle w:val="Pro-Gramma"/>
              <w:ind w:firstLine="0"/>
              <w:jc w:val="center"/>
              <w:rPr>
                <w:rFonts w:eastAsia="Times New Roman"/>
                <w:sz w:val="22"/>
                <w:szCs w:val="22"/>
              </w:rPr>
            </w:pPr>
            <w:r w:rsidRPr="00B83606">
              <w:rPr>
                <w:rFonts w:eastAsia="Times New Roman"/>
                <w:sz w:val="22"/>
                <w:szCs w:val="22"/>
              </w:rPr>
              <w:t>700 000,00</w:t>
            </w:r>
          </w:p>
        </w:tc>
        <w:tc>
          <w:tcPr>
            <w:tcW w:w="1671" w:type="dxa"/>
          </w:tcPr>
          <w:p w:rsidR="005B31F1" w:rsidRPr="00366B3F" w:rsidRDefault="005B31F1" w:rsidP="005B31F1">
            <w:pPr>
              <w:pStyle w:val="Pro-Gramma"/>
              <w:ind w:firstLine="0"/>
              <w:jc w:val="center"/>
              <w:rPr>
                <w:rFonts w:eastAsia="Times New Roman"/>
                <w:sz w:val="22"/>
                <w:szCs w:val="22"/>
              </w:rPr>
            </w:pPr>
            <w:r w:rsidRPr="00B83606">
              <w:rPr>
                <w:rFonts w:eastAsia="Times New Roman"/>
                <w:sz w:val="22"/>
                <w:szCs w:val="22"/>
              </w:rPr>
              <w:t>700 000,00</w:t>
            </w:r>
          </w:p>
        </w:tc>
      </w:tr>
      <w:tr w:rsidR="005B31F1" w:rsidRPr="008411D1" w:rsidTr="00D92877">
        <w:trPr>
          <w:gridBefore w:val="1"/>
          <w:wBefore w:w="6" w:type="dxa"/>
        </w:trPr>
        <w:tc>
          <w:tcPr>
            <w:tcW w:w="596" w:type="dxa"/>
          </w:tcPr>
          <w:p w:rsidR="005B31F1" w:rsidRPr="00366B3F" w:rsidRDefault="005B31F1" w:rsidP="005B31F1">
            <w:pPr>
              <w:pStyle w:val="Pro-Gramma"/>
              <w:ind w:firstLine="0"/>
              <w:rPr>
                <w:rFonts w:eastAsia="Times New Roman"/>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областной бюджет</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Pr="00366B3F" w:rsidRDefault="005B31F1" w:rsidP="005B31F1">
            <w:pPr>
              <w:pStyle w:val="Pro-Gramma"/>
              <w:ind w:firstLine="0"/>
              <w:jc w:val="center"/>
              <w:rPr>
                <w:rFonts w:eastAsia="Times New Roman"/>
                <w:sz w:val="22"/>
                <w:szCs w:val="22"/>
              </w:rPr>
            </w:pPr>
            <w:r>
              <w:rPr>
                <w:rFonts w:eastAsia="Times New Roman"/>
                <w:sz w:val="22"/>
                <w:szCs w:val="22"/>
              </w:rPr>
              <w:t>25 000 000,00</w:t>
            </w:r>
          </w:p>
        </w:tc>
        <w:tc>
          <w:tcPr>
            <w:tcW w:w="1700" w:type="dxa"/>
          </w:tcPr>
          <w:p w:rsidR="005B31F1" w:rsidRPr="00366B3F" w:rsidRDefault="005B31F1" w:rsidP="005B31F1">
            <w:pPr>
              <w:pStyle w:val="Pro-Gramma"/>
              <w:ind w:firstLine="0"/>
              <w:jc w:val="center"/>
              <w:rPr>
                <w:rFonts w:eastAsia="Times New Roman"/>
                <w:sz w:val="22"/>
                <w:szCs w:val="22"/>
              </w:rPr>
            </w:pPr>
            <w:r w:rsidRPr="00B83606">
              <w:rPr>
                <w:rFonts w:eastAsia="Times New Roman"/>
                <w:sz w:val="22"/>
                <w:szCs w:val="22"/>
              </w:rPr>
              <w:t>0,00</w:t>
            </w:r>
          </w:p>
        </w:tc>
        <w:tc>
          <w:tcPr>
            <w:tcW w:w="1671" w:type="dxa"/>
          </w:tcPr>
          <w:p w:rsidR="005B31F1" w:rsidRPr="00366B3F"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366B3F" w:rsidRDefault="005B31F1" w:rsidP="005B31F1">
            <w:pPr>
              <w:pStyle w:val="Pro-Gramma"/>
              <w:ind w:firstLine="0"/>
              <w:rPr>
                <w:rFonts w:eastAsia="Times New Roman"/>
                <w:szCs w:val="24"/>
              </w:rPr>
            </w:pPr>
          </w:p>
        </w:tc>
        <w:tc>
          <w:tcPr>
            <w:tcW w:w="3230" w:type="dxa"/>
          </w:tcPr>
          <w:p w:rsidR="005B31F1" w:rsidRPr="00366B3F" w:rsidRDefault="005B31F1" w:rsidP="005B31F1">
            <w:pPr>
              <w:pStyle w:val="Pro-Gramma"/>
              <w:ind w:firstLine="0"/>
              <w:jc w:val="left"/>
              <w:rPr>
                <w:rFonts w:eastAsia="Times New Roman"/>
                <w:szCs w:val="24"/>
              </w:rPr>
            </w:pPr>
            <w:r>
              <w:rPr>
                <w:rFonts w:eastAsia="Times New Roman"/>
                <w:szCs w:val="24"/>
              </w:rPr>
              <w:t>-федеральный бюджет</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444723"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0</w:t>
            </w:r>
            <w:r w:rsidRPr="00B83606">
              <w:rPr>
                <w:rFonts w:eastAsia="Times New Roman"/>
                <w:sz w:val="22"/>
                <w:szCs w:val="22"/>
              </w:rPr>
              <w:t>,00</w:t>
            </w:r>
          </w:p>
        </w:tc>
        <w:tc>
          <w:tcPr>
            <w:tcW w:w="1671" w:type="dxa"/>
          </w:tcPr>
          <w:p w:rsidR="005B31F1" w:rsidRDefault="005B31F1" w:rsidP="005B31F1">
            <w:pPr>
              <w:pStyle w:val="Pro-Gramma"/>
              <w:ind w:firstLine="0"/>
              <w:jc w:val="center"/>
              <w:rPr>
                <w:rFonts w:eastAsia="Times New Roman"/>
                <w:sz w:val="22"/>
                <w:szCs w:val="22"/>
              </w:rPr>
            </w:pPr>
          </w:p>
        </w:tc>
      </w:tr>
      <w:tr w:rsidR="005B31F1" w:rsidRPr="008411D1" w:rsidTr="00D92877">
        <w:trPr>
          <w:gridBefore w:val="1"/>
          <w:wBefore w:w="6" w:type="dxa"/>
        </w:trPr>
        <w:tc>
          <w:tcPr>
            <w:tcW w:w="596" w:type="dxa"/>
          </w:tcPr>
          <w:p w:rsidR="005B31F1" w:rsidRPr="00366B3F" w:rsidRDefault="005B31F1" w:rsidP="00C42D21">
            <w:pPr>
              <w:pStyle w:val="Pro-Gramma"/>
              <w:ind w:firstLine="0"/>
              <w:rPr>
                <w:rFonts w:eastAsia="Times New Roman"/>
                <w:szCs w:val="24"/>
              </w:rPr>
            </w:pPr>
            <w:r>
              <w:rPr>
                <w:rFonts w:eastAsia="Times New Roman"/>
                <w:szCs w:val="24"/>
              </w:rPr>
              <w:t>2.1.</w:t>
            </w:r>
          </w:p>
        </w:tc>
        <w:tc>
          <w:tcPr>
            <w:tcW w:w="3230" w:type="dxa"/>
          </w:tcPr>
          <w:p w:rsidR="005B31F1" w:rsidRPr="00B83B53" w:rsidRDefault="005B31F1" w:rsidP="00C42D21">
            <w:pPr>
              <w:pStyle w:val="Pro-Gramma"/>
              <w:ind w:firstLine="0"/>
              <w:jc w:val="left"/>
            </w:pPr>
            <w:r w:rsidRPr="00B83B53">
              <w:rPr>
                <w:rFonts w:eastAsia="Times New Roman"/>
                <w:szCs w:val="24"/>
              </w:rPr>
              <w:t xml:space="preserve">Направление расходов </w:t>
            </w:r>
            <w:r w:rsidRPr="00B83B53">
              <w:t xml:space="preserve"> </w:t>
            </w:r>
          </w:p>
          <w:p w:rsidR="005B31F1" w:rsidRPr="00366B3F" w:rsidRDefault="005B31F1" w:rsidP="00C42D21">
            <w:pPr>
              <w:pStyle w:val="Pro-Gramma"/>
              <w:ind w:firstLine="0"/>
              <w:jc w:val="left"/>
              <w:rPr>
                <w:rFonts w:eastAsia="Times New Roman"/>
                <w:szCs w:val="24"/>
              </w:rPr>
            </w:pPr>
            <w:r w:rsidRPr="00B83B53">
              <w:t>«Выполнение наказов избирателей депутатам городской Думы городского округа Вичуга»</w:t>
            </w:r>
          </w:p>
        </w:tc>
        <w:tc>
          <w:tcPr>
            <w:tcW w:w="1275" w:type="dxa"/>
            <w:vMerge/>
          </w:tcPr>
          <w:p w:rsidR="005B31F1" w:rsidRPr="00366B3F" w:rsidRDefault="005B31F1" w:rsidP="00C42D21">
            <w:pPr>
              <w:pStyle w:val="Pro-Gramma"/>
              <w:ind w:firstLine="0"/>
              <w:jc w:val="center"/>
              <w:rPr>
                <w:rFonts w:eastAsia="Times New Roman"/>
                <w:szCs w:val="24"/>
              </w:rPr>
            </w:pPr>
          </w:p>
        </w:tc>
        <w:tc>
          <w:tcPr>
            <w:tcW w:w="1870" w:type="dxa"/>
          </w:tcPr>
          <w:p w:rsidR="005B31F1" w:rsidRPr="00366B3F" w:rsidRDefault="005B31F1" w:rsidP="00C42D21">
            <w:pPr>
              <w:pStyle w:val="Pro-Gramma"/>
              <w:ind w:firstLine="0"/>
              <w:jc w:val="center"/>
              <w:rPr>
                <w:rFonts w:eastAsia="Times New Roman"/>
                <w:sz w:val="22"/>
                <w:szCs w:val="22"/>
              </w:rPr>
            </w:pPr>
            <w:r>
              <w:rPr>
                <w:rFonts w:eastAsia="Times New Roman"/>
                <w:sz w:val="22"/>
                <w:szCs w:val="22"/>
              </w:rPr>
              <w:t>700 000,00</w:t>
            </w:r>
          </w:p>
        </w:tc>
        <w:tc>
          <w:tcPr>
            <w:tcW w:w="1700" w:type="dxa"/>
          </w:tcPr>
          <w:p w:rsidR="005B31F1" w:rsidRPr="00366B3F" w:rsidRDefault="005B31F1" w:rsidP="00C42D21">
            <w:pPr>
              <w:pStyle w:val="Pro-Gramma"/>
              <w:ind w:firstLine="0"/>
              <w:jc w:val="center"/>
              <w:rPr>
                <w:rFonts w:eastAsia="Times New Roman"/>
                <w:sz w:val="22"/>
                <w:szCs w:val="22"/>
              </w:rPr>
            </w:pPr>
            <w:r w:rsidRPr="00B83606">
              <w:rPr>
                <w:rFonts w:eastAsia="Times New Roman"/>
                <w:sz w:val="22"/>
                <w:szCs w:val="22"/>
              </w:rPr>
              <w:t>700 000,00</w:t>
            </w:r>
          </w:p>
        </w:tc>
        <w:tc>
          <w:tcPr>
            <w:tcW w:w="1671" w:type="dxa"/>
          </w:tcPr>
          <w:p w:rsidR="005B31F1" w:rsidRPr="00366B3F" w:rsidRDefault="005B31F1" w:rsidP="00C42D21">
            <w:pPr>
              <w:pStyle w:val="Pro-Gramma"/>
              <w:ind w:firstLine="0"/>
              <w:jc w:val="center"/>
              <w:rPr>
                <w:rFonts w:eastAsia="Times New Roman"/>
                <w:sz w:val="22"/>
                <w:szCs w:val="22"/>
              </w:rPr>
            </w:pPr>
            <w:r w:rsidRPr="00B83606">
              <w:rPr>
                <w:rFonts w:eastAsia="Times New Roman"/>
                <w:sz w:val="22"/>
                <w:szCs w:val="22"/>
              </w:rPr>
              <w:t>700 000,00</w:t>
            </w:r>
          </w:p>
        </w:tc>
      </w:tr>
      <w:tr w:rsidR="005B31F1" w:rsidRPr="008411D1" w:rsidTr="00D92877">
        <w:trPr>
          <w:gridBefore w:val="1"/>
          <w:wBefore w:w="6" w:type="dxa"/>
        </w:trPr>
        <w:tc>
          <w:tcPr>
            <w:tcW w:w="596" w:type="dxa"/>
          </w:tcPr>
          <w:p w:rsidR="005B31F1" w:rsidRPr="00366B3F" w:rsidRDefault="005B31F1" w:rsidP="00C42D21">
            <w:pPr>
              <w:pStyle w:val="Pro-Gramma"/>
              <w:ind w:firstLine="0"/>
              <w:rPr>
                <w:rFonts w:eastAsia="Times New Roman"/>
                <w:szCs w:val="24"/>
              </w:rPr>
            </w:pPr>
          </w:p>
        </w:tc>
        <w:tc>
          <w:tcPr>
            <w:tcW w:w="3230" w:type="dxa"/>
          </w:tcPr>
          <w:p w:rsidR="005B31F1" w:rsidRPr="00366B3F" w:rsidRDefault="005B31F1" w:rsidP="00C42D21">
            <w:pPr>
              <w:pStyle w:val="Pro-Gramma"/>
              <w:ind w:firstLine="0"/>
              <w:jc w:val="left"/>
              <w:rPr>
                <w:rFonts w:eastAsia="Times New Roman"/>
                <w:szCs w:val="24"/>
              </w:rPr>
            </w:pPr>
            <w:r w:rsidRPr="00366B3F">
              <w:rPr>
                <w:rFonts w:eastAsia="Times New Roman"/>
                <w:szCs w:val="24"/>
              </w:rPr>
              <w:t>- бюджет городского округа</w:t>
            </w:r>
          </w:p>
        </w:tc>
        <w:tc>
          <w:tcPr>
            <w:tcW w:w="1275" w:type="dxa"/>
            <w:vMerge/>
          </w:tcPr>
          <w:p w:rsidR="005B31F1" w:rsidRPr="00366B3F" w:rsidRDefault="005B31F1" w:rsidP="00C42D21">
            <w:pPr>
              <w:pStyle w:val="Pro-Gramma"/>
              <w:ind w:firstLine="0"/>
              <w:jc w:val="center"/>
              <w:rPr>
                <w:rFonts w:eastAsia="Times New Roman"/>
                <w:szCs w:val="24"/>
              </w:rPr>
            </w:pPr>
          </w:p>
        </w:tc>
        <w:tc>
          <w:tcPr>
            <w:tcW w:w="1870" w:type="dxa"/>
          </w:tcPr>
          <w:p w:rsidR="005B31F1" w:rsidRPr="00366B3F" w:rsidRDefault="005B31F1" w:rsidP="00C42D21">
            <w:pPr>
              <w:pStyle w:val="Pro-Gramma"/>
              <w:ind w:firstLine="0"/>
              <w:jc w:val="center"/>
              <w:rPr>
                <w:rFonts w:eastAsia="Times New Roman"/>
                <w:sz w:val="22"/>
                <w:szCs w:val="22"/>
              </w:rPr>
            </w:pPr>
            <w:r>
              <w:rPr>
                <w:rFonts w:eastAsia="Times New Roman"/>
                <w:sz w:val="22"/>
                <w:szCs w:val="22"/>
              </w:rPr>
              <w:t>700 000,00</w:t>
            </w:r>
          </w:p>
        </w:tc>
        <w:tc>
          <w:tcPr>
            <w:tcW w:w="1700" w:type="dxa"/>
          </w:tcPr>
          <w:p w:rsidR="005B31F1" w:rsidRPr="00366B3F" w:rsidRDefault="005B31F1" w:rsidP="00C42D21">
            <w:pPr>
              <w:pStyle w:val="Pro-Gramma"/>
              <w:ind w:firstLine="0"/>
              <w:jc w:val="center"/>
              <w:rPr>
                <w:rFonts w:eastAsia="Times New Roman"/>
                <w:sz w:val="22"/>
                <w:szCs w:val="22"/>
              </w:rPr>
            </w:pPr>
            <w:r w:rsidRPr="00E4152B">
              <w:rPr>
                <w:rFonts w:eastAsia="Times New Roman"/>
                <w:sz w:val="22"/>
                <w:szCs w:val="22"/>
              </w:rPr>
              <w:t>700 000,00</w:t>
            </w:r>
          </w:p>
        </w:tc>
        <w:tc>
          <w:tcPr>
            <w:tcW w:w="1671" w:type="dxa"/>
          </w:tcPr>
          <w:p w:rsidR="005B31F1" w:rsidRPr="00366B3F" w:rsidRDefault="005B31F1" w:rsidP="00C42D21">
            <w:pPr>
              <w:pStyle w:val="Pro-Gramma"/>
              <w:ind w:firstLine="0"/>
              <w:jc w:val="center"/>
              <w:rPr>
                <w:rFonts w:eastAsia="Times New Roman"/>
                <w:sz w:val="22"/>
                <w:szCs w:val="22"/>
              </w:rPr>
            </w:pPr>
            <w:r w:rsidRPr="00E4152B">
              <w:rPr>
                <w:rFonts w:eastAsia="Times New Roman"/>
                <w:sz w:val="22"/>
                <w:szCs w:val="22"/>
              </w:rPr>
              <w:t>700 000,00</w:t>
            </w:r>
          </w:p>
        </w:tc>
      </w:tr>
      <w:tr w:rsidR="005B31F1" w:rsidRPr="008411D1" w:rsidTr="00D92877">
        <w:trPr>
          <w:gridBefore w:val="1"/>
          <w:wBefore w:w="6" w:type="dxa"/>
        </w:trPr>
        <w:tc>
          <w:tcPr>
            <w:tcW w:w="596" w:type="dxa"/>
          </w:tcPr>
          <w:p w:rsidR="005B31F1" w:rsidRPr="00366B3F" w:rsidRDefault="005B31F1" w:rsidP="0059389A">
            <w:pPr>
              <w:pStyle w:val="Pro-Gramma"/>
              <w:ind w:firstLine="0"/>
              <w:rPr>
                <w:rFonts w:eastAsia="Times New Roman"/>
                <w:szCs w:val="24"/>
              </w:rPr>
            </w:pPr>
          </w:p>
        </w:tc>
        <w:tc>
          <w:tcPr>
            <w:tcW w:w="3230" w:type="dxa"/>
          </w:tcPr>
          <w:p w:rsidR="005B31F1" w:rsidRPr="00366B3F" w:rsidRDefault="005B31F1" w:rsidP="0059389A">
            <w:pPr>
              <w:pStyle w:val="Pro-Gramma"/>
              <w:ind w:firstLine="0"/>
              <w:jc w:val="left"/>
              <w:rPr>
                <w:rFonts w:eastAsia="Times New Roman"/>
                <w:szCs w:val="24"/>
              </w:rPr>
            </w:pPr>
            <w:r w:rsidRPr="00366B3F">
              <w:rPr>
                <w:rFonts w:eastAsia="Times New Roman"/>
                <w:szCs w:val="24"/>
              </w:rPr>
              <w:t>- областной бюджет</w:t>
            </w:r>
          </w:p>
        </w:tc>
        <w:tc>
          <w:tcPr>
            <w:tcW w:w="1275" w:type="dxa"/>
            <w:vMerge/>
          </w:tcPr>
          <w:p w:rsidR="005B31F1" w:rsidRPr="00366B3F" w:rsidRDefault="005B31F1" w:rsidP="0059389A">
            <w:pPr>
              <w:pStyle w:val="Pro-Gramma"/>
              <w:ind w:firstLine="0"/>
              <w:jc w:val="center"/>
              <w:rPr>
                <w:rFonts w:eastAsia="Times New Roman"/>
                <w:szCs w:val="24"/>
              </w:rPr>
            </w:pPr>
          </w:p>
        </w:tc>
        <w:tc>
          <w:tcPr>
            <w:tcW w:w="1870" w:type="dxa"/>
          </w:tcPr>
          <w:p w:rsidR="005B31F1" w:rsidRPr="00366B3F" w:rsidRDefault="005B31F1" w:rsidP="0059389A">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Pr="00366B3F" w:rsidRDefault="005B31F1" w:rsidP="0059389A">
            <w:pPr>
              <w:pStyle w:val="Pro-Gramma"/>
              <w:ind w:firstLine="0"/>
              <w:jc w:val="center"/>
              <w:rPr>
                <w:rFonts w:eastAsia="Times New Roman"/>
                <w:sz w:val="22"/>
                <w:szCs w:val="22"/>
              </w:rPr>
            </w:pPr>
            <w:r>
              <w:rPr>
                <w:rFonts w:eastAsia="Times New Roman"/>
                <w:sz w:val="22"/>
                <w:szCs w:val="22"/>
              </w:rPr>
              <w:t>0,00</w:t>
            </w:r>
          </w:p>
        </w:tc>
        <w:tc>
          <w:tcPr>
            <w:tcW w:w="1671" w:type="dxa"/>
          </w:tcPr>
          <w:p w:rsidR="005B31F1" w:rsidRPr="00366B3F" w:rsidRDefault="005B31F1" w:rsidP="0059389A">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366B3F" w:rsidRDefault="005B31F1" w:rsidP="00D92877">
            <w:pPr>
              <w:pStyle w:val="Pro-Gramma"/>
              <w:ind w:firstLine="0"/>
              <w:rPr>
                <w:rFonts w:eastAsia="Times New Roman"/>
                <w:szCs w:val="24"/>
              </w:rPr>
            </w:pPr>
            <w:r w:rsidRPr="00366B3F">
              <w:rPr>
                <w:rFonts w:eastAsia="Times New Roman"/>
                <w:szCs w:val="24"/>
              </w:rPr>
              <w:t>2.</w:t>
            </w:r>
            <w:r>
              <w:rPr>
                <w:rFonts w:eastAsia="Times New Roman"/>
                <w:szCs w:val="24"/>
              </w:rPr>
              <w:t>2</w:t>
            </w:r>
            <w:r w:rsidRPr="00366B3F">
              <w:rPr>
                <w:rFonts w:eastAsia="Times New Roman"/>
                <w:szCs w:val="24"/>
              </w:rPr>
              <w:t>.</w:t>
            </w:r>
          </w:p>
        </w:tc>
        <w:tc>
          <w:tcPr>
            <w:tcW w:w="3230" w:type="dxa"/>
          </w:tcPr>
          <w:p w:rsidR="005B31F1" w:rsidRPr="00366B3F" w:rsidRDefault="005B31F1" w:rsidP="00D92877">
            <w:pPr>
              <w:pStyle w:val="Pro-Gramma"/>
              <w:ind w:firstLine="0"/>
              <w:jc w:val="left"/>
              <w:rPr>
                <w:rFonts w:eastAsia="Times New Roman"/>
                <w:szCs w:val="24"/>
              </w:rPr>
            </w:pPr>
            <w:r w:rsidRPr="00366B3F">
              <w:rPr>
                <w:rFonts w:eastAsia="Times New Roman"/>
                <w:szCs w:val="24"/>
              </w:rPr>
              <w:t xml:space="preserve">Направление расходов </w:t>
            </w:r>
            <w:r w:rsidRPr="00366B3F">
              <w:t xml:space="preserve"> </w:t>
            </w:r>
            <w:r>
              <w:t>«</w:t>
            </w:r>
            <w:r w:rsidRPr="00366B3F">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5" w:type="dxa"/>
            <w:vMerge/>
          </w:tcPr>
          <w:p w:rsidR="005B31F1" w:rsidRPr="00366B3F" w:rsidRDefault="005B31F1" w:rsidP="00D92877">
            <w:pPr>
              <w:pStyle w:val="Pro-Gramma"/>
              <w:ind w:firstLine="0"/>
              <w:jc w:val="center"/>
              <w:rPr>
                <w:rFonts w:eastAsia="Times New Roman"/>
                <w:szCs w:val="24"/>
              </w:rPr>
            </w:pPr>
          </w:p>
        </w:tc>
        <w:tc>
          <w:tcPr>
            <w:tcW w:w="187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26 315 789,47</w:t>
            </w:r>
          </w:p>
        </w:tc>
        <w:tc>
          <w:tcPr>
            <w:tcW w:w="170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c>
          <w:tcPr>
            <w:tcW w:w="1671"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r>
      <w:tr w:rsidR="005B31F1" w:rsidRPr="008411D1" w:rsidTr="00F22E07">
        <w:trPr>
          <w:gridBefore w:val="1"/>
          <w:wBefore w:w="6" w:type="dxa"/>
        </w:trPr>
        <w:tc>
          <w:tcPr>
            <w:tcW w:w="596" w:type="dxa"/>
          </w:tcPr>
          <w:p w:rsidR="005B31F1" w:rsidRPr="00366B3F" w:rsidRDefault="005B31F1" w:rsidP="00D92877">
            <w:pPr>
              <w:pStyle w:val="Pro-Gramma"/>
              <w:ind w:firstLine="0"/>
              <w:rPr>
                <w:rFonts w:eastAsia="Times New Roman"/>
                <w:szCs w:val="24"/>
              </w:rPr>
            </w:pPr>
          </w:p>
        </w:tc>
        <w:tc>
          <w:tcPr>
            <w:tcW w:w="3230" w:type="dxa"/>
          </w:tcPr>
          <w:p w:rsidR="005B31F1" w:rsidRPr="00366B3F" w:rsidRDefault="005B31F1" w:rsidP="00D92877">
            <w:pPr>
              <w:pStyle w:val="Pro-Gramma"/>
              <w:ind w:firstLine="0"/>
              <w:jc w:val="left"/>
              <w:rPr>
                <w:rFonts w:eastAsia="Times New Roman"/>
                <w:szCs w:val="24"/>
              </w:rPr>
            </w:pPr>
            <w:r w:rsidRPr="00366B3F">
              <w:rPr>
                <w:rFonts w:eastAsia="Times New Roman"/>
                <w:szCs w:val="24"/>
              </w:rPr>
              <w:t>- бюджет городского округа</w:t>
            </w:r>
          </w:p>
        </w:tc>
        <w:tc>
          <w:tcPr>
            <w:tcW w:w="1275" w:type="dxa"/>
            <w:vMerge/>
          </w:tcPr>
          <w:p w:rsidR="005B31F1" w:rsidRPr="00366B3F" w:rsidRDefault="005B31F1" w:rsidP="00D92877">
            <w:pPr>
              <w:pStyle w:val="Pro-Gramma"/>
              <w:ind w:firstLine="0"/>
              <w:jc w:val="center"/>
              <w:rPr>
                <w:rFonts w:eastAsia="Times New Roman"/>
                <w:szCs w:val="24"/>
              </w:rPr>
            </w:pPr>
          </w:p>
        </w:tc>
        <w:tc>
          <w:tcPr>
            <w:tcW w:w="187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1 315 789,47</w:t>
            </w:r>
          </w:p>
        </w:tc>
        <w:tc>
          <w:tcPr>
            <w:tcW w:w="170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c>
          <w:tcPr>
            <w:tcW w:w="1671"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D92877">
            <w:pPr>
              <w:pStyle w:val="Pro-Gramma"/>
              <w:ind w:firstLine="0"/>
              <w:rPr>
                <w:rFonts w:eastAsia="Times New Roman"/>
                <w:color w:val="FF0000"/>
                <w:szCs w:val="24"/>
              </w:rPr>
            </w:pPr>
          </w:p>
        </w:tc>
        <w:tc>
          <w:tcPr>
            <w:tcW w:w="3230" w:type="dxa"/>
          </w:tcPr>
          <w:p w:rsidR="005B31F1" w:rsidRPr="00366B3F" w:rsidRDefault="005B31F1" w:rsidP="00D92877">
            <w:pPr>
              <w:pStyle w:val="Pro-Gramma"/>
              <w:ind w:firstLine="0"/>
              <w:jc w:val="left"/>
              <w:rPr>
                <w:rFonts w:eastAsia="Times New Roman"/>
                <w:szCs w:val="24"/>
              </w:rPr>
            </w:pPr>
            <w:r w:rsidRPr="00366B3F">
              <w:rPr>
                <w:rFonts w:eastAsia="Times New Roman"/>
                <w:szCs w:val="24"/>
              </w:rPr>
              <w:t>- областной бюджет</w:t>
            </w:r>
          </w:p>
        </w:tc>
        <w:tc>
          <w:tcPr>
            <w:tcW w:w="1275" w:type="dxa"/>
            <w:vMerge/>
          </w:tcPr>
          <w:p w:rsidR="005B31F1" w:rsidRPr="00366B3F" w:rsidRDefault="005B31F1" w:rsidP="00D92877">
            <w:pPr>
              <w:pStyle w:val="Pro-Gramma"/>
              <w:ind w:firstLine="0"/>
              <w:jc w:val="center"/>
              <w:rPr>
                <w:rFonts w:eastAsia="Times New Roman"/>
                <w:szCs w:val="24"/>
              </w:rPr>
            </w:pPr>
          </w:p>
        </w:tc>
        <w:tc>
          <w:tcPr>
            <w:tcW w:w="187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25 000 000,00</w:t>
            </w:r>
          </w:p>
        </w:tc>
        <w:tc>
          <w:tcPr>
            <w:tcW w:w="1700"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c>
          <w:tcPr>
            <w:tcW w:w="1671" w:type="dxa"/>
          </w:tcPr>
          <w:p w:rsidR="005B31F1" w:rsidRPr="00366B3F" w:rsidRDefault="005B31F1" w:rsidP="00D92877">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5B31F1">
            <w:pPr>
              <w:pStyle w:val="Pro-Gramma"/>
              <w:ind w:firstLine="0"/>
              <w:rPr>
                <w:rFonts w:eastAsia="Times New Roman"/>
                <w:color w:val="FF0000"/>
                <w:szCs w:val="24"/>
              </w:rPr>
            </w:pPr>
            <w:r>
              <w:rPr>
                <w:rFonts w:eastAsia="Times New Roman"/>
                <w:color w:val="FF0000"/>
                <w:szCs w:val="24"/>
              </w:rPr>
              <w:t>3.</w:t>
            </w:r>
          </w:p>
        </w:tc>
        <w:tc>
          <w:tcPr>
            <w:tcW w:w="3230" w:type="dxa"/>
          </w:tcPr>
          <w:p w:rsidR="005B31F1" w:rsidRDefault="005B31F1" w:rsidP="005B31F1">
            <w:pPr>
              <w:pStyle w:val="Pro-Gramma"/>
              <w:ind w:firstLine="0"/>
              <w:jc w:val="left"/>
            </w:pPr>
            <w:r w:rsidRPr="00366B3F">
              <w:t>Основное мероприятие</w:t>
            </w:r>
            <w:r>
              <w:t xml:space="preserve"> «Региональный проект </w:t>
            </w:r>
          </w:p>
          <w:p w:rsidR="005B31F1" w:rsidRPr="00366B3F" w:rsidRDefault="005B31F1" w:rsidP="005B31F1">
            <w:pPr>
              <w:pStyle w:val="Pro-Gramma"/>
              <w:ind w:firstLine="0"/>
              <w:jc w:val="left"/>
              <w:rPr>
                <w:rFonts w:eastAsia="Times New Roman"/>
                <w:szCs w:val="24"/>
              </w:rPr>
            </w:pPr>
            <w:r>
              <w:t>« Поддержка семьи»</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63 046 599,31</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бюджет городского округа</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33 164,97</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областной бюджет</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630 134,34</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Pr>
                <w:rFonts w:eastAsia="Times New Roman"/>
                <w:szCs w:val="24"/>
              </w:rPr>
              <w:t>- федеральный бюджет</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62 383 300,00</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Pr="008B0B48" w:rsidRDefault="005B31F1" w:rsidP="005B31F1">
            <w:pPr>
              <w:pStyle w:val="Pro-Gramma"/>
              <w:ind w:firstLine="0"/>
              <w:rPr>
                <w:rFonts w:eastAsia="Times New Roman"/>
                <w:color w:val="FF0000"/>
                <w:szCs w:val="24"/>
              </w:rPr>
            </w:pPr>
            <w:r>
              <w:rPr>
                <w:rFonts w:eastAsia="Times New Roman"/>
                <w:color w:val="FF0000"/>
                <w:szCs w:val="24"/>
              </w:rPr>
              <w:t>3.1.</w:t>
            </w: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xml:space="preserve">Направление расходов </w:t>
            </w:r>
            <w:r w:rsidRPr="00366B3F">
              <w:t xml:space="preserve"> </w:t>
            </w:r>
            <w:r>
              <w:t>«</w:t>
            </w:r>
            <w:r w:rsidRPr="005B31F1">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t>»</w:t>
            </w:r>
          </w:p>
        </w:tc>
        <w:tc>
          <w:tcPr>
            <w:tcW w:w="1275" w:type="dxa"/>
            <w:vMerge/>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63 046 599,31</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бюджет городского округа</w:t>
            </w:r>
          </w:p>
        </w:tc>
        <w:tc>
          <w:tcPr>
            <w:tcW w:w="1275" w:type="dxa"/>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33 164,97</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sidRPr="00366B3F">
              <w:rPr>
                <w:rFonts w:eastAsia="Times New Roman"/>
                <w:szCs w:val="24"/>
              </w:rPr>
              <w:t>- областной бюджет</w:t>
            </w:r>
          </w:p>
        </w:tc>
        <w:tc>
          <w:tcPr>
            <w:tcW w:w="1275" w:type="dxa"/>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630 134,34</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r w:rsidR="005B31F1" w:rsidRPr="008411D1" w:rsidTr="00D92877">
        <w:trPr>
          <w:gridBefore w:val="1"/>
          <w:wBefore w:w="6" w:type="dxa"/>
        </w:trPr>
        <w:tc>
          <w:tcPr>
            <w:tcW w:w="596" w:type="dxa"/>
          </w:tcPr>
          <w:p w:rsidR="005B31F1" w:rsidRDefault="005B31F1" w:rsidP="005B31F1">
            <w:pPr>
              <w:pStyle w:val="Pro-Gramma"/>
              <w:ind w:firstLine="0"/>
              <w:rPr>
                <w:rFonts w:eastAsia="Times New Roman"/>
                <w:color w:val="FF0000"/>
                <w:szCs w:val="24"/>
              </w:rPr>
            </w:pPr>
          </w:p>
        </w:tc>
        <w:tc>
          <w:tcPr>
            <w:tcW w:w="3230" w:type="dxa"/>
          </w:tcPr>
          <w:p w:rsidR="005B31F1" w:rsidRPr="00366B3F" w:rsidRDefault="005B31F1" w:rsidP="005B31F1">
            <w:pPr>
              <w:pStyle w:val="Pro-Gramma"/>
              <w:ind w:firstLine="0"/>
              <w:jc w:val="left"/>
              <w:rPr>
                <w:rFonts w:eastAsia="Times New Roman"/>
                <w:szCs w:val="24"/>
              </w:rPr>
            </w:pPr>
            <w:r>
              <w:rPr>
                <w:rFonts w:eastAsia="Times New Roman"/>
                <w:szCs w:val="24"/>
              </w:rPr>
              <w:t>- федеральный бюджет</w:t>
            </w:r>
          </w:p>
        </w:tc>
        <w:tc>
          <w:tcPr>
            <w:tcW w:w="1275" w:type="dxa"/>
          </w:tcPr>
          <w:p w:rsidR="005B31F1" w:rsidRPr="00366B3F" w:rsidRDefault="005B31F1" w:rsidP="005B31F1">
            <w:pPr>
              <w:pStyle w:val="Pro-Gramma"/>
              <w:ind w:firstLine="0"/>
              <w:jc w:val="center"/>
              <w:rPr>
                <w:rFonts w:eastAsia="Times New Roman"/>
                <w:szCs w:val="24"/>
              </w:rPr>
            </w:pPr>
          </w:p>
        </w:tc>
        <w:tc>
          <w:tcPr>
            <w:tcW w:w="1870"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c>
          <w:tcPr>
            <w:tcW w:w="1700" w:type="dxa"/>
          </w:tcPr>
          <w:p w:rsidR="005B31F1" w:rsidRDefault="005B31F1" w:rsidP="005B31F1">
            <w:pPr>
              <w:pStyle w:val="Pro-Gramma"/>
              <w:ind w:firstLine="0"/>
              <w:jc w:val="center"/>
              <w:rPr>
                <w:rFonts w:eastAsia="Times New Roman"/>
                <w:sz w:val="22"/>
                <w:szCs w:val="22"/>
              </w:rPr>
            </w:pPr>
            <w:r>
              <w:rPr>
                <w:rFonts w:eastAsia="Times New Roman"/>
                <w:sz w:val="22"/>
                <w:szCs w:val="22"/>
              </w:rPr>
              <w:t>62 383 300,00</w:t>
            </w:r>
          </w:p>
        </w:tc>
        <w:tc>
          <w:tcPr>
            <w:tcW w:w="1671" w:type="dxa"/>
          </w:tcPr>
          <w:p w:rsidR="005B31F1" w:rsidRDefault="005B31F1" w:rsidP="005B31F1">
            <w:pPr>
              <w:pStyle w:val="Pro-Gramma"/>
              <w:ind w:firstLine="0"/>
              <w:jc w:val="center"/>
              <w:rPr>
                <w:rFonts w:eastAsia="Times New Roman"/>
                <w:sz w:val="22"/>
                <w:szCs w:val="22"/>
              </w:rPr>
            </w:pPr>
            <w:r>
              <w:rPr>
                <w:rFonts w:eastAsia="Times New Roman"/>
                <w:sz w:val="22"/>
                <w:szCs w:val="22"/>
              </w:rPr>
              <w:t>0,00</w:t>
            </w:r>
          </w:p>
        </w:tc>
      </w:tr>
    </w:tbl>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B58C3" w:rsidRPr="008411D1" w:rsidRDefault="005B58C3" w:rsidP="005B58C3">
      <w:pPr>
        <w:contextualSpacing/>
        <w:jc w:val="right"/>
        <w:rPr>
          <w:b/>
          <w:sz w:val="20"/>
          <w:szCs w:val="20"/>
        </w:rPr>
      </w:pPr>
    </w:p>
    <w:p w:rsidR="005818A1" w:rsidRDefault="005818A1"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Default="00366B3F" w:rsidP="00984CD1">
      <w:pPr>
        <w:contextualSpacing/>
        <w:jc w:val="center"/>
        <w:rPr>
          <w:b/>
          <w:sz w:val="20"/>
          <w:szCs w:val="20"/>
        </w:rPr>
      </w:pPr>
    </w:p>
    <w:p w:rsidR="00366B3F" w:rsidRPr="008411D1" w:rsidRDefault="00366B3F" w:rsidP="00984CD1">
      <w:pPr>
        <w:contextualSpacing/>
        <w:jc w:val="center"/>
        <w:rPr>
          <w:b/>
          <w:sz w:val="20"/>
          <w:szCs w:val="20"/>
        </w:rPr>
      </w:pPr>
    </w:p>
    <w:p w:rsidR="00F22E07" w:rsidRDefault="00F22E07" w:rsidP="005B58C3">
      <w:pPr>
        <w:contextualSpacing/>
        <w:jc w:val="right"/>
        <w:rPr>
          <w:b/>
          <w:sz w:val="20"/>
          <w:szCs w:val="20"/>
        </w:rPr>
      </w:pPr>
    </w:p>
    <w:p w:rsidR="00F22E07" w:rsidRDefault="00F22E07" w:rsidP="005B58C3">
      <w:pPr>
        <w:contextualSpacing/>
        <w:jc w:val="right"/>
        <w:rPr>
          <w:b/>
          <w:sz w:val="20"/>
          <w:szCs w:val="20"/>
        </w:rPr>
      </w:pPr>
    </w:p>
    <w:p w:rsidR="00F22E07" w:rsidRDefault="00F22E07" w:rsidP="005B58C3">
      <w:pPr>
        <w:contextualSpacing/>
        <w:jc w:val="right"/>
        <w:rPr>
          <w:b/>
          <w:sz w:val="20"/>
          <w:szCs w:val="20"/>
        </w:rPr>
      </w:pPr>
    </w:p>
    <w:p w:rsidR="00F22E07" w:rsidRDefault="00F22E07" w:rsidP="005B58C3">
      <w:pPr>
        <w:contextualSpacing/>
        <w:jc w:val="right"/>
        <w:rPr>
          <w:b/>
          <w:sz w:val="20"/>
          <w:szCs w:val="20"/>
        </w:rPr>
      </w:pPr>
    </w:p>
    <w:p w:rsidR="009D0EF2" w:rsidRDefault="009D0EF2" w:rsidP="005B58C3">
      <w:pPr>
        <w:contextualSpacing/>
        <w:jc w:val="right"/>
        <w:rPr>
          <w:b/>
          <w:sz w:val="20"/>
          <w:szCs w:val="20"/>
        </w:rPr>
      </w:pPr>
    </w:p>
    <w:p w:rsidR="005B58C3" w:rsidRPr="008411D1" w:rsidRDefault="005B58C3" w:rsidP="005B58C3">
      <w:pPr>
        <w:contextualSpacing/>
        <w:jc w:val="right"/>
        <w:rPr>
          <w:sz w:val="20"/>
          <w:szCs w:val="20"/>
        </w:rPr>
      </w:pPr>
      <w:r w:rsidRPr="008411D1">
        <w:rPr>
          <w:b/>
          <w:sz w:val="20"/>
          <w:szCs w:val="20"/>
        </w:rPr>
        <w:t>Приложение № 2</w:t>
      </w:r>
    </w:p>
    <w:p w:rsidR="005B58C3" w:rsidRPr="008411D1" w:rsidRDefault="005B58C3" w:rsidP="005B58C3">
      <w:pPr>
        <w:contextualSpacing/>
        <w:jc w:val="right"/>
        <w:rPr>
          <w:sz w:val="20"/>
          <w:szCs w:val="20"/>
        </w:rPr>
      </w:pPr>
      <w:r w:rsidRPr="008411D1">
        <w:rPr>
          <w:sz w:val="20"/>
          <w:szCs w:val="20"/>
        </w:rPr>
        <w:t>к муниципальной программе</w:t>
      </w:r>
    </w:p>
    <w:p w:rsidR="005B58C3" w:rsidRPr="008411D1" w:rsidRDefault="005B58C3" w:rsidP="005B58C3">
      <w:pPr>
        <w:contextualSpacing/>
        <w:jc w:val="right"/>
        <w:rPr>
          <w:sz w:val="20"/>
          <w:szCs w:val="20"/>
        </w:rPr>
      </w:pPr>
      <w:r w:rsidRPr="008411D1">
        <w:rPr>
          <w:sz w:val="20"/>
          <w:szCs w:val="20"/>
        </w:rPr>
        <w:t xml:space="preserve">«Развитие системы образования </w:t>
      </w:r>
    </w:p>
    <w:p w:rsidR="005B58C3" w:rsidRPr="008411D1" w:rsidRDefault="005B58C3" w:rsidP="005B58C3">
      <w:pPr>
        <w:contextualSpacing/>
        <w:jc w:val="right"/>
        <w:rPr>
          <w:sz w:val="20"/>
          <w:szCs w:val="20"/>
        </w:rPr>
      </w:pPr>
      <w:r w:rsidRPr="008411D1">
        <w:rPr>
          <w:sz w:val="20"/>
          <w:szCs w:val="20"/>
        </w:rPr>
        <w:t>городского округа Вичуга»</w:t>
      </w:r>
    </w:p>
    <w:p w:rsidR="005B58C3" w:rsidRPr="008411D1" w:rsidRDefault="005B58C3" w:rsidP="005B58C3">
      <w:pPr>
        <w:contextualSpacing/>
        <w:jc w:val="center"/>
        <w:rPr>
          <w:b/>
        </w:rPr>
      </w:pPr>
    </w:p>
    <w:p w:rsidR="005B58C3" w:rsidRPr="008411D1" w:rsidRDefault="005B58C3" w:rsidP="005B58C3">
      <w:pPr>
        <w:contextualSpacing/>
        <w:jc w:val="center"/>
        <w:rPr>
          <w:b/>
        </w:rPr>
      </w:pPr>
      <w:r w:rsidRPr="008411D1">
        <w:rPr>
          <w:b/>
        </w:rPr>
        <w:t>Подпрограмма «Развитие общего образования»</w:t>
      </w:r>
    </w:p>
    <w:p w:rsidR="005B58C3" w:rsidRPr="008411D1" w:rsidRDefault="005B58C3" w:rsidP="005B58C3">
      <w:pPr>
        <w:contextualSpacing/>
        <w:jc w:val="center"/>
        <w:rPr>
          <w:b/>
        </w:rPr>
      </w:pPr>
    </w:p>
    <w:p w:rsidR="005B58C3" w:rsidRPr="008411D1" w:rsidRDefault="005B58C3" w:rsidP="005B58C3">
      <w:pPr>
        <w:contextualSpacing/>
        <w:jc w:val="center"/>
        <w:rPr>
          <w:b/>
        </w:rPr>
      </w:pPr>
      <w:r w:rsidRPr="008411D1">
        <w:rPr>
          <w:b/>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8411D1" w:rsidRPr="008411D1" w:rsidTr="00200166">
        <w:tc>
          <w:tcPr>
            <w:tcW w:w="2943" w:type="dxa"/>
          </w:tcPr>
          <w:p w:rsidR="005B58C3" w:rsidRPr="008411D1" w:rsidRDefault="005B58C3" w:rsidP="00200166">
            <w:pPr>
              <w:tabs>
                <w:tab w:val="left" w:pos="4005"/>
              </w:tabs>
              <w:contextualSpacing/>
              <w:jc w:val="both"/>
            </w:pPr>
            <w:r w:rsidRPr="008411D1">
              <w:t>Наименование подпрограммы</w:t>
            </w:r>
          </w:p>
        </w:tc>
        <w:tc>
          <w:tcPr>
            <w:tcW w:w="6628" w:type="dxa"/>
          </w:tcPr>
          <w:p w:rsidR="005B58C3" w:rsidRPr="008411D1" w:rsidRDefault="005B58C3" w:rsidP="00200166">
            <w:pPr>
              <w:contextualSpacing/>
              <w:jc w:val="center"/>
            </w:pPr>
          </w:p>
          <w:p w:rsidR="005B58C3" w:rsidRPr="008411D1" w:rsidRDefault="005B58C3" w:rsidP="00200166">
            <w:pPr>
              <w:contextualSpacing/>
              <w:jc w:val="center"/>
            </w:pPr>
            <w:r w:rsidRPr="008411D1">
              <w:t>Развитие общего образования</w:t>
            </w:r>
          </w:p>
        </w:tc>
      </w:tr>
      <w:tr w:rsidR="008411D1" w:rsidRPr="008411D1" w:rsidTr="00200166">
        <w:tc>
          <w:tcPr>
            <w:tcW w:w="2943" w:type="dxa"/>
          </w:tcPr>
          <w:p w:rsidR="005B58C3" w:rsidRPr="008411D1" w:rsidRDefault="005B58C3" w:rsidP="00200166">
            <w:pPr>
              <w:contextualSpacing/>
            </w:pPr>
            <w:r w:rsidRPr="008411D1">
              <w:t>Срок реализации подпрограммы</w:t>
            </w:r>
          </w:p>
        </w:tc>
        <w:tc>
          <w:tcPr>
            <w:tcW w:w="6628" w:type="dxa"/>
          </w:tcPr>
          <w:p w:rsidR="005B58C3" w:rsidRPr="008411D1" w:rsidRDefault="005B58C3" w:rsidP="00200166">
            <w:pPr>
              <w:contextualSpacing/>
              <w:jc w:val="center"/>
            </w:pPr>
          </w:p>
          <w:p w:rsidR="005B58C3" w:rsidRPr="008411D1" w:rsidRDefault="005B58C3" w:rsidP="00200166">
            <w:pPr>
              <w:contextualSpacing/>
              <w:jc w:val="center"/>
            </w:pPr>
            <w:r w:rsidRPr="008411D1">
              <w:t>202</w:t>
            </w:r>
            <w:r w:rsidR="00984CD1">
              <w:t>5</w:t>
            </w:r>
            <w:r w:rsidRPr="008411D1">
              <w:t>-202</w:t>
            </w:r>
            <w:r w:rsidR="00984CD1">
              <w:t>7</w:t>
            </w:r>
            <w:r w:rsidRPr="008411D1">
              <w:t xml:space="preserve"> годы.</w:t>
            </w:r>
          </w:p>
        </w:tc>
      </w:tr>
      <w:tr w:rsidR="008411D1" w:rsidRPr="008411D1" w:rsidTr="00200166">
        <w:tc>
          <w:tcPr>
            <w:tcW w:w="2943" w:type="dxa"/>
          </w:tcPr>
          <w:p w:rsidR="005B58C3" w:rsidRPr="008411D1" w:rsidRDefault="005B58C3" w:rsidP="00200166">
            <w:pPr>
              <w:contextualSpacing/>
            </w:pPr>
            <w:r w:rsidRPr="008411D1">
              <w:t>Исполнители подпрограммы</w:t>
            </w:r>
          </w:p>
        </w:tc>
        <w:tc>
          <w:tcPr>
            <w:tcW w:w="6628" w:type="dxa"/>
          </w:tcPr>
          <w:p w:rsidR="005B58C3" w:rsidRPr="008411D1" w:rsidRDefault="005B58C3" w:rsidP="00200166">
            <w:pPr>
              <w:contextualSpacing/>
              <w:jc w:val="both"/>
            </w:pPr>
            <w:r w:rsidRPr="008411D1">
              <w:t>Отдел образования администрации городского округа Вичуга</w:t>
            </w:r>
          </w:p>
        </w:tc>
      </w:tr>
      <w:tr w:rsidR="008411D1" w:rsidRPr="008411D1" w:rsidTr="00200166">
        <w:tc>
          <w:tcPr>
            <w:tcW w:w="2943" w:type="dxa"/>
          </w:tcPr>
          <w:p w:rsidR="005B58C3" w:rsidRPr="008411D1" w:rsidRDefault="005B58C3" w:rsidP="00200166">
            <w:pPr>
              <w:contextualSpacing/>
            </w:pPr>
          </w:p>
          <w:p w:rsidR="005B58C3" w:rsidRPr="008411D1" w:rsidRDefault="005B58C3" w:rsidP="00200166">
            <w:pPr>
              <w:contextualSpacing/>
            </w:pPr>
            <w:r w:rsidRPr="008411D1">
              <w:t>Задачи подпрограммы</w:t>
            </w:r>
          </w:p>
          <w:p w:rsidR="005B58C3" w:rsidRPr="008411D1" w:rsidRDefault="005B58C3" w:rsidP="00200166">
            <w:pPr>
              <w:tabs>
                <w:tab w:val="left" w:pos="3555"/>
              </w:tabs>
              <w:autoSpaceDE w:val="0"/>
              <w:autoSpaceDN w:val="0"/>
              <w:adjustRightInd w:val="0"/>
              <w:ind w:firstLine="540"/>
              <w:contextualSpacing/>
              <w:jc w:val="both"/>
            </w:pPr>
          </w:p>
          <w:p w:rsidR="005B58C3" w:rsidRPr="008411D1" w:rsidRDefault="005B58C3" w:rsidP="00200166">
            <w:pPr>
              <w:tabs>
                <w:tab w:val="left" w:pos="3555"/>
              </w:tabs>
              <w:autoSpaceDE w:val="0"/>
              <w:autoSpaceDN w:val="0"/>
              <w:adjustRightInd w:val="0"/>
              <w:contextualSpacing/>
              <w:jc w:val="both"/>
              <w:rPr>
                <w:b/>
              </w:rPr>
            </w:pPr>
          </w:p>
        </w:tc>
        <w:tc>
          <w:tcPr>
            <w:tcW w:w="6628" w:type="dxa"/>
          </w:tcPr>
          <w:p w:rsidR="005B58C3" w:rsidRPr="008411D1" w:rsidRDefault="005B58C3" w:rsidP="00200166">
            <w:pPr>
              <w:tabs>
                <w:tab w:val="left" w:pos="4005"/>
              </w:tabs>
              <w:contextualSpacing/>
              <w:jc w:val="both"/>
            </w:pPr>
            <w:r w:rsidRPr="008411D1">
              <w:t>Создание необходимых условий для реализации прав граждан на получение начального общего, основного общего и среднего общего образования, обеспечение выполнения муниципальной услуги по предоставлению начального общего, основного общего, среднего общего образования</w:t>
            </w:r>
          </w:p>
        </w:tc>
      </w:tr>
      <w:tr w:rsidR="008411D1" w:rsidRPr="008411D1" w:rsidTr="00200166">
        <w:tc>
          <w:tcPr>
            <w:tcW w:w="2943" w:type="dxa"/>
          </w:tcPr>
          <w:p w:rsidR="005B58C3" w:rsidRPr="008411D1" w:rsidRDefault="005B58C3" w:rsidP="00200166">
            <w:pPr>
              <w:contextualSpacing/>
            </w:pPr>
          </w:p>
          <w:p w:rsidR="005B58C3" w:rsidRPr="008411D1" w:rsidRDefault="005B58C3" w:rsidP="00200166">
            <w:pPr>
              <w:contextualSpacing/>
            </w:pPr>
            <w:r w:rsidRPr="008411D1">
              <w:t>Объемы ресурсного обеспечения подпрограммы*</w:t>
            </w:r>
          </w:p>
        </w:tc>
        <w:tc>
          <w:tcPr>
            <w:tcW w:w="6628" w:type="dxa"/>
          </w:tcPr>
          <w:p w:rsidR="00A277B1" w:rsidRPr="008411D1" w:rsidRDefault="00A277B1" w:rsidP="00A277B1">
            <w:pPr>
              <w:tabs>
                <w:tab w:val="left" w:pos="709"/>
              </w:tabs>
              <w:contextualSpacing/>
              <w:jc w:val="both"/>
              <w:rPr>
                <w:lang w:eastAsia="en-US"/>
              </w:rPr>
            </w:pPr>
            <w:r w:rsidRPr="008411D1">
              <w:rPr>
                <w:lang w:eastAsia="en-US"/>
              </w:rPr>
              <w:t>Общий объём финансирования:</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5</w:t>
            </w:r>
            <w:r w:rsidRPr="008411D1">
              <w:rPr>
                <w:i/>
                <w:lang w:eastAsia="en-US"/>
              </w:rPr>
              <w:t xml:space="preserve"> год</w:t>
            </w:r>
            <w:r w:rsidRPr="008411D1">
              <w:rPr>
                <w:lang w:eastAsia="en-US"/>
              </w:rPr>
              <w:t xml:space="preserve"> –</w:t>
            </w:r>
            <w:r>
              <w:rPr>
                <w:lang w:eastAsia="en-US"/>
              </w:rPr>
              <w:t xml:space="preserve"> 270 634 170,47 </w:t>
            </w:r>
            <w:r w:rsidRPr="008411D1">
              <w:rPr>
                <w:lang w:eastAsia="en-US"/>
              </w:rPr>
              <w:t>руб.,</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lang w:eastAsia="en-US"/>
              </w:rPr>
              <w:t xml:space="preserve"> 322 335 897,23 </w:t>
            </w:r>
            <w:r w:rsidRPr="008411D1">
              <w:rPr>
                <w:lang w:eastAsia="en-US"/>
              </w:rPr>
              <w:t>руб.</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7</w:t>
            </w:r>
            <w:r w:rsidRPr="008411D1">
              <w:rPr>
                <w:i/>
                <w:lang w:eastAsia="en-US"/>
              </w:rPr>
              <w:t xml:space="preserve"> год</w:t>
            </w:r>
            <w:r w:rsidRPr="008411D1">
              <w:rPr>
                <w:lang w:eastAsia="en-US"/>
              </w:rPr>
              <w:t xml:space="preserve"> –</w:t>
            </w:r>
            <w:r>
              <w:rPr>
                <w:lang w:eastAsia="en-US"/>
              </w:rPr>
              <w:t xml:space="preserve"> 293 462 447,79 </w:t>
            </w:r>
            <w:r w:rsidRPr="008411D1">
              <w:rPr>
                <w:lang w:eastAsia="en-US"/>
              </w:rPr>
              <w:t>руб.</w:t>
            </w:r>
          </w:p>
          <w:p w:rsidR="00A277B1" w:rsidRPr="008411D1" w:rsidRDefault="00A277B1" w:rsidP="00A277B1">
            <w:pPr>
              <w:tabs>
                <w:tab w:val="left" w:pos="709"/>
              </w:tabs>
              <w:contextualSpacing/>
              <w:jc w:val="both"/>
              <w:rPr>
                <w:i/>
                <w:lang w:eastAsia="en-US"/>
              </w:rPr>
            </w:pPr>
            <w:r w:rsidRPr="008411D1">
              <w:rPr>
                <w:i/>
                <w:lang w:eastAsia="en-US"/>
              </w:rPr>
              <w:t>Бюджет городского округа:</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 xml:space="preserve">5 </w:t>
            </w:r>
            <w:r w:rsidRPr="008411D1">
              <w:rPr>
                <w:i/>
                <w:lang w:eastAsia="en-US"/>
              </w:rPr>
              <w:t>год</w:t>
            </w:r>
            <w:r w:rsidRPr="008411D1">
              <w:rPr>
                <w:lang w:eastAsia="en-US"/>
              </w:rPr>
              <w:t xml:space="preserve"> –</w:t>
            </w:r>
            <w:r>
              <w:rPr>
                <w:bCs/>
                <w:sz w:val="22"/>
                <w:szCs w:val="22"/>
              </w:rPr>
              <w:t xml:space="preserve">29 463 019,79 </w:t>
            </w:r>
            <w:r w:rsidRPr="008411D1">
              <w:rPr>
                <w:lang w:eastAsia="en-US"/>
              </w:rPr>
              <w:t>руб.,</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bCs/>
                <w:sz w:val="22"/>
                <w:szCs w:val="22"/>
              </w:rPr>
              <w:t xml:space="preserve">18 151 856,31 </w:t>
            </w:r>
            <w:r w:rsidRPr="008411D1">
              <w:rPr>
                <w:lang w:eastAsia="en-US"/>
              </w:rPr>
              <w:t>руб.</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7</w:t>
            </w:r>
            <w:r w:rsidRPr="008411D1">
              <w:rPr>
                <w:i/>
                <w:lang w:eastAsia="en-US"/>
              </w:rPr>
              <w:t xml:space="preserve"> год</w:t>
            </w:r>
            <w:r w:rsidRPr="008411D1">
              <w:rPr>
                <w:lang w:eastAsia="en-US"/>
              </w:rPr>
              <w:t xml:space="preserve"> –</w:t>
            </w:r>
            <w:r>
              <w:rPr>
                <w:bCs/>
                <w:sz w:val="22"/>
                <w:szCs w:val="22"/>
              </w:rPr>
              <w:t xml:space="preserve">14 180 649,11 </w:t>
            </w:r>
            <w:r w:rsidRPr="008411D1">
              <w:rPr>
                <w:lang w:eastAsia="en-US"/>
              </w:rPr>
              <w:t>руб.</w:t>
            </w:r>
          </w:p>
          <w:p w:rsidR="00A277B1" w:rsidRPr="008411D1" w:rsidRDefault="00A277B1" w:rsidP="00A277B1">
            <w:pPr>
              <w:tabs>
                <w:tab w:val="left" w:pos="709"/>
              </w:tabs>
              <w:contextualSpacing/>
              <w:jc w:val="both"/>
              <w:rPr>
                <w:i/>
                <w:lang w:eastAsia="en-US"/>
              </w:rPr>
            </w:pPr>
            <w:r w:rsidRPr="008411D1">
              <w:rPr>
                <w:i/>
                <w:lang w:eastAsia="en-US"/>
              </w:rPr>
              <w:t>Областной бюджет:</w:t>
            </w:r>
          </w:p>
          <w:p w:rsidR="00A277B1" w:rsidRPr="008411D1" w:rsidRDefault="00A277B1" w:rsidP="00A277B1">
            <w:pPr>
              <w:contextualSpacing/>
              <w:rPr>
                <w:lang w:eastAsia="en-US"/>
              </w:rPr>
            </w:pPr>
            <w:r w:rsidRPr="008411D1">
              <w:rPr>
                <w:i/>
                <w:lang w:eastAsia="en-US"/>
              </w:rPr>
              <w:t>202</w:t>
            </w:r>
            <w:r>
              <w:rPr>
                <w:i/>
                <w:lang w:eastAsia="en-US"/>
              </w:rPr>
              <w:t>5</w:t>
            </w:r>
            <w:r w:rsidRPr="008411D1">
              <w:rPr>
                <w:i/>
                <w:lang w:eastAsia="en-US"/>
              </w:rPr>
              <w:t xml:space="preserve"> год </w:t>
            </w:r>
            <w:r w:rsidRPr="008411D1">
              <w:rPr>
                <w:lang w:eastAsia="en-US"/>
              </w:rPr>
              <w:t>–</w:t>
            </w:r>
            <w:r>
              <w:rPr>
                <w:bCs/>
                <w:sz w:val="22"/>
                <w:szCs w:val="22"/>
              </w:rPr>
              <w:t xml:space="preserve">167 459 971,91 </w:t>
            </w:r>
            <w:r w:rsidRPr="008411D1">
              <w:rPr>
                <w:lang w:eastAsia="en-US"/>
              </w:rPr>
              <w:t>руб.,</w:t>
            </w:r>
          </w:p>
          <w:p w:rsidR="00A277B1" w:rsidRPr="008411D1" w:rsidRDefault="00A277B1" w:rsidP="00A277B1">
            <w:pPr>
              <w:contextualSpacing/>
              <w:rPr>
                <w:lang w:eastAsia="en-US"/>
              </w:rPr>
            </w:pPr>
            <w:r w:rsidRPr="008411D1">
              <w:rPr>
                <w:i/>
                <w:lang w:eastAsia="en-US"/>
              </w:rPr>
              <w:t>202</w:t>
            </w:r>
            <w:r>
              <w:rPr>
                <w:i/>
                <w:lang w:eastAsia="en-US"/>
              </w:rPr>
              <w:t>6</w:t>
            </w:r>
            <w:r w:rsidRPr="008411D1">
              <w:rPr>
                <w:i/>
                <w:lang w:eastAsia="en-US"/>
              </w:rPr>
              <w:t xml:space="preserve"> год </w:t>
            </w:r>
            <w:r w:rsidRPr="008411D1">
              <w:rPr>
                <w:lang w:eastAsia="en-US"/>
              </w:rPr>
              <w:t>–</w:t>
            </w:r>
            <w:r>
              <w:rPr>
                <w:bCs/>
                <w:sz w:val="22"/>
                <w:szCs w:val="22"/>
              </w:rPr>
              <w:t xml:space="preserve">151 676 462,33 </w:t>
            </w:r>
            <w:r w:rsidRPr="008411D1">
              <w:rPr>
                <w:lang w:eastAsia="en-US"/>
              </w:rPr>
              <w:t>руб.,</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7</w:t>
            </w:r>
            <w:r w:rsidRPr="008411D1">
              <w:rPr>
                <w:i/>
                <w:lang w:eastAsia="en-US"/>
              </w:rPr>
              <w:t xml:space="preserve"> год</w:t>
            </w:r>
            <w:r w:rsidRPr="008411D1">
              <w:rPr>
                <w:lang w:eastAsia="en-US"/>
              </w:rPr>
              <w:t xml:space="preserve"> –</w:t>
            </w:r>
            <w:r>
              <w:rPr>
                <w:bCs/>
                <w:sz w:val="22"/>
                <w:szCs w:val="22"/>
              </w:rPr>
              <w:t xml:space="preserve">151 487 146,45 </w:t>
            </w:r>
            <w:r w:rsidRPr="008411D1">
              <w:rPr>
                <w:lang w:eastAsia="en-US"/>
              </w:rPr>
              <w:t>руб.</w:t>
            </w:r>
          </w:p>
          <w:p w:rsidR="00A277B1" w:rsidRPr="008411D1" w:rsidRDefault="00A277B1" w:rsidP="00A277B1">
            <w:pPr>
              <w:tabs>
                <w:tab w:val="left" w:pos="709"/>
              </w:tabs>
              <w:contextualSpacing/>
              <w:jc w:val="both"/>
              <w:rPr>
                <w:i/>
                <w:lang w:eastAsia="en-US"/>
              </w:rPr>
            </w:pPr>
            <w:r w:rsidRPr="008411D1">
              <w:rPr>
                <w:i/>
                <w:lang w:eastAsia="en-US"/>
              </w:rPr>
              <w:t>Федеральный бюджет:</w:t>
            </w:r>
          </w:p>
          <w:p w:rsidR="00A277B1" w:rsidRPr="008411D1" w:rsidRDefault="00A277B1" w:rsidP="00A277B1">
            <w:pPr>
              <w:tabs>
                <w:tab w:val="left" w:pos="709"/>
              </w:tabs>
              <w:contextualSpacing/>
              <w:jc w:val="both"/>
              <w:rPr>
                <w:lang w:eastAsia="en-US"/>
              </w:rPr>
            </w:pPr>
            <w:r w:rsidRPr="008411D1">
              <w:rPr>
                <w:i/>
                <w:lang w:eastAsia="en-US"/>
              </w:rPr>
              <w:t>202</w:t>
            </w:r>
            <w:r>
              <w:rPr>
                <w:i/>
                <w:lang w:eastAsia="en-US"/>
              </w:rPr>
              <w:t>5</w:t>
            </w:r>
            <w:r w:rsidRPr="008411D1">
              <w:rPr>
                <w:i/>
                <w:lang w:eastAsia="en-US"/>
              </w:rPr>
              <w:t xml:space="preserve"> год </w:t>
            </w:r>
            <w:r w:rsidRPr="008411D1">
              <w:rPr>
                <w:lang w:eastAsia="en-US"/>
              </w:rPr>
              <w:t>–</w:t>
            </w:r>
            <w:r>
              <w:rPr>
                <w:bCs/>
                <w:sz w:val="22"/>
                <w:szCs w:val="22"/>
              </w:rPr>
              <w:t xml:space="preserve">73 711 178,77 </w:t>
            </w:r>
            <w:r w:rsidRPr="008411D1">
              <w:rPr>
                <w:lang w:eastAsia="en-US"/>
              </w:rPr>
              <w:t xml:space="preserve">руб., </w:t>
            </w:r>
          </w:p>
          <w:p w:rsidR="00A277B1" w:rsidRPr="008411D1" w:rsidRDefault="00A277B1" w:rsidP="00A277B1">
            <w:pPr>
              <w:contextualSpacing/>
              <w:rPr>
                <w:lang w:eastAsia="en-US"/>
              </w:rPr>
            </w:pPr>
            <w:r w:rsidRPr="008411D1">
              <w:rPr>
                <w:i/>
                <w:lang w:eastAsia="en-US"/>
              </w:rPr>
              <w:t>202</w:t>
            </w:r>
            <w:r>
              <w:rPr>
                <w:i/>
                <w:lang w:eastAsia="en-US"/>
              </w:rPr>
              <w:t>6</w:t>
            </w:r>
            <w:r w:rsidRPr="008411D1">
              <w:rPr>
                <w:i/>
                <w:lang w:eastAsia="en-US"/>
              </w:rPr>
              <w:t xml:space="preserve"> год</w:t>
            </w:r>
            <w:r w:rsidRPr="008411D1">
              <w:rPr>
                <w:lang w:eastAsia="en-US"/>
              </w:rPr>
              <w:t xml:space="preserve"> –</w:t>
            </w:r>
            <w:r>
              <w:rPr>
                <w:bCs/>
                <w:sz w:val="22"/>
                <w:szCs w:val="22"/>
              </w:rPr>
              <w:t xml:space="preserve">152 507 578,59 </w:t>
            </w:r>
            <w:r w:rsidRPr="008411D1">
              <w:rPr>
                <w:lang w:eastAsia="en-US"/>
              </w:rPr>
              <w:t>руб.,</w:t>
            </w:r>
          </w:p>
          <w:p w:rsidR="005B58C3" w:rsidRPr="008411D1" w:rsidRDefault="00A277B1" w:rsidP="00A277B1">
            <w:pPr>
              <w:contextualSpacing/>
              <w:rPr>
                <w:lang w:eastAsia="en-US"/>
              </w:rPr>
            </w:pPr>
            <w:r w:rsidRPr="008411D1">
              <w:rPr>
                <w:i/>
                <w:lang w:eastAsia="en-US"/>
              </w:rPr>
              <w:t>202</w:t>
            </w:r>
            <w:r>
              <w:rPr>
                <w:i/>
                <w:lang w:eastAsia="en-US"/>
              </w:rPr>
              <w:t>7</w:t>
            </w:r>
            <w:r w:rsidRPr="008411D1">
              <w:rPr>
                <w:i/>
                <w:lang w:eastAsia="en-US"/>
              </w:rPr>
              <w:t xml:space="preserve"> год</w:t>
            </w:r>
            <w:r w:rsidRPr="008411D1">
              <w:rPr>
                <w:lang w:eastAsia="en-US"/>
              </w:rPr>
              <w:t xml:space="preserve"> –</w:t>
            </w:r>
            <w:r>
              <w:rPr>
                <w:bCs/>
                <w:sz w:val="22"/>
                <w:szCs w:val="22"/>
              </w:rPr>
              <w:t xml:space="preserve">127 794 652,23 </w:t>
            </w:r>
            <w:r w:rsidRPr="008411D1">
              <w:rPr>
                <w:lang w:eastAsia="en-US"/>
              </w:rPr>
              <w:t>руб.</w:t>
            </w:r>
          </w:p>
        </w:tc>
      </w:tr>
      <w:tr w:rsidR="008411D1" w:rsidRPr="008411D1" w:rsidTr="00200166">
        <w:trPr>
          <w:trHeight w:val="1870"/>
        </w:trPr>
        <w:tc>
          <w:tcPr>
            <w:tcW w:w="2943" w:type="dxa"/>
          </w:tcPr>
          <w:p w:rsidR="005B58C3" w:rsidRPr="008411D1" w:rsidRDefault="005B58C3" w:rsidP="00200166">
            <w:pPr>
              <w:contextualSpacing/>
            </w:pPr>
          </w:p>
          <w:p w:rsidR="005B58C3" w:rsidRPr="008411D1" w:rsidRDefault="005B58C3" w:rsidP="00200166">
            <w:pPr>
              <w:contextualSpacing/>
            </w:pPr>
            <w:r w:rsidRPr="008411D1">
              <w:t>Ожидаемые результаты реализации подпрограммы</w:t>
            </w:r>
          </w:p>
        </w:tc>
        <w:tc>
          <w:tcPr>
            <w:tcW w:w="6628" w:type="dxa"/>
          </w:tcPr>
          <w:p w:rsidR="005B58C3" w:rsidRPr="008411D1" w:rsidRDefault="005B58C3" w:rsidP="00200166">
            <w:pPr>
              <w:pStyle w:val="ConsNormal"/>
              <w:widowControl/>
              <w:ind w:right="-58" w:firstLine="0"/>
              <w:contextualSpacing/>
              <w:jc w:val="both"/>
              <w:rPr>
                <w:rFonts w:ascii="Times New Roman" w:hAnsi="Times New Roman"/>
                <w:sz w:val="24"/>
                <w:szCs w:val="24"/>
              </w:rPr>
            </w:pPr>
            <w:r w:rsidRPr="008411D1">
              <w:rPr>
                <w:rFonts w:ascii="Times New Roman" w:hAnsi="Times New Roman"/>
                <w:sz w:val="24"/>
                <w:szCs w:val="24"/>
              </w:rPr>
              <w:t>- повышение качества образования на всех уровнях образования, усиление учредительного контроля за деятельностью школ по повышению качества обучения, достижения 100% усвоения образовательных программ обучающимися;</w:t>
            </w:r>
          </w:p>
          <w:p w:rsidR="005B58C3" w:rsidRPr="008411D1" w:rsidRDefault="005B58C3" w:rsidP="00200166">
            <w:pPr>
              <w:pStyle w:val="ConsNormal"/>
              <w:widowControl/>
              <w:ind w:right="0" w:firstLine="0"/>
              <w:contextualSpacing/>
              <w:jc w:val="both"/>
              <w:rPr>
                <w:rFonts w:ascii="Times New Roman" w:hAnsi="Times New Roman"/>
                <w:sz w:val="24"/>
                <w:szCs w:val="24"/>
              </w:rPr>
            </w:pPr>
            <w:r w:rsidRPr="008411D1">
              <w:rPr>
                <w:rFonts w:ascii="Times New Roman" w:hAnsi="Times New Roman"/>
                <w:i/>
                <w:sz w:val="24"/>
                <w:szCs w:val="24"/>
              </w:rPr>
              <w:t xml:space="preserve">- </w:t>
            </w:r>
            <w:r w:rsidRPr="008411D1">
              <w:rPr>
                <w:rFonts w:ascii="Times New Roman" w:hAnsi="Times New Roman"/>
                <w:sz w:val="24"/>
                <w:szCs w:val="24"/>
              </w:rPr>
              <w:t>создание единой федеральной межведомственной системы учета контингента обучающихся.</w:t>
            </w:r>
          </w:p>
        </w:tc>
      </w:tr>
    </w:tbl>
    <w:p w:rsidR="005B58C3" w:rsidRPr="008411D1" w:rsidRDefault="005B58C3" w:rsidP="005B58C3">
      <w:pPr>
        <w:widowControl w:val="0"/>
        <w:autoSpaceDE w:val="0"/>
        <w:autoSpaceDN w:val="0"/>
        <w:adjustRightInd w:val="0"/>
        <w:contextualSpacing/>
        <w:jc w:val="both"/>
        <w:outlineLvl w:val="0"/>
        <w:rPr>
          <w:bCs/>
          <w:kern w:val="32"/>
        </w:rPr>
      </w:pPr>
      <w:r w:rsidRPr="008411D1">
        <w:rPr>
          <w:bCs/>
          <w:kern w:val="32"/>
        </w:rPr>
        <w:t>* Указываются в разбивке по годам реализации подпрограммы, исполнителям и источникам финансирования</w:t>
      </w:r>
    </w:p>
    <w:p w:rsidR="005B58C3" w:rsidRPr="008411D1" w:rsidRDefault="005B58C3" w:rsidP="005B58C3">
      <w:pPr>
        <w:widowControl w:val="0"/>
        <w:autoSpaceDE w:val="0"/>
        <w:autoSpaceDN w:val="0"/>
        <w:adjustRightInd w:val="0"/>
        <w:spacing w:before="108"/>
        <w:contextualSpacing/>
        <w:jc w:val="center"/>
        <w:outlineLvl w:val="0"/>
        <w:rPr>
          <w:b/>
        </w:rPr>
      </w:pPr>
    </w:p>
    <w:p w:rsidR="005B58C3" w:rsidRPr="008411D1" w:rsidRDefault="005B58C3" w:rsidP="005B58C3">
      <w:pPr>
        <w:widowControl w:val="0"/>
        <w:autoSpaceDE w:val="0"/>
        <w:autoSpaceDN w:val="0"/>
        <w:adjustRightInd w:val="0"/>
        <w:spacing w:before="108"/>
        <w:contextualSpacing/>
        <w:outlineLvl w:val="0"/>
        <w:rPr>
          <w:b/>
        </w:rPr>
      </w:pPr>
      <w:bookmarkStart w:id="7" w:name="_Hlk151717872"/>
    </w:p>
    <w:p w:rsidR="005B58C3" w:rsidRPr="008411D1" w:rsidRDefault="005B58C3" w:rsidP="005B58C3">
      <w:pPr>
        <w:widowControl w:val="0"/>
        <w:numPr>
          <w:ilvl w:val="0"/>
          <w:numId w:val="9"/>
        </w:numPr>
        <w:autoSpaceDE w:val="0"/>
        <w:autoSpaceDN w:val="0"/>
        <w:adjustRightInd w:val="0"/>
        <w:spacing w:before="108"/>
        <w:ind w:left="2487"/>
        <w:contextualSpacing/>
        <w:jc w:val="center"/>
        <w:outlineLvl w:val="0"/>
        <w:rPr>
          <w:b/>
        </w:rPr>
      </w:pPr>
      <w:r w:rsidRPr="008411D1">
        <w:rPr>
          <w:b/>
        </w:rPr>
        <w:t>Характеристика мероприятий подпрограммы</w:t>
      </w:r>
    </w:p>
    <w:p w:rsidR="005B58C3" w:rsidRPr="008411D1" w:rsidRDefault="005B58C3" w:rsidP="005B58C3">
      <w:pPr>
        <w:widowControl w:val="0"/>
        <w:autoSpaceDE w:val="0"/>
        <w:autoSpaceDN w:val="0"/>
        <w:adjustRightInd w:val="0"/>
        <w:spacing w:before="108"/>
        <w:ind w:left="2487"/>
        <w:contextualSpacing/>
        <w:outlineLvl w:val="0"/>
        <w:rPr>
          <w:b/>
          <w:bCs/>
          <w:kern w:val="32"/>
        </w:rPr>
      </w:pPr>
    </w:p>
    <w:p w:rsidR="00984CD1" w:rsidRPr="00B83B53" w:rsidRDefault="00984CD1" w:rsidP="00984CD1">
      <w:pPr>
        <w:widowControl w:val="0"/>
        <w:autoSpaceDE w:val="0"/>
        <w:autoSpaceDN w:val="0"/>
        <w:ind w:firstLine="540"/>
        <w:contextualSpacing/>
        <w:jc w:val="both"/>
      </w:pPr>
      <w:r w:rsidRPr="00B83B53">
        <w:t>1. Основное мероприятие "Начальное общее, основное общее и среднее общее образование" включает в себя следующие мероприятия:</w:t>
      </w:r>
    </w:p>
    <w:p w:rsidR="00984CD1" w:rsidRPr="00B83B53" w:rsidRDefault="00984CD1" w:rsidP="00984CD1">
      <w:pPr>
        <w:contextualSpacing/>
      </w:pPr>
      <w:r w:rsidRPr="00B83B53">
        <w:t xml:space="preserve"> Мероприятия, входящие в состав основного мероприятия:</w:t>
      </w:r>
    </w:p>
    <w:p w:rsidR="00984CD1" w:rsidRPr="00B83B53" w:rsidRDefault="00984CD1" w:rsidP="00984CD1">
      <w:pPr>
        <w:contextualSpacing/>
        <w:jc w:val="both"/>
      </w:pPr>
      <w:r w:rsidRPr="00B83B53">
        <w:t>1.1. Начальное общее, основное общее и среднее общее образование.</w:t>
      </w:r>
    </w:p>
    <w:p w:rsidR="00984CD1" w:rsidRPr="00B83B53" w:rsidRDefault="00984CD1" w:rsidP="00984CD1">
      <w:pPr>
        <w:contextualSpacing/>
        <w:jc w:val="both"/>
      </w:pPr>
      <w:r w:rsidRPr="00B83B53">
        <w:t>Данное мероприятие предусматривает:</w:t>
      </w:r>
    </w:p>
    <w:p w:rsidR="00984CD1" w:rsidRPr="00B83B53" w:rsidRDefault="00984CD1" w:rsidP="00984CD1">
      <w:pPr>
        <w:ind w:firstLine="708"/>
        <w:contextualSpacing/>
        <w:jc w:val="both"/>
      </w:pPr>
      <w:r w:rsidRPr="00B83B53">
        <w:t>-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муниципальными общеобразовательными организациями городского округа Вичуга;</w:t>
      </w:r>
    </w:p>
    <w:p w:rsidR="00984CD1" w:rsidRPr="00B83B53" w:rsidRDefault="00984CD1" w:rsidP="00984CD1">
      <w:pPr>
        <w:ind w:firstLine="540"/>
        <w:contextualSpacing/>
        <w:jc w:val="both"/>
      </w:pPr>
      <w:r w:rsidRPr="00B83B53">
        <w:t>- соблюдение положений федеральных государственных образовательных стандартов в части обеспечения требований к структуре и содержанию.</w:t>
      </w:r>
    </w:p>
    <w:p w:rsidR="00984CD1" w:rsidRPr="00B83B53" w:rsidRDefault="00984CD1" w:rsidP="00984CD1">
      <w:pPr>
        <w:widowControl w:val="0"/>
        <w:autoSpaceDE w:val="0"/>
        <w:autoSpaceDN w:val="0"/>
        <w:ind w:firstLine="540"/>
        <w:contextualSpacing/>
        <w:jc w:val="both"/>
      </w:pPr>
      <w:r w:rsidRPr="00B83B53">
        <w:t>Финансирование бюджетных учреждений, оказывающих муниципальную услугу, осуществляется путем:</w:t>
      </w:r>
    </w:p>
    <w:p w:rsidR="00984CD1" w:rsidRPr="00B83B53" w:rsidRDefault="00984CD1" w:rsidP="00984CD1">
      <w:pPr>
        <w:widowControl w:val="0"/>
        <w:autoSpaceDE w:val="0"/>
        <w:autoSpaceDN w:val="0"/>
        <w:ind w:firstLine="540"/>
        <w:contextualSpacing/>
        <w:jc w:val="both"/>
      </w:pPr>
      <w:r w:rsidRPr="00B83B53">
        <w:t xml:space="preserve"> - предоставления субсидий общеобразовательным организациям,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984CD1" w:rsidRPr="00B83B53" w:rsidRDefault="00984CD1" w:rsidP="00984CD1">
      <w:pPr>
        <w:ind w:firstLine="709"/>
        <w:contextualSpacing/>
        <w:jc w:val="both"/>
      </w:pPr>
      <w:r w:rsidRPr="00B83B53">
        <w:t xml:space="preserve">- предоставления общеобразовательным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разработку проектно-сметной документации. </w:t>
      </w:r>
    </w:p>
    <w:p w:rsidR="00984CD1" w:rsidRPr="00B83B53" w:rsidRDefault="00984CD1" w:rsidP="00984CD1">
      <w:pPr>
        <w:widowControl w:val="0"/>
        <w:autoSpaceDE w:val="0"/>
        <w:autoSpaceDN w:val="0"/>
        <w:contextualSpacing/>
        <w:jc w:val="both"/>
      </w:pPr>
      <w:r w:rsidRPr="00B83B53">
        <w:tab/>
        <w:t>Исполнителями мероприятия подпрограммы выступают муниципальные бюджетные общеобразовательные учреждения.</w:t>
      </w:r>
    </w:p>
    <w:p w:rsidR="00984CD1" w:rsidRPr="00B83B53" w:rsidRDefault="00984CD1" w:rsidP="00984CD1">
      <w:pPr>
        <w:widowControl w:val="0"/>
        <w:autoSpaceDE w:val="0"/>
        <w:autoSpaceDN w:val="0"/>
        <w:ind w:firstLine="540"/>
        <w:contextualSpacing/>
        <w:jc w:val="both"/>
      </w:pPr>
      <w:r w:rsidRPr="00B83B53">
        <w:t>Срок выполнения мероприятия – 20</w:t>
      </w:r>
      <w:r w:rsidR="00F770D9">
        <w:t>25</w:t>
      </w:r>
      <w:r w:rsidRPr="00B83B53">
        <w:t>– 202</w:t>
      </w:r>
      <w:r w:rsidR="00F770D9">
        <w:t>7</w:t>
      </w:r>
      <w:r w:rsidRPr="00B83B53">
        <w:t xml:space="preserve"> годы.</w:t>
      </w:r>
    </w:p>
    <w:p w:rsidR="00984CD1" w:rsidRPr="00B83B53" w:rsidRDefault="00984CD1" w:rsidP="00984CD1">
      <w:pPr>
        <w:contextualSpacing/>
        <w:jc w:val="both"/>
      </w:pPr>
      <w:r w:rsidRPr="00B83B53">
        <w:t>1.</w:t>
      </w:r>
      <w:r w:rsidR="00074547">
        <w:t>2</w:t>
      </w:r>
      <w:r w:rsidRPr="00B83B5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4CD1" w:rsidRPr="00B83B53" w:rsidRDefault="00984CD1" w:rsidP="00984CD1">
      <w:pPr>
        <w:contextualSpacing/>
        <w:jc w:val="both"/>
      </w:pPr>
      <w:r w:rsidRPr="00B83B53">
        <w:t>Реализация мероприятия предусматривает:</w:t>
      </w:r>
    </w:p>
    <w:p w:rsidR="00984CD1" w:rsidRPr="00B83B53" w:rsidRDefault="00984CD1" w:rsidP="00984CD1">
      <w:pPr>
        <w:ind w:firstLine="540"/>
        <w:contextualSpacing/>
        <w:jc w:val="both"/>
      </w:pPr>
      <w:r w:rsidRPr="00B83B53">
        <w:t>-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 в части обеспечения расходов на оплату труда и материальных затрат по приобретению учебников, учебных и наглядных пособий, средств обучения, игр, игрушек за счет средств регионального бюджета.</w:t>
      </w:r>
    </w:p>
    <w:p w:rsidR="00984CD1" w:rsidRPr="00B83B53" w:rsidRDefault="00984CD1" w:rsidP="00984CD1">
      <w:pPr>
        <w:ind w:firstLine="540"/>
        <w:contextualSpacing/>
        <w:jc w:val="both"/>
      </w:pPr>
      <w:r w:rsidRPr="00B83B53">
        <w:t xml:space="preserve">Объем субвенций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определяется в соответствии с </w:t>
      </w:r>
      <w:hyperlink r:id="rId14" w:history="1">
        <w:r w:rsidRPr="00B83B53">
          <w:rPr>
            <w:rStyle w:val="af1"/>
            <w:color w:val="auto"/>
          </w:rPr>
          <w:t>методикой</w:t>
        </w:r>
      </w:hyperlink>
      <w:r w:rsidRPr="00B83B53">
        <w:t xml:space="preserve">, утвержденной </w:t>
      </w:r>
      <w:hyperlink r:id="rId15" w:history="1">
        <w:r w:rsidRPr="00B83B53">
          <w:rPr>
            <w:rStyle w:val="af1"/>
            <w:color w:val="auto"/>
          </w:rPr>
          <w:t>Законом</w:t>
        </w:r>
      </w:hyperlink>
      <w:r w:rsidRPr="00B83B53">
        <w:t xml:space="preserve"> Ивановской области от 05.07.2013 № 66-ОЗ "Об образовании в Ивановской области", на основе соответствующих нормативов финансирования, устанавливаемых в расчете на одного обучающегося.</w:t>
      </w:r>
    </w:p>
    <w:p w:rsidR="00984CD1" w:rsidRPr="00B83B53" w:rsidRDefault="00984CD1" w:rsidP="00984CD1">
      <w:pPr>
        <w:widowControl w:val="0"/>
        <w:autoSpaceDE w:val="0"/>
        <w:autoSpaceDN w:val="0"/>
        <w:ind w:firstLine="540"/>
        <w:contextualSpacing/>
        <w:jc w:val="both"/>
      </w:pPr>
      <w:r w:rsidRPr="00B83B53">
        <w:t>Исполнителями мероприятия подпрограммы выступают муниципальные бюджетные общеобразовательные учреждения.</w:t>
      </w:r>
    </w:p>
    <w:p w:rsidR="00984CD1" w:rsidRPr="00B83B53" w:rsidRDefault="00984CD1" w:rsidP="00984CD1">
      <w:pPr>
        <w:widowControl w:val="0"/>
        <w:autoSpaceDE w:val="0"/>
        <w:autoSpaceDN w:val="0"/>
        <w:ind w:firstLine="540"/>
        <w:contextualSpacing/>
        <w:jc w:val="both"/>
      </w:pPr>
      <w:r w:rsidRPr="00B83B53">
        <w:t>Срок реализации мероприятия – 202</w:t>
      </w:r>
      <w:r w:rsidR="00F770D9">
        <w:t>5</w:t>
      </w:r>
      <w:r w:rsidRPr="00B83B53">
        <w:t>– 202</w:t>
      </w:r>
      <w:r w:rsidR="00F770D9">
        <w:t>7</w:t>
      </w:r>
      <w:r w:rsidRPr="00B83B53">
        <w:t xml:space="preserve"> годы.</w:t>
      </w:r>
    </w:p>
    <w:p w:rsidR="00984CD1" w:rsidRDefault="00984CD1" w:rsidP="00984CD1">
      <w:pPr>
        <w:tabs>
          <w:tab w:val="left" w:pos="4005"/>
        </w:tabs>
        <w:contextualSpacing/>
        <w:jc w:val="both"/>
      </w:pPr>
      <w:r w:rsidRPr="00B83B53">
        <w:t>Долгосрочная задача: создание необходимых условий для реализации прав граждан на получение начального общего, основного общего и среднего общего образования, обеспечение выполнения муниципальной услуги по предоставлению начального общего, основного общего, среднего общего образования.</w:t>
      </w:r>
    </w:p>
    <w:p w:rsidR="00074547" w:rsidRPr="00B83B53" w:rsidRDefault="00074547" w:rsidP="00074547">
      <w:pPr>
        <w:tabs>
          <w:tab w:val="left" w:pos="4005"/>
        </w:tabs>
        <w:contextualSpacing/>
        <w:jc w:val="both"/>
        <w:rPr>
          <w:rFonts w:eastAsia="Calibri"/>
          <w:lang w:eastAsia="en-US"/>
        </w:rPr>
      </w:pPr>
      <w:r>
        <w:t xml:space="preserve">         1.3.</w:t>
      </w:r>
      <w:r w:rsidRPr="00074547">
        <w:t xml:space="preserve"> </w:t>
      </w:r>
      <w:r w:rsidRPr="00B83B53">
        <w:rPr>
          <w:rFonts w:eastAsia="Calibri"/>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74547" w:rsidRPr="00B83B53" w:rsidRDefault="00074547" w:rsidP="00074547">
      <w:pPr>
        <w:contextualSpacing/>
        <w:jc w:val="both"/>
      </w:pPr>
      <w:r w:rsidRPr="00B83B53">
        <w:t>Реализация мероприятия предусматривает:</w:t>
      </w:r>
    </w:p>
    <w:p w:rsidR="00074547" w:rsidRPr="00B83B53" w:rsidRDefault="00074547" w:rsidP="00074547">
      <w:pPr>
        <w:contextualSpacing/>
        <w:jc w:val="both"/>
      </w:pPr>
      <w:r w:rsidRPr="00B83B53">
        <w:t>-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Вичуга за счет средств областного бюджета.</w:t>
      </w:r>
    </w:p>
    <w:p w:rsidR="00074547" w:rsidRPr="00B83B53" w:rsidRDefault="00074547" w:rsidP="00074547">
      <w:pPr>
        <w:contextualSpacing/>
        <w:jc w:val="both"/>
      </w:pPr>
      <w:r w:rsidRPr="00B83B53">
        <w:t>Исполнителем мероприятий подпрограммы выступает отдел образования администрации городского округа Вичуга.</w:t>
      </w:r>
    </w:p>
    <w:p w:rsidR="00074547" w:rsidRPr="00B83B53" w:rsidRDefault="00074547" w:rsidP="00074547">
      <w:pPr>
        <w:ind w:firstLine="708"/>
        <w:contextualSpacing/>
        <w:jc w:val="both"/>
      </w:pPr>
      <w:r w:rsidRPr="00B83B53">
        <w:t>Срок реализации мероприятия – 202</w:t>
      </w:r>
      <w:r>
        <w:t>5</w:t>
      </w:r>
      <w:r w:rsidRPr="00B83B53">
        <w:t>-202</w:t>
      </w:r>
      <w:r>
        <w:t>7</w:t>
      </w:r>
      <w:r w:rsidRPr="00B83B53">
        <w:t xml:space="preserve"> годы.</w:t>
      </w:r>
    </w:p>
    <w:p w:rsidR="00074547" w:rsidRPr="00B83B53" w:rsidRDefault="00984CD1" w:rsidP="00074547">
      <w:pPr>
        <w:ind w:firstLine="708"/>
        <w:jc w:val="both"/>
        <w:outlineLvl w:val="0"/>
      </w:pPr>
      <w:r w:rsidRPr="00B83B53">
        <w:t>1.</w:t>
      </w:r>
      <w:r w:rsidR="00074547">
        <w:t>4</w:t>
      </w:r>
      <w:r w:rsidRPr="00B83B53">
        <w:t>.</w:t>
      </w:r>
      <w:r w:rsidRPr="00B83B53">
        <w:rPr>
          <w:rFonts w:eastAsia="Calibri"/>
          <w:sz w:val="28"/>
          <w:szCs w:val="28"/>
          <w:lang w:eastAsia="en-US"/>
        </w:rPr>
        <w:t xml:space="preserve"> </w:t>
      </w:r>
      <w:r w:rsidR="00074547" w:rsidRPr="00B83B53">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074547" w:rsidRPr="00B83B53" w:rsidRDefault="00074547" w:rsidP="00074547">
      <w:pPr>
        <w:ind w:firstLine="708"/>
        <w:jc w:val="both"/>
        <w:outlineLvl w:val="0"/>
      </w:pPr>
      <w:r w:rsidRPr="00B83B53">
        <w:t>Исполнителем мероприятия выступают общеобразовательные организации.</w:t>
      </w:r>
    </w:p>
    <w:p w:rsidR="00074547" w:rsidRPr="00B83B53" w:rsidRDefault="00074547" w:rsidP="00074547">
      <w:pPr>
        <w:ind w:firstLine="708"/>
        <w:contextualSpacing/>
        <w:jc w:val="both"/>
        <w:outlineLvl w:val="0"/>
      </w:pPr>
      <w:r w:rsidRPr="00B83B53">
        <w:t>Срок выполнения мероприятия - 202</w:t>
      </w:r>
      <w:r>
        <w:t>5</w:t>
      </w:r>
      <w:r w:rsidRPr="00B83B53">
        <w:t xml:space="preserve"> -202</w:t>
      </w:r>
      <w:r>
        <w:t>7</w:t>
      </w:r>
      <w:r w:rsidRPr="00B83B53">
        <w:t xml:space="preserve"> годы.</w:t>
      </w:r>
    </w:p>
    <w:p w:rsidR="00984CD1" w:rsidRPr="00B83B53" w:rsidRDefault="00984CD1" w:rsidP="00984CD1">
      <w:pPr>
        <w:ind w:right="60"/>
        <w:contextualSpacing/>
        <w:jc w:val="both"/>
      </w:pPr>
      <w:r w:rsidRPr="00B83B53">
        <w:t>2.  Основное мероприятие «Содействие развитию общего образования»</w:t>
      </w:r>
    </w:p>
    <w:p w:rsidR="00984CD1" w:rsidRPr="00B83B53" w:rsidRDefault="00984CD1" w:rsidP="00984CD1">
      <w:pPr>
        <w:pStyle w:val="s1"/>
        <w:shd w:val="clear" w:color="auto" w:fill="FFFFFF"/>
        <w:spacing w:before="0" w:beforeAutospacing="0" w:after="0" w:afterAutospacing="0"/>
        <w:contextualSpacing/>
        <w:jc w:val="both"/>
        <w:rPr>
          <w:shd w:val="clear" w:color="auto" w:fill="FFFFFF"/>
        </w:rPr>
      </w:pPr>
      <w:r w:rsidRPr="00B83B53">
        <w:t xml:space="preserve">         2.</w:t>
      </w:r>
      <w:r w:rsidR="00F770D9">
        <w:t>2</w:t>
      </w:r>
      <w:r w:rsidRPr="00B83B53">
        <w:t xml:space="preserve">. </w:t>
      </w:r>
      <w:r w:rsidRPr="00B83B53">
        <w:rPr>
          <w:shd w:val="clear" w:color="auto" w:fill="FFFFFF"/>
        </w:rPr>
        <w:t xml:space="preserve"> Капитальный ремонт объектов общего образования.</w:t>
      </w:r>
    </w:p>
    <w:p w:rsidR="00984CD1" w:rsidRPr="00B83B53" w:rsidRDefault="00984CD1" w:rsidP="00984CD1">
      <w:pPr>
        <w:ind w:right="60" w:firstLine="708"/>
        <w:contextualSpacing/>
        <w:jc w:val="both"/>
      </w:pPr>
      <w:r w:rsidRPr="00B83B53">
        <w:rPr>
          <w:shd w:val="clear" w:color="auto" w:fill="FFFFFF"/>
        </w:rPr>
        <w:t>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общего образования. В данном мероприятии под объектами общего образования понимаются объекты начального общего, основного общего и среднего общего образования.</w:t>
      </w:r>
    </w:p>
    <w:p w:rsidR="00984CD1" w:rsidRPr="00B83B53" w:rsidRDefault="00984CD1" w:rsidP="00984CD1">
      <w:pPr>
        <w:ind w:right="60"/>
        <w:contextualSpacing/>
        <w:jc w:val="both"/>
      </w:pPr>
      <w:r w:rsidRPr="00B83B53">
        <w:t>Исполнителем мероприятия выступа</w:t>
      </w:r>
      <w:r w:rsidR="00F770D9">
        <w:t>е</w:t>
      </w:r>
      <w:r w:rsidRPr="00B83B53">
        <w:t>т муниципальное бюджетное общеобразовательное учреждение средняя общеобразовательная школа № 13 городского округа Вичуга</w:t>
      </w:r>
      <w:r w:rsidR="00A70256">
        <w:t>,</w:t>
      </w:r>
      <w:r w:rsidR="00A70256" w:rsidRPr="00A70256">
        <w:t xml:space="preserve"> </w:t>
      </w:r>
      <w:r w:rsidR="00A70256" w:rsidRPr="00B83B53">
        <w:t xml:space="preserve">муниципальное бюджетное общеобразовательное учреждение </w:t>
      </w:r>
      <w:r w:rsidR="00A70256">
        <w:t>основная</w:t>
      </w:r>
      <w:r w:rsidR="00A70256" w:rsidRPr="00B83B53">
        <w:t xml:space="preserve"> общеобразовательная школа № </w:t>
      </w:r>
      <w:r w:rsidR="00A70256">
        <w:t>9</w:t>
      </w:r>
      <w:r w:rsidR="00A70256" w:rsidRPr="00B83B53">
        <w:t xml:space="preserve"> городского округа Вичуга</w:t>
      </w:r>
    </w:p>
    <w:p w:rsidR="00984CD1" w:rsidRDefault="00984CD1" w:rsidP="00984CD1">
      <w:pPr>
        <w:pStyle w:val="s1"/>
        <w:shd w:val="clear" w:color="auto" w:fill="FFFFFF"/>
        <w:spacing w:before="0" w:beforeAutospacing="0" w:after="0" w:afterAutospacing="0"/>
        <w:jc w:val="both"/>
      </w:pPr>
      <w:r w:rsidRPr="00B83B53">
        <w:t xml:space="preserve">     Срок реализации мероприятия – 202</w:t>
      </w:r>
      <w:r w:rsidR="00F770D9">
        <w:t>5</w:t>
      </w:r>
      <w:r w:rsidRPr="00B83B53">
        <w:t>-202</w:t>
      </w:r>
      <w:r w:rsidR="00F770D9">
        <w:t>7</w:t>
      </w:r>
      <w:r w:rsidRPr="00B83B53">
        <w:t xml:space="preserve"> г.г. </w:t>
      </w:r>
    </w:p>
    <w:p w:rsidR="00984CD1" w:rsidRPr="00B83B53" w:rsidRDefault="00984CD1" w:rsidP="00984CD1">
      <w:pPr>
        <w:pStyle w:val="s1"/>
        <w:shd w:val="clear" w:color="auto" w:fill="FFFFFF"/>
        <w:spacing w:before="0" w:beforeAutospacing="0" w:after="0" w:afterAutospacing="0"/>
        <w:contextualSpacing/>
        <w:jc w:val="both"/>
        <w:rPr>
          <w:shd w:val="clear" w:color="auto" w:fill="FFFFFF"/>
        </w:rPr>
      </w:pPr>
      <w:r w:rsidRPr="00E50936">
        <w:t>3.</w:t>
      </w:r>
      <w:r w:rsidRPr="00E50936">
        <w:rPr>
          <w:shd w:val="clear" w:color="auto" w:fill="FFFFFF"/>
        </w:rPr>
        <w:t xml:space="preserve"> Региональный проект «</w:t>
      </w:r>
      <w:r w:rsidR="00074547">
        <w:rPr>
          <w:shd w:val="clear" w:color="auto" w:fill="FFFFFF"/>
        </w:rPr>
        <w:t>Все лучшее детям</w:t>
      </w:r>
      <w:r w:rsidRPr="00B83B53">
        <w:rPr>
          <w:shd w:val="clear" w:color="auto" w:fill="FFFFFF"/>
        </w:rPr>
        <w:t xml:space="preserve">» </w:t>
      </w:r>
    </w:p>
    <w:p w:rsidR="00984CD1" w:rsidRPr="00B83B53" w:rsidRDefault="00984CD1" w:rsidP="00984CD1">
      <w:pPr>
        <w:ind w:firstLine="708"/>
        <w:contextualSpacing/>
        <w:jc w:val="both"/>
      </w:pPr>
      <w:r w:rsidRPr="00B83B53">
        <w:t>Мероприятие реализуется посредством предоставления субсидий на реализацию мероприятий по модернизации системы общего образования путем проведения капитальных ремонтов и оснащения зданий муниципальных общеобразовательных организаций</w:t>
      </w:r>
    </w:p>
    <w:p w:rsidR="00984CD1" w:rsidRPr="00B83B53" w:rsidRDefault="00984CD1" w:rsidP="00984CD1">
      <w:pPr>
        <w:widowControl w:val="0"/>
        <w:autoSpaceDE w:val="0"/>
        <w:autoSpaceDN w:val="0"/>
        <w:ind w:firstLine="708"/>
        <w:contextualSpacing/>
        <w:jc w:val="both"/>
      </w:pPr>
      <w:r w:rsidRPr="00B83B53">
        <w:rPr>
          <w:shd w:val="clear" w:color="auto" w:fill="FFFFFF"/>
        </w:rPr>
        <w:t xml:space="preserve">Исполнители мероприятия - </w:t>
      </w:r>
      <w:r w:rsidRPr="00B83B53">
        <w:t>общеобразовательные организации городского округа Вичуга (МБОУ СОШ № 10</w:t>
      </w:r>
      <w:r w:rsidR="00074547">
        <w:t>,13</w:t>
      </w:r>
      <w:r w:rsidRPr="00B83B53">
        <w:t>).</w:t>
      </w:r>
    </w:p>
    <w:p w:rsidR="00984CD1" w:rsidRPr="00B83B53" w:rsidRDefault="00984CD1" w:rsidP="00984CD1">
      <w:pPr>
        <w:ind w:right="60" w:firstLine="708"/>
        <w:contextualSpacing/>
        <w:jc w:val="both"/>
      </w:pPr>
      <w:r w:rsidRPr="00B83B53">
        <w:t xml:space="preserve">Срок выполнения мероприятия – 2025 </w:t>
      </w:r>
      <w:r w:rsidR="00074547">
        <w:t>-2027</w:t>
      </w:r>
      <w:r w:rsidRPr="00B83B53">
        <w:t>год.</w:t>
      </w:r>
    </w:p>
    <w:p w:rsidR="00984CD1" w:rsidRDefault="00F770D9" w:rsidP="00984CD1">
      <w:pPr>
        <w:ind w:right="60"/>
        <w:contextualSpacing/>
        <w:jc w:val="both"/>
      </w:pPr>
      <w:r>
        <w:t>4</w:t>
      </w:r>
      <w:r w:rsidR="00984CD1" w:rsidRPr="00B83B53">
        <w:t>. Основное мероприятие «Региональный проект «</w:t>
      </w:r>
      <w:r w:rsidR="00074547">
        <w:t>Педагоги и наставники</w:t>
      </w:r>
      <w:r w:rsidR="00984CD1" w:rsidRPr="00B83B53">
        <w:t>»»</w:t>
      </w:r>
    </w:p>
    <w:p w:rsidR="00074547" w:rsidRPr="00FA16B9" w:rsidRDefault="00074547" w:rsidP="00074547">
      <w:pPr>
        <w:ind w:right="60" w:firstLine="708"/>
        <w:contextualSpacing/>
        <w:jc w:val="both"/>
        <w:rPr>
          <w:shd w:val="clear" w:color="auto" w:fill="FFFFFF"/>
        </w:rPr>
      </w:pPr>
      <w:r>
        <w:t xml:space="preserve">    4.1.</w:t>
      </w:r>
      <w:r w:rsidRPr="00074547">
        <w:t xml:space="preserve"> </w:t>
      </w:r>
      <w:r w:rsidRPr="00FA16B9">
        <w:rPr>
          <w:sz w:val="33"/>
          <w:szCs w:val="33"/>
          <w:shd w:val="clear" w:color="auto" w:fill="FFFFFF"/>
        </w:rPr>
        <w:t xml:space="preserve"> </w:t>
      </w:r>
      <w:r w:rsidRPr="00F8041F">
        <w:rPr>
          <w:shd w:val="clear" w:color="auto" w:fill="FFFFFF"/>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074547" w:rsidRPr="00FA16B9" w:rsidRDefault="00074547" w:rsidP="00074547">
      <w:pPr>
        <w:ind w:right="60" w:firstLine="708"/>
        <w:contextualSpacing/>
        <w:jc w:val="both"/>
        <w:rPr>
          <w:shd w:val="clear" w:color="auto" w:fill="FFFFFF"/>
        </w:rPr>
      </w:pPr>
      <w:r w:rsidRPr="00FA16B9">
        <w:rPr>
          <w:shd w:val="clear" w:color="auto" w:fill="FFFFFF"/>
        </w:rPr>
        <w:t>Иные межбюджетные трансферты предоставляются в целях софинансирования в полном объеме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осуществления выплат ежемесячного денежного вознаграждения советникам директоров.</w:t>
      </w:r>
    </w:p>
    <w:p w:rsidR="00074547" w:rsidRPr="00FA16B9" w:rsidRDefault="00074547" w:rsidP="00074547">
      <w:pPr>
        <w:widowControl w:val="0"/>
        <w:autoSpaceDE w:val="0"/>
        <w:autoSpaceDN w:val="0"/>
        <w:ind w:firstLine="708"/>
        <w:contextualSpacing/>
        <w:jc w:val="both"/>
        <w:rPr>
          <w:b/>
        </w:rPr>
      </w:pPr>
      <w:r w:rsidRPr="00FA16B9">
        <w:rPr>
          <w:shd w:val="clear" w:color="auto" w:fill="FFFFFF"/>
        </w:rPr>
        <w:t xml:space="preserve">Исполнители мероприятия - </w:t>
      </w:r>
      <w:r w:rsidRPr="00FA16B9">
        <w:t>общеобразовательные организации городского округа Вичуга (МБОУ ООШ № 6,9, МБОУ СОШ № 10,11,12,13,17)</w:t>
      </w:r>
    </w:p>
    <w:p w:rsidR="00074547" w:rsidRPr="00B83B53" w:rsidRDefault="00074547" w:rsidP="00074547">
      <w:pPr>
        <w:ind w:right="60" w:firstLine="708"/>
        <w:contextualSpacing/>
        <w:jc w:val="both"/>
      </w:pPr>
      <w:r w:rsidRPr="00FA16B9">
        <w:t>Срок выполнения мероприятия – 202</w:t>
      </w:r>
      <w:r>
        <w:t>5-2027</w:t>
      </w:r>
      <w:r w:rsidRPr="00FA16B9">
        <w:t>г.».</w:t>
      </w:r>
    </w:p>
    <w:p w:rsidR="00984CD1" w:rsidRPr="00B83B53" w:rsidRDefault="00F770D9" w:rsidP="00984CD1">
      <w:pPr>
        <w:ind w:firstLine="708"/>
        <w:jc w:val="both"/>
        <w:outlineLvl w:val="0"/>
      </w:pPr>
      <w:r>
        <w:t>4</w:t>
      </w:r>
      <w:r w:rsidR="00984CD1" w:rsidRPr="009E0D89">
        <w:t>.</w:t>
      </w:r>
      <w:r w:rsidR="00074547">
        <w:t>2</w:t>
      </w:r>
      <w:r w:rsidR="00984CD1" w:rsidRPr="009E0D89">
        <w:t>.</w:t>
      </w:r>
      <w:r w:rsidR="00984CD1">
        <w:t xml:space="preserve"> </w:t>
      </w:r>
      <w:r w:rsidR="00984CD1" w:rsidRPr="00B83B5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84CD1" w:rsidRPr="00B83B53" w:rsidRDefault="00984CD1" w:rsidP="00984CD1">
      <w:pPr>
        <w:widowControl w:val="0"/>
        <w:autoSpaceDE w:val="0"/>
        <w:autoSpaceDN w:val="0"/>
        <w:ind w:firstLine="708"/>
        <w:contextualSpacing/>
        <w:jc w:val="both"/>
        <w:rPr>
          <w:b/>
        </w:rPr>
      </w:pPr>
      <w:r w:rsidRPr="00B83B53">
        <w:rPr>
          <w:shd w:val="clear" w:color="auto" w:fill="FFFFFF"/>
        </w:rPr>
        <w:t xml:space="preserve">Исполнители мероприятия - </w:t>
      </w:r>
      <w:r w:rsidRPr="00B83B53">
        <w:t>общеобразовательные организации городского округа Вичуга (МБОУ ООШ № 6,9, МБОУ СОШ № 10,11,12,13,17)</w:t>
      </w:r>
    </w:p>
    <w:p w:rsidR="00984CD1" w:rsidRDefault="00984CD1" w:rsidP="00984CD1">
      <w:pPr>
        <w:ind w:right="60" w:firstLine="708"/>
        <w:contextualSpacing/>
        <w:jc w:val="both"/>
      </w:pPr>
      <w:r w:rsidRPr="00B83B53">
        <w:t>Срок выполнения мероприятия – 202</w:t>
      </w:r>
      <w:r w:rsidR="00F770D9">
        <w:t>5</w:t>
      </w:r>
      <w:r w:rsidRPr="00B83B53">
        <w:t>-202</w:t>
      </w:r>
      <w:r w:rsidR="00F770D9">
        <w:t>7</w:t>
      </w:r>
      <w:r w:rsidRPr="00B83B53">
        <w:t xml:space="preserve"> годы».</w:t>
      </w:r>
    </w:p>
    <w:p w:rsidR="00074547" w:rsidRPr="00B83B53" w:rsidRDefault="00074547" w:rsidP="00074547">
      <w:pPr>
        <w:contextualSpacing/>
        <w:jc w:val="both"/>
      </w:pPr>
      <w:r>
        <w:t>4.3.</w:t>
      </w:r>
      <w:r w:rsidRPr="00074547">
        <w:t xml:space="preserve"> </w:t>
      </w:r>
      <w:r w:rsidRPr="00B83B5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74547" w:rsidRPr="00B83B53" w:rsidRDefault="00074547" w:rsidP="00074547">
      <w:pPr>
        <w:contextualSpacing/>
        <w:jc w:val="both"/>
      </w:pPr>
      <w:r w:rsidRPr="00B83B53">
        <w:t>Реализация мероприятия предусматривает:</w:t>
      </w:r>
    </w:p>
    <w:p w:rsidR="00074547" w:rsidRPr="00B83B53" w:rsidRDefault="00074547" w:rsidP="00074547">
      <w:pPr>
        <w:contextualSpacing/>
        <w:jc w:val="both"/>
      </w:pPr>
      <w:r w:rsidRPr="00B83B53">
        <w:t>-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Вичуга за счет средств федерального бюджета.</w:t>
      </w:r>
    </w:p>
    <w:p w:rsidR="00074547" w:rsidRPr="00B83B53" w:rsidRDefault="00074547" w:rsidP="00074547">
      <w:pPr>
        <w:contextualSpacing/>
        <w:jc w:val="both"/>
      </w:pPr>
      <w:r w:rsidRPr="00B83B53">
        <w:t>Исполнителем мероприятий подпрограммы выступает отдел образования администрации городского округа Вичуга.</w:t>
      </w:r>
    </w:p>
    <w:p w:rsidR="00074547" w:rsidRPr="00B83B53" w:rsidRDefault="00074547" w:rsidP="00074547">
      <w:pPr>
        <w:ind w:firstLine="708"/>
        <w:contextualSpacing/>
        <w:jc w:val="both"/>
      </w:pPr>
      <w:r w:rsidRPr="00B83B53">
        <w:t>Срок реализации мероприятия - 202</w:t>
      </w:r>
      <w:r>
        <w:t>5</w:t>
      </w:r>
      <w:r w:rsidRPr="00B83B53">
        <w:t> - 202</w:t>
      </w:r>
      <w:r>
        <w:t>7</w:t>
      </w:r>
      <w:r w:rsidRPr="00B83B53">
        <w:t> годы.</w:t>
      </w:r>
    </w:p>
    <w:p w:rsidR="00074547" w:rsidRPr="00B83B53" w:rsidRDefault="00074547" w:rsidP="00984CD1">
      <w:pPr>
        <w:ind w:right="60" w:firstLine="708"/>
        <w:contextualSpacing/>
        <w:jc w:val="both"/>
      </w:pPr>
    </w:p>
    <w:p w:rsidR="00984CD1" w:rsidRDefault="00984CD1" w:rsidP="00984CD1">
      <w:pPr>
        <w:ind w:right="60" w:firstLine="708"/>
        <w:contextualSpacing/>
        <w:jc w:val="both"/>
      </w:pPr>
    </w:p>
    <w:p w:rsidR="00366B3F" w:rsidRDefault="00366B3F" w:rsidP="00984CD1">
      <w:pPr>
        <w:ind w:right="60" w:firstLine="708"/>
        <w:contextualSpacing/>
        <w:jc w:val="both"/>
      </w:pPr>
    </w:p>
    <w:p w:rsidR="00984CD1" w:rsidRPr="00984CD1" w:rsidRDefault="00984CD1" w:rsidP="00984CD1">
      <w:pPr>
        <w:numPr>
          <w:ilvl w:val="0"/>
          <w:numId w:val="20"/>
        </w:numPr>
        <w:contextualSpacing/>
        <w:rPr>
          <w:b/>
        </w:rPr>
      </w:pPr>
      <w:bookmarkStart w:id="8" w:name="_Hlk171582612"/>
      <w:r w:rsidRPr="00984CD1">
        <w:rPr>
          <w:b/>
        </w:rPr>
        <w:t>Целевые индикаторы (показатели) подпрограммы</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61"/>
        <w:gridCol w:w="1129"/>
        <w:gridCol w:w="990"/>
        <w:gridCol w:w="1133"/>
        <w:gridCol w:w="996"/>
        <w:gridCol w:w="990"/>
        <w:gridCol w:w="868"/>
      </w:tblGrid>
      <w:tr w:rsidR="00984CD1" w:rsidRPr="00984CD1" w:rsidTr="00AE428E">
        <w:tc>
          <w:tcPr>
            <w:tcW w:w="84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N п/п</w:t>
            </w:r>
          </w:p>
        </w:tc>
        <w:tc>
          <w:tcPr>
            <w:tcW w:w="3261"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Наименование целевого индикатора (показателя)</w:t>
            </w:r>
          </w:p>
        </w:tc>
        <w:tc>
          <w:tcPr>
            <w:tcW w:w="1129"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Ед. изм.</w:t>
            </w:r>
          </w:p>
        </w:tc>
        <w:tc>
          <w:tcPr>
            <w:tcW w:w="4977"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Значения целевых индикаторов (показателей)</w:t>
            </w:r>
          </w:p>
        </w:tc>
      </w:tr>
      <w:tr w:rsidR="00984CD1" w:rsidRPr="00984CD1" w:rsidTr="00AE428E">
        <w:tc>
          <w:tcPr>
            <w:tcW w:w="84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both"/>
            </w:pPr>
          </w:p>
        </w:tc>
        <w:tc>
          <w:tcPr>
            <w:tcW w:w="3261" w:type="dxa"/>
            <w:vMerge/>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both"/>
            </w:pPr>
          </w:p>
        </w:tc>
        <w:tc>
          <w:tcPr>
            <w:tcW w:w="1129" w:type="dxa"/>
            <w:vMerge/>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both"/>
            </w:pP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202</w:t>
            </w:r>
            <w:r w:rsidR="00F770D9">
              <w:t>3</w:t>
            </w:r>
          </w:p>
          <w:p w:rsidR="00984CD1" w:rsidRPr="00984CD1" w:rsidRDefault="00984CD1" w:rsidP="00984CD1">
            <w:pPr>
              <w:widowControl w:val="0"/>
              <w:autoSpaceDE w:val="0"/>
              <w:autoSpaceDN w:val="0"/>
              <w:adjustRightInd w:val="0"/>
              <w:contextualSpacing/>
              <w:jc w:val="center"/>
            </w:pPr>
            <w:r w:rsidRPr="00984CD1">
              <w:t xml:space="preserve"> год</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202</w:t>
            </w:r>
            <w:r w:rsidR="00F770D9">
              <w:t>4</w:t>
            </w:r>
          </w:p>
          <w:p w:rsidR="00984CD1" w:rsidRPr="00984CD1" w:rsidRDefault="00984CD1" w:rsidP="00984CD1">
            <w:pPr>
              <w:widowControl w:val="0"/>
              <w:autoSpaceDE w:val="0"/>
              <w:autoSpaceDN w:val="0"/>
              <w:adjustRightInd w:val="0"/>
              <w:contextualSpacing/>
              <w:jc w:val="center"/>
            </w:pPr>
            <w:r w:rsidRPr="00984CD1">
              <w:t xml:space="preserve"> год</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20</w:t>
            </w:r>
            <w:r w:rsidR="00F770D9">
              <w:t>25</w:t>
            </w:r>
          </w:p>
          <w:p w:rsidR="00984CD1" w:rsidRPr="00984CD1" w:rsidRDefault="00984CD1" w:rsidP="00984CD1">
            <w:pPr>
              <w:widowControl w:val="0"/>
              <w:autoSpaceDE w:val="0"/>
              <w:autoSpaceDN w:val="0"/>
              <w:adjustRightInd w:val="0"/>
              <w:contextualSpacing/>
              <w:jc w:val="center"/>
            </w:pPr>
            <w:r w:rsidRPr="00984CD1">
              <w:t>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202</w:t>
            </w:r>
            <w:r w:rsidR="00F770D9">
              <w:t>6</w:t>
            </w:r>
          </w:p>
          <w:p w:rsidR="00984CD1" w:rsidRPr="00984CD1" w:rsidRDefault="00984CD1" w:rsidP="00984CD1">
            <w:pPr>
              <w:widowControl w:val="0"/>
              <w:autoSpaceDE w:val="0"/>
              <w:autoSpaceDN w:val="0"/>
              <w:adjustRightInd w:val="0"/>
              <w:contextualSpacing/>
              <w:jc w:val="center"/>
            </w:pPr>
            <w:r w:rsidRPr="00984CD1">
              <w:t>год</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rPr>
                <w:lang w:val="en-US"/>
              </w:rPr>
              <w:t>202</w:t>
            </w:r>
            <w:r w:rsidR="00F770D9">
              <w:t>7</w:t>
            </w:r>
          </w:p>
          <w:p w:rsidR="00984CD1" w:rsidRPr="00984CD1" w:rsidRDefault="00984CD1" w:rsidP="00984CD1">
            <w:pPr>
              <w:contextualSpacing/>
              <w:jc w:val="center"/>
            </w:pPr>
            <w:r w:rsidRPr="00984CD1">
              <w:t>год</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both"/>
              <w:rPr>
                <w:sz w:val="22"/>
                <w:szCs w:val="22"/>
              </w:rPr>
            </w:pPr>
            <w:r w:rsidRPr="00984CD1">
              <w:rPr>
                <w:sz w:val="22"/>
                <w:szCs w:val="22"/>
              </w:rPr>
              <w:t>1.</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Начальное общее, основное общее и среднее общее образование</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1.1.</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Начальное общее, основное общее и среднее общее образование</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1.1.1.</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Количество обучающихся, начального общего, основного общего и среднего общего образования</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чел.</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rPr>
            </w:pPr>
            <w:r>
              <w:rPr>
                <w:sz w:val="22"/>
                <w:szCs w:val="22"/>
              </w:rPr>
              <w:t>3519</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3519</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lang w:val="en-US"/>
              </w:rPr>
            </w:pPr>
            <w:r>
              <w:rPr>
                <w:sz w:val="22"/>
                <w:szCs w:val="22"/>
              </w:rPr>
              <w:t>3447</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pPr>
            <w:r>
              <w:t>3447</w:t>
            </w:r>
          </w:p>
        </w:tc>
        <w:tc>
          <w:tcPr>
            <w:tcW w:w="868" w:type="dxa"/>
            <w:tcBorders>
              <w:top w:val="single" w:sz="4" w:space="0" w:color="auto"/>
              <w:left w:val="single" w:sz="4" w:space="0" w:color="auto"/>
              <w:bottom w:val="single" w:sz="4" w:space="0" w:color="auto"/>
            </w:tcBorders>
          </w:tcPr>
          <w:p w:rsidR="00984CD1" w:rsidRPr="00984CD1" w:rsidRDefault="00F770D9" w:rsidP="00984CD1">
            <w:pPr>
              <w:widowControl w:val="0"/>
              <w:autoSpaceDE w:val="0"/>
              <w:autoSpaceDN w:val="0"/>
              <w:adjustRightInd w:val="0"/>
              <w:contextualSpacing/>
              <w:jc w:val="center"/>
            </w:pPr>
            <w:r>
              <w:t>3447</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1.1.2.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lang w:val="en-US"/>
              </w:rPr>
              <w:t>95</w:t>
            </w:r>
            <w:r w:rsidRPr="00984CD1">
              <w:rPr>
                <w:sz w:val="22"/>
                <w:szCs w:val="22"/>
              </w:rPr>
              <w:t>,</w:t>
            </w:r>
            <w:r w:rsidRPr="00984CD1">
              <w:rPr>
                <w:sz w:val="22"/>
                <w:szCs w:val="22"/>
                <w:lang w:val="en-US"/>
              </w:rPr>
              <w:t>5</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95,5</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95,5</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95,5</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95,5</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1.3.</w:t>
            </w:r>
          </w:p>
        </w:tc>
        <w:tc>
          <w:tcPr>
            <w:tcW w:w="9367" w:type="dxa"/>
            <w:gridSpan w:val="7"/>
            <w:tcBorders>
              <w:top w:val="single" w:sz="4" w:space="0" w:color="auto"/>
              <w:left w:val="single" w:sz="4" w:space="0" w:color="auto"/>
              <w:bottom w:val="single" w:sz="4" w:space="0" w:color="auto"/>
            </w:tcBorders>
          </w:tcPr>
          <w:p w:rsidR="00984CD1" w:rsidRPr="00984CD1" w:rsidRDefault="00984CD1" w:rsidP="00AE428E">
            <w:pPr>
              <w:widowControl w:val="0"/>
              <w:autoSpaceDE w:val="0"/>
              <w:autoSpaceDN w:val="0"/>
              <w:adjustRightInd w:val="0"/>
              <w:contextualSpacing/>
              <w:jc w:val="both"/>
              <w:rPr>
                <w:sz w:val="22"/>
                <w:szCs w:val="22"/>
              </w:rPr>
            </w:pPr>
            <w:r w:rsidRPr="00984CD1">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1.3.1.</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Укомплектованность педагогическими кадрами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lang w:val="en-US"/>
              </w:rPr>
            </w:pPr>
            <w:r w:rsidRPr="00984CD1">
              <w:rPr>
                <w:sz w:val="22"/>
                <w:szCs w:val="22"/>
                <w:lang w:val="en-US"/>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1.3.2.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Доля педагогов, соответствующей должности или имеющих первую, высшую квалификационную категорию.</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lang w:val="en-US"/>
              </w:rPr>
            </w:pPr>
            <w:r w:rsidRPr="00984CD1">
              <w:rPr>
                <w:sz w:val="22"/>
                <w:szCs w:val="22"/>
                <w:lang w:val="en-US"/>
              </w:rPr>
              <w:t>100</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531BAE" w:rsidP="00984CD1">
            <w:pPr>
              <w:widowControl w:val="0"/>
              <w:autoSpaceDE w:val="0"/>
              <w:autoSpaceDN w:val="0"/>
              <w:adjustRightInd w:val="0"/>
              <w:contextualSpacing/>
              <w:jc w:val="center"/>
              <w:rPr>
                <w:sz w:val="22"/>
                <w:szCs w:val="22"/>
              </w:rPr>
            </w:pPr>
            <w:r>
              <w:rPr>
                <w:sz w:val="22"/>
                <w:szCs w:val="22"/>
              </w:rPr>
              <w:t>1.4</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pPr>
            <w:r w:rsidRPr="00984CD1">
              <w:rPr>
                <w:sz w:val="22"/>
                <w:szCs w:val="22"/>
              </w:rPr>
              <w:t>Содействие развитию общего образования</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531BAE" w:rsidP="00984CD1">
            <w:pPr>
              <w:widowControl w:val="0"/>
              <w:autoSpaceDE w:val="0"/>
              <w:autoSpaceDN w:val="0"/>
              <w:adjustRightInd w:val="0"/>
              <w:contextualSpacing/>
              <w:jc w:val="center"/>
              <w:rPr>
                <w:sz w:val="22"/>
                <w:szCs w:val="22"/>
              </w:rPr>
            </w:pPr>
            <w:r>
              <w:rPr>
                <w:sz w:val="22"/>
                <w:szCs w:val="22"/>
              </w:rPr>
              <w:t>1</w:t>
            </w:r>
            <w:r w:rsidR="00984CD1" w:rsidRPr="00984CD1">
              <w:rPr>
                <w:sz w:val="22"/>
                <w:szCs w:val="22"/>
              </w:rPr>
              <w:t>.</w:t>
            </w:r>
            <w:r>
              <w:rPr>
                <w:sz w:val="22"/>
                <w:szCs w:val="22"/>
              </w:rPr>
              <w:t>4.1</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jc w:val="both"/>
              <w:outlineLvl w:val="0"/>
              <w:rPr>
                <w:sz w:val="22"/>
                <w:szCs w:val="22"/>
              </w:rPr>
            </w:pPr>
            <w:r w:rsidRPr="00984CD1">
              <w:rPr>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531BAE" w:rsidP="00984CD1">
            <w:pPr>
              <w:widowControl w:val="0"/>
              <w:autoSpaceDE w:val="0"/>
              <w:autoSpaceDN w:val="0"/>
              <w:adjustRightInd w:val="0"/>
              <w:contextualSpacing/>
              <w:jc w:val="center"/>
              <w:rPr>
                <w:sz w:val="22"/>
                <w:szCs w:val="22"/>
              </w:rPr>
            </w:pPr>
            <w:r>
              <w:rPr>
                <w:sz w:val="22"/>
                <w:szCs w:val="22"/>
              </w:rPr>
              <w:t>1.4.2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 xml:space="preserve">Доля обучающихся, </w:t>
            </w:r>
            <w:r w:rsidRPr="00984CD1">
              <w:rPr>
                <w:rFonts w:cs="Arial"/>
                <w:sz w:val="22"/>
                <w:szCs w:val="22"/>
              </w:rPr>
              <w:t xml:space="preserve">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984CD1">
              <w:rPr>
                <w:sz w:val="22"/>
                <w:szCs w:val="22"/>
              </w:rPr>
              <w:t>в общей численности детей данной категории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100</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531BAE" w:rsidP="00984CD1">
            <w:pPr>
              <w:widowControl w:val="0"/>
              <w:autoSpaceDE w:val="0"/>
              <w:autoSpaceDN w:val="0"/>
              <w:adjustRightInd w:val="0"/>
              <w:contextualSpacing/>
              <w:jc w:val="center"/>
              <w:rPr>
                <w:sz w:val="22"/>
                <w:szCs w:val="22"/>
              </w:rPr>
            </w:pPr>
            <w:r>
              <w:rPr>
                <w:sz w:val="22"/>
                <w:szCs w:val="22"/>
              </w:rPr>
              <w:t>2</w:t>
            </w:r>
          </w:p>
        </w:tc>
        <w:tc>
          <w:tcPr>
            <w:tcW w:w="9367" w:type="dxa"/>
            <w:gridSpan w:val="7"/>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both"/>
              <w:rPr>
                <w:sz w:val="22"/>
                <w:szCs w:val="22"/>
              </w:rPr>
            </w:pPr>
            <w:r w:rsidRPr="00984CD1">
              <w:rPr>
                <w:sz w:val="22"/>
                <w:szCs w:val="22"/>
              </w:rPr>
              <w:t>Капитальный ремонт объектов общего образования</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2.</w:t>
            </w:r>
            <w:r w:rsidR="00531BAE">
              <w:rPr>
                <w:sz w:val="22"/>
                <w:szCs w:val="22"/>
              </w:rPr>
              <w:t>1</w:t>
            </w:r>
            <w:r w:rsidRPr="00984CD1">
              <w:rPr>
                <w:sz w:val="22"/>
                <w:szCs w:val="22"/>
              </w:rPr>
              <w:t>.1.</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shd w:val="clear" w:color="auto" w:fill="FFFFFF"/>
              </w:rPr>
              <w:t>Количество объектов общего образования, в которых проведен капитальный ремонт зданий и помещений</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rPr>
            </w:pPr>
            <w:r>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2</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EB32DB" w:rsidP="00984CD1">
            <w:pPr>
              <w:widowControl w:val="0"/>
              <w:autoSpaceDE w:val="0"/>
              <w:autoSpaceDN w:val="0"/>
              <w:adjustRightInd w:val="0"/>
              <w:contextualSpacing/>
              <w:jc w:val="center"/>
              <w:rPr>
                <w:sz w:val="22"/>
                <w:szCs w:val="22"/>
              </w:rPr>
            </w:pPr>
            <w:r>
              <w:rPr>
                <w:sz w:val="22"/>
                <w:szCs w:val="22"/>
              </w:rPr>
              <w:t>2</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t>-</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t>-</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shd w:val="clear" w:color="auto" w:fill="FFFFFF"/>
              <w:contextualSpacing/>
              <w:jc w:val="both"/>
              <w:rPr>
                <w:sz w:val="22"/>
                <w:szCs w:val="22"/>
                <w:shd w:val="clear" w:color="auto" w:fill="FFFFFF"/>
              </w:rPr>
            </w:pPr>
            <w:r w:rsidRPr="00984CD1">
              <w:rPr>
                <w:sz w:val="22"/>
                <w:szCs w:val="22"/>
                <w:shd w:val="clear" w:color="auto" w:fill="FFFFFF"/>
              </w:rPr>
              <w:t>Региональный проект «</w:t>
            </w:r>
            <w:r w:rsidR="00531BAE">
              <w:rPr>
                <w:sz w:val="22"/>
                <w:szCs w:val="22"/>
                <w:shd w:val="clear" w:color="auto" w:fill="FFFFFF"/>
              </w:rPr>
              <w:t>Все лучшее детям</w:t>
            </w:r>
            <w:r w:rsidRPr="00984CD1">
              <w:rPr>
                <w:sz w:val="22"/>
                <w:szCs w:val="22"/>
                <w:shd w:val="clear" w:color="auto" w:fill="FFFFFF"/>
              </w:rPr>
              <w:t xml:space="preserve">» </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в которых проведены капитальные ремонты зданий (обособленных помещений)</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оснащенных современными средствами обучения</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3.3.</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здания (обособленные помещения) которых приведены к нормативному уровню антитеррористической защищенности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3.4.</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в которых прошли обучение управленческие команды</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3.5.</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в которых обновлены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3.6.</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rPr>
                <w:sz w:val="22"/>
                <w:szCs w:val="22"/>
                <w:highlight w:val="yellow"/>
              </w:rPr>
            </w:pPr>
            <w:r w:rsidRPr="00984CD1">
              <w:rPr>
                <w:sz w:val="22"/>
                <w:szCs w:val="22"/>
              </w:rPr>
              <w:t>Количество муниципальных общеобразовательных организаций, в которых учащиеся, учителя и родительское сообщество привлечены к обсуждению дизайнерских и иных решений в рамках подготовки к проведению и приемки работ по капитальному ремонту</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highlight w:val="yellow"/>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highlight w:val="yellow"/>
              </w:rPr>
            </w:pPr>
            <w:r>
              <w:rPr>
                <w:sz w:val="22"/>
                <w:szCs w:val="22"/>
              </w:rPr>
              <w:t>1</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c>
          <w:tcPr>
            <w:tcW w:w="868" w:type="dxa"/>
            <w:tcBorders>
              <w:top w:val="single" w:sz="4" w:space="0" w:color="auto"/>
              <w:left w:val="single" w:sz="4" w:space="0" w:color="auto"/>
              <w:bottom w:val="single" w:sz="4" w:space="0" w:color="auto"/>
            </w:tcBorders>
          </w:tcPr>
          <w:p w:rsidR="00984CD1" w:rsidRPr="00984CD1" w:rsidRDefault="009D0EF2" w:rsidP="00984CD1">
            <w:pPr>
              <w:widowControl w:val="0"/>
              <w:autoSpaceDE w:val="0"/>
              <w:autoSpaceDN w:val="0"/>
              <w:adjustRightInd w:val="0"/>
              <w:contextualSpacing/>
              <w:jc w:val="center"/>
              <w:rPr>
                <w:sz w:val="22"/>
                <w:szCs w:val="22"/>
                <w:highlight w:val="yellow"/>
              </w:rPr>
            </w:pPr>
            <w:r>
              <w:rPr>
                <w:sz w:val="22"/>
                <w:szCs w:val="22"/>
              </w:rPr>
              <w:t>1</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jc w:val="center"/>
              <w:rPr>
                <w:sz w:val="22"/>
                <w:szCs w:val="22"/>
              </w:rPr>
            </w:pPr>
            <w:r>
              <w:rPr>
                <w:sz w:val="22"/>
                <w:szCs w:val="22"/>
              </w:rPr>
              <w:t>4</w:t>
            </w:r>
            <w:r w:rsidR="00984CD1" w:rsidRPr="00984CD1">
              <w:rPr>
                <w:sz w:val="22"/>
                <w:szCs w:val="22"/>
              </w:rPr>
              <w:t>.</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pPr>
            <w:r w:rsidRPr="00984CD1">
              <w:rPr>
                <w:sz w:val="22"/>
                <w:szCs w:val="22"/>
              </w:rPr>
              <w:t>Региональный проект «</w:t>
            </w:r>
            <w:r w:rsidR="00531BAE">
              <w:rPr>
                <w:sz w:val="22"/>
                <w:szCs w:val="22"/>
              </w:rPr>
              <w:t>Педагоги  и наставники</w:t>
            </w:r>
            <w:r w:rsidRPr="00984CD1">
              <w:rPr>
                <w:sz w:val="22"/>
                <w:szCs w:val="22"/>
              </w:rPr>
              <w:t>»</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pPr>
            <w:r>
              <w:t>4</w:t>
            </w:r>
            <w:r w:rsidR="00984CD1" w:rsidRPr="00984CD1">
              <w:t>.1.</w:t>
            </w:r>
          </w:p>
        </w:tc>
        <w:tc>
          <w:tcPr>
            <w:tcW w:w="9367"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rPr>
                <w:sz w:val="22"/>
                <w:szCs w:val="22"/>
              </w:rPr>
            </w:pPr>
            <w:r w:rsidRPr="00984CD1">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jc w:val="center"/>
              <w:rPr>
                <w:sz w:val="22"/>
                <w:szCs w:val="22"/>
              </w:rPr>
            </w:pPr>
            <w:r>
              <w:rPr>
                <w:sz w:val="22"/>
                <w:szCs w:val="22"/>
              </w:rPr>
              <w:t>4</w:t>
            </w:r>
            <w:r w:rsidR="00984CD1" w:rsidRPr="00984CD1">
              <w:rPr>
                <w:sz w:val="22"/>
                <w:szCs w:val="22"/>
              </w:rPr>
              <w:t>.1.1.</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В муниципальных</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общеобразовательных</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организациях проведены</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мероприятия по обеспечению</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деятельности советников</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директора по воспитанию и</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взаимодействию с детскими</w:t>
            </w:r>
          </w:p>
          <w:p w:rsidR="00984CD1" w:rsidRPr="00984CD1" w:rsidRDefault="00984CD1" w:rsidP="00984CD1">
            <w:pPr>
              <w:autoSpaceDE w:val="0"/>
              <w:autoSpaceDN w:val="0"/>
              <w:adjustRightInd w:val="0"/>
              <w:rPr>
                <w:rFonts w:eastAsia="Calibri"/>
                <w:sz w:val="22"/>
                <w:szCs w:val="22"/>
              </w:rPr>
            </w:pPr>
            <w:r w:rsidRPr="00984CD1">
              <w:rPr>
                <w:rFonts w:eastAsia="Calibri"/>
                <w:sz w:val="22"/>
                <w:szCs w:val="22"/>
              </w:rPr>
              <w:t>общественными объединениями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F770D9" w:rsidP="00984CD1">
            <w:pPr>
              <w:widowControl w:val="0"/>
              <w:autoSpaceDE w:val="0"/>
              <w:autoSpaceDN w:val="0"/>
              <w:adjustRightInd w:val="0"/>
              <w:contextualSpacing/>
              <w:jc w:val="center"/>
              <w:rPr>
                <w:sz w:val="22"/>
                <w:szCs w:val="22"/>
              </w:rPr>
            </w:pPr>
            <w:r>
              <w:rPr>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7</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7</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pPr>
            <w:r w:rsidRPr="00984CD1">
              <w:t>7</w:t>
            </w:r>
          </w:p>
        </w:tc>
        <w:tc>
          <w:tcPr>
            <w:tcW w:w="868"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contextualSpacing/>
              <w:jc w:val="center"/>
            </w:pPr>
            <w:r w:rsidRPr="00984CD1">
              <w:t>7</w:t>
            </w:r>
          </w:p>
        </w:tc>
      </w:tr>
      <w:tr w:rsidR="00984CD1" w:rsidRPr="00984CD1" w:rsidTr="00AE428E">
        <w:tc>
          <w:tcPr>
            <w:tcW w:w="840" w:type="dxa"/>
            <w:tcBorders>
              <w:top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jc w:val="center"/>
              <w:rPr>
                <w:sz w:val="22"/>
                <w:szCs w:val="22"/>
              </w:rPr>
            </w:pPr>
            <w:r>
              <w:rPr>
                <w:sz w:val="22"/>
                <w:szCs w:val="22"/>
              </w:rPr>
              <w:t>4</w:t>
            </w:r>
            <w:r w:rsidR="00984CD1" w:rsidRPr="00984CD1">
              <w:rPr>
                <w:sz w:val="22"/>
                <w:szCs w:val="22"/>
              </w:rPr>
              <w:t>.1.2.</w:t>
            </w:r>
          </w:p>
        </w:tc>
        <w:tc>
          <w:tcPr>
            <w:tcW w:w="326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rPr>
                <w:sz w:val="22"/>
                <w:szCs w:val="22"/>
              </w:rPr>
            </w:pPr>
            <w:r w:rsidRPr="00984CD1">
              <w:rPr>
                <w:rFonts w:eastAsiaTheme="minorEastAsia"/>
                <w:sz w:val="22"/>
                <w:szCs w:val="22"/>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12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Ед.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jc w:val="center"/>
              <w:rPr>
                <w:sz w:val="22"/>
                <w:szCs w:val="22"/>
              </w:rPr>
            </w:pPr>
            <w:r>
              <w:rPr>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w:t>
            </w:r>
          </w:p>
        </w:tc>
        <w:tc>
          <w:tcPr>
            <w:tcW w:w="996"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contextualSpacing/>
              <w:jc w:val="center"/>
              <w:rPr>
                <w:sz w:val="22"/>
                <w:szCs w:val="22"/>
              </w:rPr>
            </w:pPr>
            <w:r w:rsidRPr="00984CD1">
              <w:rPr>
                <w:sz w:val="22"/>
                <w:szCs w:val="22"/>
              </w:rPr>
              <w:t>7</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366B3F" w:rsidP="00984CD1">
            <w:pPr>
              <w:widowControl w:val="0"/>
              <w:autoSpaceDE w:val="0"/>
              <w:autoSpaceDN w:val="0"/>
              <w:adjustRightInd w:val="0"/>
              <w:contextualSpacing/>
              <w:jc w:val="center"/>
            </w:pPr>
            <w:r>
              <w:t>7</w:t>
            </w:r>
          </w:p>
        </w:tc>
        <w:tc>
          <w:tcPr>
            <w:tcW w:w="868" w:type="dxa"/>
            <w:tcBorders>
              <w:top w:val="single" w:sz="4" w:space="0" w:color="auto"/>
              <w:left w:val="single" w:sz="4" w:space="0" w:color="auto"/>
              <w:bottom w:val="single" w:sz="4" w:space="0" w:color="auto"/>
            </w:tcBorders>
          </w:tcPr>
          <w:p w:rsidR="00984CD1" w:rsidRPr="00984CD1" w:rsidRDefault="00366B3F" w:rsidP="00984CD1">
            <w:pPr>
              <w:widowControl w:val="0"/>
              <w:autoSpaceDE w:val="0"/>
              <w:autoSpaceDN w:val="0"/>
              <w:adjustRightInd w:val="0"/>
              <w:contextualSpacing/>
              <w:jc w:val="center"/>
            </w:pPr>
            <w:r>
              <w:t>7</w:t>
            </w:r>
          </w:p>
        </w:tc>
      </w:tr>
    </w:tbl>
    <w:bookmarkEnd w:id="8"/>
    <w:p w:rsidR="00984CD1" w:rsidRPr="00984CD1" w:rsidRDefault="00984CD1" w:rsidP="00984CD1">
      <w:pPr>
        <w:widowControl w:val="0"/>
        <w:autoSpaceDE w:val="0"/>
        <w:autoSpaceDN w:val="0"/>
        <w:adjustRightInd w:val="0"/>
        <w:contextualSpacing/>
        <w:jc w:val="both"/>
      </w:pPr>
      <w:r w:rsidRPr="00984CD1">
        <w:t>Достижение ожидаемых результатов реализации подпрограммы в части качественных параметров предоставления образования зависит от успешности и масштаба выполнения мероприятий иных подпрограмм, направленных на создание современных условий обучения в общеобразовательных учреждениях города.</w:t>
      </w:r>
    </w:p>
    <w:p w:rsidR="00984CD1" w:rsidRPr="00984CD1" w:rsidRDefault="00984CD1" w:rsidP="00984CD1">
      <w:pPr>
        <w:contextualSpacing/>
        <w:jc w:val="center"/>
        <w:rPr>
          <w:b/>
        </w:rPr>
      </w:pPr>
    </w:p>
    <w:p w:rsidR="00984CD1" w:rsidRPr="00984CD1" w:rsidRDefault="00984CD1" w:rsidP="00984CD1">
      <w:pPr>
        <w:contextualSpacing/>
        <w:jc w:val="center"/>
        <w:rPr>
          <w:b/>
        </w:rPr>
      </w:pPr>
      <w:r w:rsidRPr="00984CD1">
        <w:rPr>
          <w:b/>
        </w:rPr>
        <w:t xml:space="preserve">4. Ресурсное обеспечение подпрограммы </w:t>
      </w:r>
    </w:p>
    <w:p w:rsidR="00984CD1" w:rsidRPr="00984CD1" w:rsidRDefault="00984CD1" w:rsidP="00984CD1">
      <w:pPr>
        <w:contextualSpacing/>
        <w:jc w:val="right"/>
      </w:pPr>
      <w:r w:rsidRPr="00984CD1">
        <w:t>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2126"/>
        <w:gridCol w:w="1701"/>
        <w:gridCol w:w="1701"/>
      </w:tblGrid>
      <w:tr w:rsidR="00A277B1" w:rsidRPr="00984CD1" w:rsidTr="007F75B0">
        <w:trPr>
          <w:trHeight w:val="568"/>
        </w:trPr>
        <w:tc>
          <w:tcPr>
            <w:tcW w:w="709" w:type="dxa"/>
          </w:tcPr>
          <w:p w:rsidR="00A277B1" w:rsidRPr="00984CD1" w:rsidRDefault="00A277B1" w:rsidP="007F75B0">
            <w:pPr>
              <w:contextualSpacing/>
              <w:jc w:val="center"/>
              <w:rPr>
                <w:sz w:val="22"/>
                <w:szCs w:val="22"/>
              </w:rPr>
            </w:pPr>
            <w:bookmarkStart w:id="9" w:name="_Hlk157083929"/>
            <w:bookmarkStart w:id="10" w:name="_Hlk171582729"/>
            <w:bookmarkStart w:id="11" w:name="_Hlk167974887"/>
            <w:r w:rsidRPr="00984CD1">
              <w:rPr>
                <w:sz w:val="22"/>
                <w:szCs w:val="22"/>
              </w:rPr>
              <w:t>№ п/п</w:t>
            </w:r>
          </w:p>
        </w:tc>
        <w:tc>
          <w:tcPr>
            <w:tcW w:w="3261" w:type="dxa"/>
          </w:tcPr>
          <w:p w:rsidR="00A277B1" w:rsidRPr="00984CD1" w:rsidRDefault="00A277B1" w:rsidP="007F75B0">
            <w:pPr>
              <w:contextualSpacing/>
              <w:jc w:val="center"/>
              <w:rPr>
                <w:sz w:val="22"/>
                <w:szCs w:val="22"/>
              </w:rPr>
            </w:pPr>
            <w:r w:rsidRPr="00984CD1">
              <w:rPr>
                <w:sz w:val="22"/>
                <w:szCs w:val="22"/>
              </w:rPr>
              <w:t>Наименование мероприятия</w:t>
            </w:r>
          </w:p>
          <w:p w:rsidR="00A277B1" w:rsidRPr="00984CD1" w:rsidRDefault="00A277B1" w:rsidP="007F75B0">
            <w:pPr>
              <w:contextualSpacing/>
              <w:jc w:val="center"/>
              <w:rPr>
                <w:sz w:val="22"/>
                <w:szCs w:val="22"/>
                <w:highlight w:val="yellow"/>
              </w:rPr>
            </w:pPr>
          </w:p>
          <w:p w:rsidR="00A277B1" w:rsidRPr="00984CD1" w:rsidRDefault="00A277B1" w:rsidP="007F75B0">
            <w:pPr>
              <w:contextualSpacing/>
              <w:jc w:val="center"/>
              <w:rPr>
                <w:sz w:val="22"/>
                <w:szCs w:val="22"/>
              </w:rPr>
            </w:pPr>
          </w:p>
        </w:tc>
        <w:tc>
          <w:tcPr>
            <w:tcW w:w="1134" w:type="dxa"/>
            <w:tcBorders>
              <w:right w:val="single" w:sz="4" w:space="0" w:color="auto"/>
            </w:tcBorders>
          </w:tcPr>
          <w:p w:rsidR="00A277B1" w:rsidRPr="00984CD1" w:rsidRDefault="00A277B1" w:rsidP="007F75B0">
            <w:pPr>
              <w:contextualSpacing/>
              <w:jc w:val="center"/>
              <w:rPr>
                <w:sz w:val="22"/>
                <w:szCs w:val="22"/>
              </w:rPr>
            </w:pPr>
            <w:r w:rsidRPr="00984CD1">
              <w:rPr>
                <w:sz w:val="22"/>
                <w:szCs w:val="22"/>
              </w:rPr>
              <w:t>Исполни-тель</w:t>
            </w:r>
          </w:p>
          <w:p w:rsidR="00A277B1" w:rsidRPr="00984CD1" w:rsidRDefault="00A277B1" w:rsidP="007F75B0">
            <w:pPr>
              <w:contextualSpacing/>
              <w:jc w:val="center"/>
              <w:rPr>
                <w:sz w:val="22"/>
                <w:szCs w:val="22"/>
              </w:rPr>
            </w:pPr>
          </w:p>
        </w:tc>
        <w:tc>
          <w:tcPr>
            <w:tcW w:w="2126" w:type="dxa"/>
            <w:tcBorders>
              <w:left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202</w:t>
            </w:r>
            <w:r>
              <w:rPr>
                <w:sz w:val="22"/>
                <w:szCs w:val="22"/>
              </w:rPr>
              <w:t>5</w:t>
            </w:r>
            <w:r w:rsidRPr="00984CD1">
              <w:rPr>
                <w:sz w:val="22"/>
                <w:szCs w:val="22"/>
              </w:rPr>
              <w:t xml:space="preserve"> </w:t>
            </w:r>
          </w:p>
          <w:p w:rsidR="00A277B1" w:rsidRPr="00984CD1" w:rsidRDefault="00A277B1" w:rsidP="007F75B0">
            <w:pPr>
              <w:contextualSpacing/>
              <w:jc w:val="center"/>
              <w:rPr>
                <w:sz w:val="22"/>
                <w:szCs w:val="22"/>
              </w:rPr>
            </w:pPr>
            <w:r w:rsidRPr="00984CD1">
              <w:rPr>
                <w:sz w:val="22"/>
                <w:szCs w:val="22"/>
              </w:rPr>
              <w:t>год</w:t>
            </w:r>
          </w:p>
        </w:tc>
        <w:tc>
          <w:tcPr>
            <w:tcW w:w="1701" w:type="dxa"/>
            <w:tcBorders>
              <w:left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202</w:t>
            </w:r>
            <w:r>
              <w:rPr>
                <w:sz w:val="22"/>
                <w:szCs w:val="22"/>
              </w:rPr>
              <w:t>6</w:t>
            </w:r>
          </w:p>
          <w:p w:rsidR="00A277B1" w:rsidRPr="00984CD1" w:rsidRDefault="00A277B1" w:rsidP="007F75B0">
            <w:pPr>
              <w:contextualSpacing/>
              <w:jc w:val="center"/>
              <w:rPr>
                <w:sz w:val="22"/>
                <w:szCs w:val="22"/>
              </w:rPr>
            </w:pPr>
            <w:r w:rsidRPr="00984CD1">
              <w:rPr>
                <w:sz w:val="22"/>
                <w:szCs w:val="22"/>
              </w:rPr>
              <w:t>год</w:t>
            </w:r>
          </w:p>
        </w:tc>
        <w:tc>
          <w:tcPr>
            <w:tcW w:w="1701" w:type="dxa"/>
            <w:tcBorders>
              <w:left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202</w:t>
            </w:r>
            <w:r>
              <w:rPr>
                <w:sz w:val="22"/>
                <w:szCs w:val="22"/>
              </w:rPr>
              <w:t>7</w:t>
            </w:r>
          </w:p>
          <w:p w:rsidR="00A277B1" w:rsidRPr="00984CD1" w:rsidRDefault="00A277B1" w:rsidP="007F75B0">
            <w:pPr>
              <w:contextualSpacing/>
              <w:jc w:val="center"/>
              <w:rPr>
                <w:sz w:val="22"/>
                <w:szCs w:val="22"/>
              </w:rPr>
            </w:pPr>
            <w:r w:rsidRPr="00984CD1">
              <w:rPr>
                <w:sz w:val="22"/>
                <w:szCs w:val="22"/>
              </w:rPr>
              <w:t>год</w:t>
            </w:r>
          </w:p>
        </w:tc>
      </w:tr>
      <w:tr w:rsidR="00A277B1" w:rsidRPr="00984CD1" w:rsidTr="007F75B0">
        <w:tc>
          <w:tcPr>
            <w:tcW w:w="3970" w:type="dxa"/>
            <w:gridSpan w:val="2"/>
            <w:tcBorders>
              <w:right w:val="single" w:sz="4" w:space="0" w:color="auto"/>
            </w:tcBorders>
          </w:tcPr>
          <w:p w:rsidR="00A277B1" w:rsidRPr="00984CD1" w:rsidRDefault="00A277B1" w:rsidP="007F75B0">
            <w:pPr>
              <w:contextualSpacing/>
              <w:rPr>
                <w:sz w:val="22"/>
                <w:szCs w:val="22"/>
                <w:highlight w:val="yellow"/>
              </w:rPr>
            </w:pPr>
            <w:r w:rsidRPr="00984CD1">
              <w:rPr>
                <w:sz w:val="22"/>
                <w:szCs w:val="22"/>
              </w:rPr>
              <w:t>Подпрограмма, всего</w:t>
            </w:r>
          </w:p>
        </w:tc>
        <w:tc>
          <w:tcPr>
            <w:tcW w:w="1134" w:type="dxa"/>
            <w:tcBorders>
              <w:right w:val="single" w:sz="4" w:space="0" w:color="auto"/>
            </w:tcBorders>
          </w:tcPr>
          <w:p w:rsidR="00A277B1" w:rsidRPr="00984CD1" w:rsidRDefault="00A277B1" w:rsidP="007F75B0">
            <w:pPr>
              <w:contextualSpacing/>
              <w:rPr>
                <w:sz w:val="22"/>
                <w:szCs w:val="22"/>
              </w:rPr>
            </w:pPr>
          </w:p>
        </w:tc>
        <w:tc>
          <w:tcPr>
            <w:tcW w:w="2126"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sidRPr="00F22E07">
              <w:rPr>
                <w:bCs/>
                <w:sz w:val="22"/>
                <w:szCs w:val="22"/>
              </w:rPr>
              <w:t>270 634 170,47</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sidRPr="00F22E07">
              <w:rPr>
                <w:bCs/>
                <w:sz w:val="22"/>
                <w:szCs w:val="22"/>
              </w:rPr>
              <w:t>322 335 897,23</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293 462 447,79</w:t>
            </w:r>
          </w:p>
        </w:tc>
      </w:tr>
      <w:tr w:rsidR="00A277B1" w:rsidRPr="00984CD1" w:rsidTr="007F75B0">
        <w:tc>
          <w:tcPr>
            <w:tcW w:w="3970" w:type="dxa"/>
            <w:gridSpan w:val="2"/>
            <w:tcBorders>
              <w:right w:val="single" w:sz="4" w:space="0" w:color="auto"/>
            </w:tcBorders>
          </w:tcPr>
          <w:p w:rsidR="00A277B1" w:rsidRPr="00984CD1" w:rsidRDefault="00A277B1" w:rsidP="007F75B0">
            <w:pPr>
              <w:contextualSpacing/>
              <w:rPr>
                <w:sz w:val="22"/>
                <w:szCs w:val="22"/>
                <w:highlight w:val="yellow"/>
              </w:rPr>
            </w:pPr>
            <w:r w:rsidRPr="00984CD1">
              <w:rPr>
                <w:sz w:val="22"/>
                <w:szCs w:val="22"/>
              </w:rPr>
              <w:t>- бюджет городского округа</w:t>
            </w:r>
          </w:p>
        </w:tc>
        <w:tc>
          <w:tcPr>
            <w:tcW w:w="1134" w:type="dxa"/>
            <w:tcBorders>
              <w:right w:val="single" w:sz="4" w:space="0" w:color="auto"/>
            </w:tcBorders>
          </w:tcPr>
          <w:p w:rsidR="00A277B1" w:rsidRPr="00984CD1" w:rsidRDefault="00A277B1" w:rsidP="007F75B0">
            <w:pPr>
              <w:contextualSpacing/>
              <w:rPr>
                <w:sz w:val="22"/>
                <w:szCs w:val="22"/>
              </w:rPr>
            </w:pPr>
          </w:p>
        </w:tc>
        <w:tc>
          <w:tcPr>
            <w:tcW w:w="2126" w:type="dxa"/>
            <w:tcBorders>
              <w:left w:val="single" w:sz="4" w:space="0" w:color="auto"/>
              <w:right w:val="single" w:sz="4" w:space="0" w:color="auto"/>
            </w:tcBorders>
          </w:tcPr>
          <w:p w:rsidR="00A277B1" w:rsidRPr="00A505E6" w:rsidRDefault="00A277B1" w:rsidP="007F75B0">
            <w:pPr>
              <w:contextualSpacing/>
              <w:jc w:val="center"/>
              <w:rPr>
                <w:bCs/>
                <w:sz w:val="22"/>
                <w:szCs w:val="22"/>
              </w:rPr>
            </w:pPr>
            <w:r>
              <w:rPr>
                <w:bCs/>
                <w:sz w:val="22"/>
                <w:szCs w:val="22"/>
              </w:rPr>
              <w:t>29 463 019,79</w:t>
            </w:r>
          </w:p>
        </w:tc>
        <w:tc>
          <w:tcPr>
            <w:tcW w:w="1701" w:type="dxa"/>
            <w:tcBorders>
              <w:left w:val="single" w:sz="4" w:space="0" w:color="auto"/>
              <w:right w:val="single" w:sz="4" w:space="0" w:color="auto"/>
            </w:tcBorders>
          </w:tcPr>
          <w:p w:rsidR="00A277B1" w:rsidRPr="00984CD1" w:rsidRDefault="00A277B1" w:rsidP="007F75B0">
            <w:pPr>
              <w:contextualSpacing/>
              <w:jc w:val="center"/>
              <w:rPr>
                <w:bCs/>
                <w:sz w:val="22"/>
                <w:szCs w:val="22"/>
              </w:rPr>
            </w:pPr>
            <w:r>
              <w:rPr>
                <w:bCs/>
                <w:sz w:val="22"/>
                <w:szCs w:val="22"/>
              </w:rPr>
              <w:t>18 151 856,31</w:t>
            </w:r>
          </w:p>
        </w:tc>
        <w:tc>
          <w:tcPr>
            <w:tcW w:w="1701" w:type="dxa"/>
            <w:tcBorders>
              <w:left w:val="single" w:sz="4" w:space="0" w:color="auto"/>
              <w:right w:val="single" w:sz="4" w:space="0" w:color="auto"/>
            </w:tcBorders>
          </w:tcPr>
          <w:p w:rsidR="00A277B1" w:rsidRPr="00984CD1" w:rsidRDefault="00A277B1" w:rsidP="007F75B0">
            <w:pPr>
              <w:contextualSpacing/>
              <w:jc w:val="center"/>
              <w:rPr>
                <w:bCs/>
                <w:sz w:val="22"/>
                <w:szCs w:val="22"/>
              </w:rPr>
            </w:pPr>
            <w:r>
              <w:rPr>
                <w:bCs/>
                <w:sz w:val="22"/>
                <w:szCs w:val="22"/>
              </w:rPr>
              <w:t>14 180 649,11</w:t>
            </w:r>
          </w:p>
        </w:tc>
      </w:tr>
      <w:tr w:rsidR="00A277B1" w:rsidRPr="00984CD1" w:rsidTr="007F75B0">
        <w:tc>
          <w:tcPr>
            <w:tcW w:w="3970" w:type="dxa"/>
            <w:gridSpan w:val="2"/>
            <w:tcBorders>
              <w:right w:val="single" w:sz="4" w:space="0" w:color="auto"/>
            </w:tcBorders>
          </w:tcPr>
          <w:p w:rsidR="00A277B1" w:rsidRPr="00984CD1" w:rsidRDefault="00A277B1" w:rsidP="007F75B0">
            <w:pPr>
              <w:contextualSpacing/>
              <w:rPr>
                <w:sz w:val="22"/>
                <w:szCs w:val="22"/>
                <w:highlight w:val="yellow"/>
              </w:rPr>
            </w:pPr>
            <w:r w:rsidRPr="00984CD1">
              <w:rPr>
                <w:sz w:val="22"/>
                <w:szCs w:val="22"/>
              </w:rPr>
              <w:t>- областной бюджет</w:t>
            </w:r>
          </w:p>
        </w:tc>
        <w:tc>
          <w:tcPr>
            <w:tcW w:w="1134" w:type="dxa"/>
            <w:tcBorders>
              <w:right w:val="single" w:sz="4" w:space="0" w:color="auto"/>
            </w:tcBorders>
          </w:tcPr>
          <w:p w:rsidR="00A277B1" w:rsidRPr="00984CD1" w:rsidRDefault="00A277B1" w:rsidP="007F75B0">
            <w:pPr>
              <w:contextualSpacing/>
              <w:rPr>
                <w:sz w:val="22"/>
                <w:szCs w:val="22"/>
              </w:rPr>
            </w:pPr>
          </w:p>
        </w:tc>
        <w:tc>
          <w:tcPr>
            <w:tcW w:w="2126" w:type="dxa"/>
            <w:tcBorders>
              <w:left w:val="single" w:sz="4" w:space="0" w:color="auto"/>
              <w:right w:val="single" w:sz="4" w:space="0" w:color="auto"/>
            </w:tcBorders>
          </w:tcPr>
          <w:p w:rsidR="00A277B1" w:rsidRPr="00984CD1" w:rsidRDefault="00A277B1" w:rsidP="007F75B0">
            <w:pPr>
              <w:contextualSpacing/>
              <w:jc w:val="center"/>
              <w:rPr>
                <w:b/>
                <w:sz w:val="22"/>
                <w:szCs w:val="22"/>
              </w:rPr>
            </w:pPr>
            <w:r>
              <w:rPr>
                <w:bCs/>
                <w:sz w:val="22"/>
                <w:szCs w:val="22"/>
              </w:rPr>
              <w:t>167 459 971,91</w:t>
            </w:r>
          </w:p>
        </w:tc>
        <w:tc>
          <w:tcPr>
            <w:tcW w:w="1701" w:type="dxa"/>
          </w:tcPr>
          <w:p w:rsidR="00A277B1" w:rsidRPr="00984CD1" w:rsidRDefault="00A277B1" w:rsidP="007F75B0">
            <w:pPr>
              <w:contextualSpacing/>
              <w:jc w:val="center"/>
              <w:rPr>
                <w:bCs/>
                <w:sz w:val="22"/>
                <w:szCs w:val="22"/>
              </w:rPr>
            </w:pPr>
            <w:r>
              <w:rPr>
                <w:bCs/>
                <w:sz w:val="22"/>
                <w:szCs w:val="22"/>
              </w:rPr>
              <w:t>151 676 462,33</w:t>
            </w:r>
          </w:p>
        </w:tc>
        <w:tc>
          <w:tcPr>
            <w:tcW w:w="1701" w:type="dxa"/>
          </w:tcPr>
          <w:p w:rsidR="00A277B1" w:rsidRPr="00984CD1" w:rsidRDefault="00A277B1" w:rsidP="007F75B0">
            <w:pPr>
              <w:contextualSpacing/>
              <w:jc w:val="center"/>
              <w:rPr>
                <w:bCs/>
                <w:sz w:val="22"/>
                <w:szCs w:val="22"/>
              </w:rPr>
            </w:pPr>
            <w:r>
              <w:rPr>
                <w:bCs/>
                <w:sz w:val="22"/>
                <w:szCs w:val="22"/>
              </w:rPr>
              <w:t>151 487 146,45</w:t>
            </w:r>
          </w:p>
        </w:tc>
      </w:tr>
      <w:tr w:rsidR="00A277B1" w:rsidRPr="00984CD1" w:rsidTr="007F75B0">
        <w:tc>
          <w:tcPr>
            <w:tcW w:w="3970" w:type="dxa"/>
            <w:gridSpan w:val="2"/>
            <w:tcBorders>
              <w:right w:val="single" w:sz="4" w:space="0" w:color="auto"/>
            </w:tcBorders>
          </w:tcPr>
          <w:p w:rsidR="00A277B1" w:rsidRPr="00984CD1" w:rsidRDefault="00A277B1" w:rsidP="007F75B0">
            <w:pPr>
              <w:contextualSpacing/>
              <w:rPr>
                <w:sz w:val="22"/>
                <w:szCs w:val="22"/>
                <w:highlight w:val="yellow"/>
              </w:rPr>
            </w:pPr>
            <w:r w:rsidRPr="00984CD1">
              <w:rPr>
                <w:sz w:val="22"/>
                <w:szCs w:val="22"/>
              </w:rPr>
              <w:t>-федеральный бюджет</w:t>
            </w:r>
          </w:p>
        </w:tc>
        <w:tc>
          <w:tcPr>
            <w:tcW w:w="1134" w:type="dxa"/>
            <w:tcBorders>
              <w:right w:val="single" w:sz="4" w:space="0" w:color="auto"/>
            </w:tcBorders>
          </w:tcPr>
          <w:p w:rsidR="00A277B1" w:rsidRPr="00984CD1" w:rsidRDefault="00A277B1" w:rsidP="007F75B0">
            <w:pPr>
              <w:contextualSpacing/>
              <w:rPr>
                <w:sz w:val="22"/>
                <w:szCs w:val="22"/>
              </w:rPr>
            </w:pPr>
          </w:p>
        </w:tc>
        <w:tc>
          <w:tcPr>
            <w:tcW w:w="2126" w:type="dxa"/>
            <w:tcBorders>
              <w:left w:val="single" w:sz="4" w:space="0" w:color="auto"/>
              <w:right w:val="single" w:sz="4" w:space="0" w:color="auto"/>
            </w:tcBorders>
          </w:tcPr>
          <w:p w:rsidR="00A277B1" w:rsidRPr="00A505E6" w:rsidRDefault="00A277B1" w:rsidP="007F75B0">
            <w:pPr>
              <w:contextualSpacing/>
              <w:jc w:val="center"/>
              <w:rPr>
                <w:bCs/>
                <w:sz w:val="22"/>
                <w:szCs w:val="22"/>
              </w:rPr>
            </w:pPr>
            <w:r>
              <w:rPr>
                <w:bCs/>
                <w:sz w:val="22"/>
                <w:szCs w:val="22"/>
              </w:rPr>
              <w:t>73 711 178,77</w:t>
            </w:r>
          </w:p>
        </w:tc>
        <w:tc>
          <w:tcPr>
            <w:tcW w:w="1701" w:type="dxa"/>
          </w:tcPr>
          <w:p w:rsidR="00A277B1" w:rsidRPr="00984CD1" w:rsidRDefault="00A277B1" w:rsidP="007F75B0">
            <w:pPr>
              <w:contextualSpacing/>
              <w:jc w:val="center"/>
              <w:rPr>
                <w:bCs/>
                <w:sz w:val="22"/>
                <w:szCs w:val="22"/>
              </w:rPr>
            </w:pPr>
            <w:r>
              <w:rPr>
                <w:bCs/>
                <w:sz w:val="22"/>
                <w:szCs w:val="22"/>
              </w:rPr>
              <w:t>152 507 578,59</w:t>
            </w:r>
          </w:p>
        </w:tc>
        <w:tc>
          <w:tcPr>
            <w:tcW w:w="1701" w:type="dxa"/>
          </w:tcPr>
          <w:p w:rsidR="00A277B1" w:rsidRPr="00984CD1" w:rsidRDefault="00A277B1" w:rsidP="007F75B0">
            <w:pPr>
              <w:contextualSpacing/>
              <w:jc w:val="center"/>
              <w:rPr>
                <w:bCs/>
                <w:sz w:val="22"/>
                <w:szCs w:val="22"/>
              </w:rPr>
            </w:pPr>
            <w:r>
              <w:rPr>
                <w:bCs/>
                <w:sz w:val="22"/>
                <w:szCs w:val="22"/>
              </w:rPr>
              <w:t>127 794 652,23</w:t>
            </w:r>
          </w:p>
        </w:tc>
      </w:tr>
      <w:tr w:rsidR="00A277B1" w:rsidRPr="00984CD1" w:rsidTr="007F75B0">
        <w:trPr>
          <w:trHeight w:val="977"/>
        </w:trPr>
        <w:tc>
          <w:tcPr>
            <w:tcW w:w="709" w:type="dxa"/>
            <w:tcBorders>
              <w:right w:val="single" w:sz="4" w:space="0" w:color="auto"/>
            </w:tcBorders>
          </w:tcPr>
          <w:p w:rsidR="00A277B1" w:rsidRPr="00984CD1" w:rsidRDefault="00A277B1" w:rsidP="007F75B0">
            <w:pPr>
              <w:contextualSpacing/>
              <w:jc w:val="center"/>
              <w:rPr>
                <w:sz w:val="22"/>
                <w:szCs w:val="22"/>
              </w:rPr>
            </w:pPr>
            <w:r w:rsidRPr="00984CD1">
              <w:rPr>
                <w:sz w:val="22"/>
                <w:szCs w:val="22"/>
              </w:rPr>
              <w:t>1.</w:t>
            </w:r>
          </w:p>
        </w:tc>
        <w:tc>
          <w:tcPr>
            <w:tcW w:w="3261" w:type="dxa"/>
            <w:tcBorders>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tc>
        <w:tc>
          <w:tcPr>
            <w:tcW w:w="2126"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sidRPr="00F22E07">
              <w:rPr>
                <w:bCs/>
                <w:sz w:val="22"/>
                <w:szCs w:val="22"/>
              </w:rPr>
              <w:t>176 479 418,02</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sidRPr="00F22E07">
              <w:rPr>
                <w:bCs/>
                <w:sz w:val="22"/>
                <w:szCs w:val="22"/>
              </w:rPr>
              <w:t>168 114 361,25</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sidRPr="00F22E07">
              <w:rPr>
                <w:bCs/>
                <w:sz w:val="22"/>
                <w:szCs w:val="22"/>
              </w:rPr>
              <w:t>164 258 637,15</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24 640 762,77</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18 083 139,40</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14 125 092,50</w:t>
            </w:r>
          </w:p>
        </w:tc>
      </w:tr>
      <w:tr w:rsidR="00A277B1" w:rsidRPr="00984CD1" w:rsidTr="007F75B0">
        <w:trPr>
          <w:trHeight w:val="237"/>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F22E07" w:rsidRDefault="00A277B1" w:rsidP="007F75B0">
            <w:pPr>
              <w:contextualSpacing/>
              <w:jc w:val="center"/>
              <w:rPr>
                <w:bCs/>
                <w:sz w:val="22"/>
                <w:szCs w:val="22"/>
              </w:rPr>
            </w:pPr>
            <w:r>
              <w:rPr>
                <w:bCs/>
                <w:sz w:val="22"/>
                <w:szCs w:val="22"/>
              </w:rPr>
              <w:t>151 838 655,25</w:t>
            </w:r>
          </w:p>
        </w:tc>
        <w:tc>
          <w:tcPr>
            <w:tcW w:w="1701" w:type="dxa"/>
          </w:tcPr>
          <w:p w:rsidR="00A277B1" w:rsidRPr="00F22E07" w:rsidRDefault="00A277B1" w:rsidP="007F75B0">
            <w:pPr>
              <w:contextualSpacing/>
              <w:jc w:val="center"/>
              <w:rPr>
                <w:bCs/>
                <w:sz w:val="22"/>
                <w:szCs w:val="22"/>
              </w:rPr>
            </w:pPr>
            <w:r>
              <w:rPr>
                <w:bCs/>
                <w:sz w:val="22"/>
                <w:szCs w:val="22"/>
              </w:rPr>
              <w:t>150 031 221,85</w:t>
            </w:r>
          </w:p>
        </w:tc>
        <w:tc>
          <w:tcPr>
            <w:tcW w:w="1701" w:type="dxa"/>
          </w:tcPr>
          <w:p w:rsidR="00A277B1" w:rsidRPr="00F22E07" w:rsidRDefault="00A277B1" w:rsidP="007F75B0">
            <w:pPr>
              <w:contextualSpacing/>
              <w:jc w:val="center"/>
              <w:rPr>
                <w:bCs/>
                <w:sz w:val="22"/>
                <w:szCs w:val="22"/>
              </w:rPr>
            </w:pPr>
            <w:r>
              <w:rPr>
                <w:bCs/>
                <w:sz w:val="22"/>
                <w:szCs w:val="22"/>
              </w:rPr>
              <w:t>150 133 544,65</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266F90" w:rsidRDefault="00A277B1" w:rsidP="007F75B0">
            <w:pPr>
              <w:contextualSpacing/>
              <w:jc w:val="center"/>
              <w:rPr>
                <w:bCs/>
                <w:sz w:val="22"/>
                <w:szCs w:val="22"/>
              </w:rPr>
            </w:pPr>
            <w:r>
              <w:rPr>
                <w:bCs/>
                <w:sz w:val="22"/>
                <w:szCs w:val="22"/>
              </w:rPr>
              <w:t>0,00</w:t>
            </w:r>
          </w:p>
        </w:tc>
        <w:tc>
          <w:tcPr>
            <w:tcW w:w="1701" w:type="dxa"/>
          </w:tcPr>
          <w:p w:rsidR="00A277B1" w:rsidRPr="00F22E07" w:rsidRDefault="00A277B1" w:rsidP="007F75B0">
            <w:pPr>
              <w:contextualSpacing/>
              <w:jc w:val="center"/>
              <w:rPr>
                <w:bCs/>
                <w:sz w:val="22"/>
                <w:szCs w:val="22"/>
              </w:rPr>
            </w:pPr>
            <w:r>
              <w:rPr>
                <w:bCs/>
                <w:sz w:val="22"/>
                <w:szCs w:val="22"/>
              </w:rPr>
              <w:t>0,00</w:t>
            </w:r>
          </w:p>
        </w:tc>
        <w:tc>
          <w:tcPr>
            <w:tcW w:w="1701" w:type="dxa"/>
          </w:tcPr>
          <w:p w:rsidR="00A277B1" w:rsidRPr="00F22E07" w:rsidRDefault="00A277B1" w:rsidP="007F75B0">
            <w:pPr>
              <w:contextualSpacing/>
              <w:jc w:val="center"/>
              <w:rPr>
                <w:bCs/>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r w:rsidRPr="00984CD1">
              <w:rPr>
                <w:sz w:val="22"/>
                <w:szCs w:val="22"/>
              </w:rPr>
              <w:t>1.1.</w:t>
            </w:r>
          </w:p>
        </w:tc>
        <w:tc>
          <w:tcPr>
            <w:tcW w:w="3261" w:type="dxa"/>
            <w:tcBorders>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24 640 762,77</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18 083 139,40</w:t>
            </w:r>
          </w:p>
        </w:tc>
        <w:tc>
          <w:tcPr>
            <w:tcW w:w="1701" w:type="dxa"/>
            <w:tcBorders>
              <w:left w:val="single" w:sz="4" w:space="0" w:color="auto"/>
              <w:right w:val="single" w:sz="4" w:space="0" w:color="auto"/>
            </w:tcBorders>
          </w:tcPr>
          <w:p w:rsidR="00A277B1" w:rsidRPr="00F22E07" w:rsidRDefault="00A277B1" w:rsidP="007F75B0">
            <w:pPr>
              <w:contextualSpacing/>
              <w:jc w:val="center"/>
              <w:rPr>
                <w:bCs/>
                <w:sz w:val="22"/>
                <w:szCs w:val="22"/>
              </w:rPr>
            </w:pPr>
            <w:r>
              <w:rPr>
                <w:bCs/>
                <w:sz w:val="22"/>
                <w:szCs w:val="22"/>
              </w:rPr>
              <w:t>14 125 092,50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left w:val="single" w:sz="4" w:space="0" w:color="auto"/>
              <w:right w:val="single" w:sz="4" w:space="0" w:color="auto"/>
            </w:tcBorders>
          </w:tcPr>
          <w:p w:rsidR="00A277B1" w:rsidRPr="00984CD1" w:rsidRDefault="00A277B1" w:rsidP="007F75B0">
            <w:pPr>
              <w:contextualSpacing/>
              <w:jc w:val="center"/>
              <w:rPr>
                <w:bCs/>
                <w:sz w:val="22"/>
                <w:szCs w:val="22"/>
              </w:rPr>
            </w:pPr>
            <w:r>
              <w:rPr>
                <w:bCs/>
                <w:sz w:val="22"/>
                <w:szCs w:val="22"/>
              </w:rPr>
              <w:t>24 640 762,77</w:t>
            </w:r>
          </w:p>
        </w:tc>
        <w:tc>
          <w:tcPr>
            <w:tcW w:w="1701" w:type="dxa"/>
            <w:tcBorders>
              <w:left w:val="single" w:sz="4" w:space="0" w:color="auto"/>
              <w:right w:val="single" w:sz="4" w:space="0" w:color="auto"/>
            </w:tcBorders>
          </w:tcPr>
          <w:p w:rsidR="00A277B1" w:rsidRPr="00984CD1" w:rsidRDefault="00A277B1" w:rsidP="007F75B0">
            <w:pPr>
              <w:contextualSpacing/>
              <w:jc w:val="center"/>
              <w:rPr>
                <w:bCs/>
                <w:sz w:val="22"/>
                <w:szCs w:val="22"/>
              </w:rPr>
            </w:pPr>
            <w:r>
              <w:rPr>
                <w:bCs/>
                <w:sz w:val="22"/>
                <w:szCs w:val="22"/>
              </w:rPr>
              <w:t>18 083 139,40</w:t>
            </w:r>
          </w:p>
        </w:tc>
        <w:tc>
          <w:tcPr>
            <w:tcW w:w="1701" w:type="dxa"/>
            <w:tcBorders>
              <w:left w:val="single" w:sz="4" w:space="0" w:color="auto"/>
              <w:right w:val="single" w:sz="4" w:space="0" w:color="auto"/>
            </w:tcBorders>
          </w:tcPr>
          <w:p w:rsidR="00A277B1" w:rsidRPr="00984CD1" w:rsidRDefault="00A277B1" w:rsidP="007F75B0">
            <w:pPr>
              <w:contextualSpacing/>
              <w:jc w:val="center"/>
              <w:rPr>
                <w:bCs/>
                <w:sz w:val="22"/>
                <w:szCs w:val="22"/>
              </w:rPr>
            </w:pPr>
            <w:r>
              <w:rPr>
                <w:bCs/>
                <w:sz w:val="22"/>
                <w:szCs w:val="22"/>
              </w:rPr>
              <w:t>14 125 092,50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bCs/>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bottom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bCs/>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r w:rsidRPr="00984CD1">
              <w:rPr>
                <w:sz w:val="22"/>
                <w:szCs w:val="22"/>
              </w:rPr>
              <w:t>1.2.</w:t>
            </w: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Направление расходов</w:t>
            </w:r>
          </w:p>
          <w:p w:rsidR="00A277B1" w:rsidRPr="00984CD1" w:rsidRDefault="00A277B1" w:rsidP="007F75B0">
            <w:pPr>
              <w:contextualSpacing/>
              <w:rPr>
                <w:sz w:val="22"/>
                <w:szCs w:val="22"/>
              </w:rPr>
            </w:pPr>
            <w:r w:rsidRPr="00984CD1">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Merge w:val="restart"/>
            <w:tcBorders>
              <w:top w:val="single" w:sz="4" w:space="0" w:color="auto"/>
              <w:left w:val="single" w:sz="4" w:space="0" w:color="auto"/>
            </w:tcBorders>
            <w:vAlign w:val="center"/>
          </w:tcPr>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p>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tc>
        <w:tc>
          <w:tcPr>
            <w:tcW w:w="2126" w:type="dxa"/>
          </w:tcPr>
          <w:p w:rsidR="00A277B1" w:rsidRPr="00F22E07" w:rsidRDefault="00A277B1" w:rsidP="007F75B0">
            <w:pPr>
              <w:contextualSpacing/>
              <w:jc w:val="center"/>
              <w:rPr>
                <w:bCs/>
                <w:sz w:val="22"/>
                <w:szCs w:val="22"/>
              </w:rPr>
            </w:pPr>
            <w:r w:rsidRPr="00F22E07">
              <w:rPr>
                <w:bCs/>
                <w:sz w:val="22"/>
                <w:szCs w:val="22"/>
              </w:rPr>
              <w:t>143 170 723,75</w:t>
            </w:r>
          </w:p>
        </w:tc>
        <w:tc>
          <w:tcPr>
            <w:tcW w:w="1701" w:type="dxa"/>
          </w:tcPr>
          <w:p w:rsidR="00A277B1" w:rsidRPr="00F22E07" w:rsidRDefault="00A277B1" w:rsidP="007F75B0">
            <w:pPr>
              <w:contextualSpacing/>
              <w:jc w:val="center"/>
              <w:rPr>
                <w:bCs/>
                <w:sz w:val="22"/>
                <w:szCs w:val="22"/>
              </w:rPr>
            </w:pPr>
            <w:r w:rsidRPr="00F22E07">
              <w:rPr>
                <w:bCs/>
                <w:sz w:val="22"/>
                <w:szCs w:val="22"/>
              </w:rPr>
              <w:t>141 279 112,00</w:t>
            </w:r>
          </w:p>
        </w:tc>
        <w:tc>
          <w:tcPr>
            <w:tcW w:w="1701" w:type="dxa"/>
          </w:tcPr>
          <w:p w:rsidR="00A277B1" w:rsidRPr="00F22E07" w:rsidRDefault="00A277B1" w:rsidP="007F75B0">
            <w:pPr>
              <w:contextualSpacing/>
              <w:jc w:val="center"/>
              <w:rPr>
                <w:bCs/>
                <w:sz w:val="22"/>
                <w:szCs w:val="22"/>
              </w:rPr>
            </w:pPr>
            <w:r w:rsidRPr="00F22E07">
              <w:rPr>
                <w:bCs/>
                <w:sz w:val="22"/>
                <w:szCs w:val="22"/>
              </w:rPr>
              <w:t>141 279 112,00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sidRPr="00F22E07">
              <w:rPr>
                <w:bCs/>
                <w:sz w:val="22"/>
                <w:szCs w:val="22"/>
              </w:rPr>
              <w:t>143 170 723,75</w:t>
            </w:r>
          </w:p>
        </w:tc>
        <w:tc>
          <w:tcPr>
            <w:tcW w:w="1701" w:type="dxa"/>
          </w:tcPr>
          <w:p w:rsidR="00A277B1" w:rsidRPr="00984CD1" w:rsidRDefault="00A277B1" w:rsidP="007F75B0">
            <w:pPr>
              <w:contextualSpacing/>
              <w:jc w:val="center"/>
              <w:rPr>
                <w:sz w:val="22"/>
                <w:szCs w:val="22"/>
              </w:rPr>
            </w:pPr>
            <w:r w:rsidRPr="00F22E07">
              <w:rPr>
                <w:bCs/>
                <w:sz w:val="22"/>
                <w:szCs w:val="22"/>
              </w:rPr>
              <w:t>141 279 112,00</w:t>
            </w:r>
          </w:p>
        </w:tc>
        <w:tc>
          <w:tcPr>
            <w:tcW w:w="1701" w:type="dxa"/>
          </w:tcPr>
          <w:p w:rsidR="00A277B1" w:rsidRPr="00984CD1" w:rsidRDefault="00A277B1" w:rsidP="007F75B0">
            <w:pPr>
              <w:contextualSpacing/>
              <w:jc w:val="center"/>
              <w:rPr>
                <w:sz w:val="22"/>
                <w:szCs w:val="22"/>
              </w:rPr>
            </w:pPr>
            <w:r w:rsidRPr="00F22E07">
              <w:rPr>
                <w:bCs/>
                <w:sz w:val="22"/>
                <w:szCs w:val="22"/>
              </w:rPr>
              <w:t>141 279 112,00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r w:rsidRPr="00984CD1">
              <w:rPr>
                <w:sz w:val="22"/>
                <w:szCs w:val="22"/>
              </w:rPr>
              <w:t>1.3.</w:t>
            </w:r>
          </w:p>
        </w:tc>
        <w:tc>
          <w:tcPr>
            <w:tcW w:w="3261" w:type="dxa"/>
            <w:tcBorders>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 xml:space="preserve">Направление расходов </w:t>
            </w:r>
          </w:p>
          <w:p w:rsidR="00A277B1" w:rsidRPr="00984CD1" w:rsidRDefault="00A277B1" w:rsidP="007F75B0">
            <w:pPr>
              <w:contextualSpacing/>
              <w:rPr>
                <w:sz w:val="22"/>
                <w:szCs w:val="22"/>
              </w:rPr>
            </w:pPr>
            <w:r w:rsidRPr="00984CD1">
              <w:rPr>
                <w:sz w:val="22"/>
                <w:szCs w:val="22"/>
              </w:rPr>
              <w:t>«</w:t>
            </w:r>
            <w:r w:rsidRPr="00984CD1">
              <w:rPr>
                <w:rFonts w:eastAsia="Calibri"/>
                <w:sz w:val="22"/>
                <w:szCs w:val="22"/>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84CD1">
              <w:rPr>
                <w:sz w:val="22"/>
                <w:szCs w:val="22"/>
              </w:rPr>
              <w:t>»</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6 374 592,00</w:t>
            </w:r>
          </w:p>
        </w:tc>
        <w:tc>
          <w:tcPr>
            <w:tcW w:w="1701" w:type="dxa"/>
          </w:tcPr>
          <w:p w:rsidR="00A277B1" w:rsidRPr="00984CD1" w:rsidRDefault="00A277B1" w:rsidP="007F75B0">
            <w:pPr>
              <w:contextualSpacing/>
              <w:jc w:val="center"/>
              <w:rPr>
                <w:sz w:val="22"/>
                <w:szCs w:val="22"/>
              </w:rPr>
            </w:pPr>
            <w:r>
              <w:rPr>
                <w:bCs/>
                <w:sz w:val="22"/>
                <w:szCs w:val="22"/>
              </w:rPr>
              <w:t>6 374 592,00</w:t>
            </w:r>
          </w:p>
        </w:tc>
        <w:tc>
          <w:tcPr>
            <w:tcW w:w="1701" w:type="dxa"/>
          </w:tcPr>
          <w:p w:rsidR="00A277B1" w:rsidRPr="00984CD1" w:rsidRDefault="00A277B1" w:rsidP="007F75B0">
            <w:pPr>
              <w:contextualSpacing/>
              <w:jc w:val="center"/>
              <w:rPr>
                <w:sz w:val="22"/>
                <w:szCs w:val="22"/>
              </w:rPr>
            </w:pPr>
            <w:r>
              <w:rPr>
                <w:bCs/>
                <w:sz w:val="22"/>
                <w:szCs w:val="22"/>
              </w:rPr>
              <w:t>6 374 592,00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
                <w:sz w:val="22"/>
                <w:szCs w:val="22"/>
              </w:rPr>
            </w:pPr>
            <w:r>
              <w:rPr>
                <w:bCs/>
                <w:sz w:val="22"/>
                <w:szCs w:val="22"/>
              </w:rPr>
              <w:t>6 374 592,00</w:t>
            </w:r>
          </w:p>
        </w:tc>
        <w:tc>
          <w:tcPr>
            <w:tcW w:w="1701" w:type="dxa"/>
          </w:tcPr>
          <w:p w:rsidR="00A277B1" w:rsidRPr="00984CD1" w:rsidRDefault="00A277B1" w:rsidP="007F75B0">
            <w:pPr>
              <w:contextualSpacing/>
              <w:jc w:val="center"/>
              <w:rPr>
                <w:sz w:val="22"/>
                <w:szCs w:val="22"/>
              </w:rPr>
            </w:pPr>
            <w:r>
              <w:rPr>
                <w:bCs/>
                <w:sz w:val="22"/>
                <w:szCs w:val="22"/>
              </w:rPr>
              <w:t>6 374 592,00</w:t>
            </w:r>
          </w:p>
        </w:tc>
        <w:tc>
          <w:tcPr>
            <w:tcW w:w="1701" w:type="dxa"/>
          </w:tcPr>
          <w:p w:rsidR="00A277B1" w:rsidRPr="00984CD1" w:rsidRDefault="00A277B1" w:rsidP="007F75B0">
            <w:pPr>
              <w:contextualSpacing/>
              <w:jc w:val="center"/>
              <w:rPr>
                <w:sz w:val="22"/>
                <w:szCs w:val="22"/>
              </w:rPr>
            </w:pPr>
            <w:r>
              <w:rPr>
                <w:bCs/>
                <w:sz w:val="22"/>
                <w:szCs w:val="22"/>
              </w:rPr>
              <w:t>6 374 592,00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bottom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-федеральный бюджет</w:t>
            </w:r>
          </w:p>
        </w:tc>
        <w:tc>
          <w:tcPr>
            <w:tcW w:w="1134" w:type="dxa"/>
            <w:vMerge/>
            <w:tcBorders>
              <w:left w:val="single" w:sz="4" w:space="0" w:color="auto"/>
              <w:bottom w:val="single" w:sz="4" w:space="0" w:color="auto"/>
            </w:tcBorders>
            <w:vAlign w:val="center"/>
          </w:tcPr>
          <w:p w:rsidR="00A277B1" w:rsidRPr="00984CD1" w:rsidRDefault="00A277B1" w:rsidP="007F75B0">
            <w:pPr>
              <w:contextualSpacing/>
              <w:jc w:val="center"/>
              <w:rPr>
                <w:sz w:val="22"/>
                <w:szCs w:val="22"/>
              </w:rPr>
            </w:pPr>
          </w:p>
        </w:tc>
        <w:tc>
          <w:tcPr>
            <w:tcW w:w="2126" w:type="dxa"/>
            <w:tcBorders>
              <w:bottom w:val="single" w:sz="4" w:space="0" w:color="auto"/>
            </w:tcBorders>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bCs/>
                <w:sz w:val="22"/>
                <w:szCs w:val="22"/>
              </w:rPr>
              <w:t>0,00</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r>
              <w:rPr>
                <w:sz w:val="22"/>
                <w:szCs w:val="22"/>
              </w:rPr>
              <w:t>1.4.</w:t>
            </w:r>
          </w:p>
        </w:tc>
        <w:tc>
          <w:tcPr>
            <w:tcW w:w="3261" w:type="dxa"/>
            <w:tcBorders>
              <w:top w:val="single" w:sz="4" w:space="0" w:color="auto"/>
              <w:left w:val="single" w:sz="4" w:space="0" w:color="auto"/>
              <w:right w:val="single" w:sz="4" w:space="0" w:color="auto"/>
            </w:tcBorders>
          </w:tcPr>
          <w:p w:rsidR="00A277B1" w:rsidRPr="00984CD1" w:rsidRDefault="00A277B1" w:rsidP="007F75B0">
            <w:pPr>
              <w:contextualSpacing/>
              <w:jc w:val="both"/>
              <w:rPr>
                <w:sz w:val="22"/>
                <w:szCs w:val="22"/>
              </w:rPr>
            </w:pPr>
            <w:r w:rsidRPr="00893C0B">
              <w:rPr>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134" w:type="dxa"/>
            <w:vMerge/>
            <w:tcBorders>
              <w:top w:val="single" w:sz="4" w:space="0" w:color="auto"/>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tcBorders>
          </w:tcPr>
          <w:p w:rsidR="00A277B1" w:rsidRPr="00893C0B" w:rsidRDefault="00A277B1" w:rsidP="007F75B0">
            <w:pPr>
              <w:contextualSpacing/>
              <w:jc w:val="center"/>
              <w:rPr>
                <w:bCs/>
                <w:sz w:val="22"/>
                <w:szCs w:val="22"/>
              </w:rPr>
            </w:pPr>
            <w:r w:rsidRPr="00893C0B">
              <w:rPr>
                <w:bCs/>
                <w:sz w:val="22"/>
                <w:szCs w:val="22"/>
              </w:rPr>
              <w:t>2 293 339,50</w:t>
            </w:r>
          </w:p>
        </w:tc>
        <w:tc>
          <w:tcPr>
            <w:tcW w:w="1701" w:type="dxa"/>
          </w:tcPr>
          <w:p w:rsidR="00A277B1" w:rsidRPr="00893C0B" w:rsidRDefault="00A277B1" w:rsidP="007F75B0">
            <w:pPr>
              <w:contextualSpacing/>
              <w:jc w:val="center"/>
              <w:rPr>
                <w:bCs/>
                <w:sz w:val="22"/>
                <w:szCs w:val="22"/>
              </w:rPr>
            </w:pPr>
            <w:r w:rsidRPr="00893C0B">
              <w:rPr>
                <w:bCs/>
                <w:sz w:val="22"/>
                <w:szCs w:val="22"/>
              </w:rPr>
              <w:t>2 377 517,85</w:t>
            </w:r>
          </w:p>
        </w:tc>
        <w:tc>
          <w:tcPr>
            <w:tcW w:w="1701" w:type="dxa"/>
          </w:tcPr>
          <w:p w:rsidR="00A277B1" w:rsidRPr="00984CD1" w:rsidRDefault="00A277B1" w:rsidP="007F75B0">
            <w:pPr>
              <w:contextualSpacing/>
              <w:jc w:val="center"/>
              <w:rPr>
                <w:sz w:val="22"/>
                <w:szCs w:val="22"/>
              </w:rPr>
            </w:pPr>
            <w:r>
              <w:rPr>
                <w:sz w:val="22"/>
                <w:szCs w:val="22"/>
              </w:rPr>
              <w:t>2 479 840,65</w:t>
            </w:r>
          </w:p>
        </w:tc>
      </w:tr>
      <w:tr w:rsidR="00A277B1" w:rsidRPr="00984CD1" w:rsidTr="007F75B0">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sz w:val="22"/>
                <w:szCs w:val="22"/>
              </w:rPr>
              <w:t>0,00</w:t>
            </w:r>
          </w:p>
        </w:tc>
        <w:tc>
          <w:tcPr>
            <w:tcW w:w="1701" w:type="dxa"/>
          </w:tcPr>
          <w:p w:rsidR="00A277B1" w:rsidRPr="00984CD1" w:rsidRDefault="00A277B1" w:rsidP="007F75B0">
            <w:pPr>
              <w:contextualSpacing/>
              <w:jc w:val="center"/>
              <w:rPr>
                <w:sz w:val="22"/>
                <w:szCs w:val="22"/>
              </w:rPr>
            </w:pPr>
            <w:r>
              <w:rPr>
                <w:sz w:val="22"/>
                <w:szCs w:val="22"/>
              </w:rPr>
              <w:t>0,00</w:t>
            </w:r>
          </w:p>
        </w:tc>
      </w:tr>
      <w:tr w:rsidR="00A277B1" w:rsidRPr="00984CD1" w:rsidTr="007F75B0">
        <w:trPr>
          <w:trHeight w:val="345"/>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tcBorders>
          </w:tcPr>
          <w:p w:rsidR="00A277B1" w:rsidRDefault="00A277B1" w:rsidP="007F75B0">
            <w:pPr>
              <w:contextualSpacing/>
              <w:jc w:val="center"/>
              <w:rPr>
                <w:bCs/>
                <w:sz w:val="22"/>
                <w:szCs w:val="22"/>
              </w:rPr>
            </w:pPr>
            <w:r w:rsidRPr="00893C0B">
              <w:rPr>
                <w:bCs/>
                <w:sz w:val="22"/>
                <w:szCs w:val="22"/>
              </w:rPr>
              <w:t>2 293 339,50</w:t>
            </w:r>
          </w:p>
          <w:p w:rsidR="00A277B1" w:rsidRPr="00984CD1" w:rsidRDefault="00A277B1" w:rsidP="007F75B0">
            <w:pPr>
              <w:contextualSpacing/>
              <w:jc w:val="center"/>
              <w:rPr>
                <w:bCs/>
                <w:sz w:val="22"/>
                <w:szCs w:val="22"/>
              </w:rPr>
            </w:pPr>
          </w:p>
        </w:tc>
        <w:tc>
          <w:tcPr>
            <w:tcW w:w="1701" w:type="dxa"/>
          </w:tcPr>
          <w:p w:rsidR="00A277B1" w:rsidRPr="00984CD1" w:rsidRDefault="00A277B1" w:rsidP="007F75B0">
            <w:pPr>
              <w:contextualSpacing/>
              <w:jc w:val="center"/>
              <w:rPr>
                <w:sz w:val="22"/>
                <w:szCs w:val="22"/>
              </w:rPr>
            </w:pPr>
            <w:r w:rsidRPr="00893C0B">
              <w:rPr>
                <w:bCs/>
                <w:sz w:val="22"/>
                <w:szCs w:val="22"/>
              </w:rPr>
              <w:t>2 377 517,85</w:t>
            </w:r>
          </w:p>
        </w:tc>
        <w:tc>
          <w:tcPr>
            <w:tcW w:w="1701" w:type="dxa"/>
          </w:tcPr>
          <w:p w:rsidR="00A277B1" w:rsidRPr="00984CD1" w:rsidRDefault="00A277B1" w:rsidP="007F75B0">
            <w:pPr>
              <w:contextualSpacing/>
              <w:jc w:val="center"/>
              <w:rPr>
                <w:sz w:val="22"/>
                <w:szCs w:val="22"/>
              </w:rPr>
            </w:pPr>
            <w:r>
              <w:rPr>
                <w:sz w:val="22"/>
                <w:szCs w:val="22"/>
              </w:rPr>
              <w:t>2 479 840,65</w:t>
            </w:r>
          </w:p>
        </w:tc>
      </w:tr>
      <w:tr w:rsidR="00A277B1" w:rsidRPr="00984CD1" w:rsidTr="007F75B0">
        <w:trPr>
          <w:trHeight w:val="299"/>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contextualSpacing/>
              <w:jc w:val="center"/>
              <w:rPr>
                <w:bCs/>
                <w:sz w:val="22"/>
                <w:szCs w:val="22"/>
              </w:rPr>
            </w:pPr>
            <w:r>
              <w:rPr>
                <w:bCs/>
                <w:sz w:val="22"/>
                <w:szCs w:val="22"/>
              </w:rPr>
              <w:t>0,00</w:t>
            </w:r>
          </w:p>
        </w:tc>
        <w:tc>
          <w:tcPr>
            <w:tcW w:w="1701" w:type="dxa"/>
          </w:tcPr>
          <w:p w:rsidR="00A277B1" w:rsidRPr="00984CD1" w:rsidRDefault="00A277B1" w:rsidP="007F75B0">
            <w:pPr>
              <w:contextualSpacing/>
              <w:jc w:val="center"/>
              <w:rPr>
                <w:sz w:val="22"/>
                <w:szCs w:val="22"/>
              </w:rPr>
            </w:pPr>
            <w:r>
              <w:rPr>
                <w:sz w:val="22"/>
                <w:szCs w:val="22"/>
              </w:rPr>
              <w:t>0,00</w:t>
            </w:r>
          </w:p>
        </w:tc>
        <w:tc>
          <w:tcPr>
            <w:tcW w:w="1701" w:type="dxa"/>
          </w:tcPr>
          <w:p w:rsidR="00A277B1" w:rsidRPr="00984CD1" w:rsidRDefault="00A277B1" w:rsidP="007F75B0">
            <w:pPr>
              <w:contextualSpacing/>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2.</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pPr>
            <w:r w:rsidRPr="00984CD1">
              <w:rPr>
                <w:sz w:val="22"/>
                <w:szCs w:val="22"/>
              </w:rPr>
              <w:t>Основное мероприятие</w:t>
            </w:r>
          </w:p>
          <w:p w:rsidR="00A277B1" w:rsidRPr="00984CD1" w:rsidRDefault="00A277B1" w:rsidP="007F75B0">
            <w:pPr>
              <w:contextualSpacing/>
              <w:rPr>
                <w:sz w:val="22"/>
                <w:szCs w:val="22"/>
              </w:rPr>
            </w:pPr>
            <w:r w:rsidRPr="00984CD1">
              <w:rPr>
                <w:sz w:val="22"/>
                <w:szCs w:val="22"/>
              </w:rPr>
              <w:t>«Содействие развитию общего образования»</w:t>
            </w:r>
          </w:p>
        </w:tc>
        <w:tc>
          <w:tcPr>
            <w:tcW w:w="1134" w:type="dxa"/>
            <w:vMerge w:val="restart"/>
            <w:tcBorders>
              <w:top w:val="nil"/>
              <w:left w:val="single" w:sz="4" w:space="0" w:color="auto"/>
            </w:tcBorders>
            <w:vAlign w:val="center"/>
          </w:tcPr>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B40D1A" w:rsidRDefault="00A277B1" w:rsidP="007F75B0">
            <w:pPr>
              <w:jc w:val="center"/>
              <w:rPr>
                <w:bCs/>
                <w:sz w:val="22"/>
                <w:szCs w:val="22"/>
              </w:rPr>
            </w:pPr>
            <w:r w:rsidRPr="00B40D1A">
              <w:rPr>
                <w:bCs/>
                <w:sz w:val="22"/>
                <w:szCs w:val="22"/>
              </w:rPr>
              <w:t>14 859 341,11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B40D1A" w:rsidRDefault="00A277B1" w:rsidP="007F75B0">
            <w:pPr>
              <w:jc w:val="center"/>
              <w:rPr>
                <w:bCs/>
                <w:sz w:val="22"/>
                <w:szCs w:val="22"/>
              </w:rPr>
            </w:pPr>
            <w:r w:rsidRPr="00B40D1A">
              <w:rPr>
                <w:bCs/>
                <w:sz w:val="22"/>
                <w:szCs w:val="22"/>
              </w:rPr>
              <w:t>4 559 636,60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B40D1A" w:rsidRDefault="00A277B1" w:rsidP="007F75B0">
            <w:pPr>
              <w:jc w:val="center"/>
              <w:rPr>
                <w:bCs/>
                <w:sz w:val="22"/>
                <w:szCs w:val="22"/>
              </w:rPr>
            </w:pPr>
            <w:r w:rsidRPr="00B40D1A">
              <w:rPr>
                <w:bCs/>
                <w:sz w:val="22"/>
                <w:szCs w:val="22"/>
              </w:rPr>
              <w:t>10 299 704,51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2.1.</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Направление расходов</w:t>
            </w:r>
          </w:p>
          <w:p w:rsidR="00A277B1" w:rsidRPr="00984CD1" w:rsidRDefault="00A277B1" w:rsidP="007F75B0">
            <w:pPr>
              <w:contextualSpacing/>
              <w:rPr>
                <w:sz w:val="22"/>
                <w:szCs w:val="22"/>
              </w:rPr>
            </w:pPr>
            <w:r w:rsidRPr="00984CD1">
              <w:rPr>
                <w:sz w:val="22"/>
                <w:szCs w:val="22"/>
              </w:rPr>
              <w:t>«Капитальный ремонт объектов общего образования»</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10 841 794,22</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542 089,71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10 299 704,51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Pr>
                <w:sz w:val="22"/>
                <w:szCs w:val="22"/>
              </w:rPr>
              <w:t>2.2.</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Направление расходов</w:t>
            </w:r>
          </w:p>
          <w:p w:rsidR="00A277B1" w:rsidRPr="00984CD1" w:rsidRDefault="00A277B1" w:rsidP="007F75B0">
            <w:pPr>
              <w:contextualSpacing/>
              <w:rPr>
                <w:sz w:val="22"/>
                <w:szCs w:val="22"/>
              </w:rPr>
            </w:pPr>
            <w:r>
              <w:rPr>
                <w:sz w:val="22"/>
                <w:szCs w:val="22"/>
              </w:rPr>
              <w:t>«Модернизация школьных систем образования»</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Default="00A277B1" w:rsidP="007F75B0">
            <w:pPr>
              <w:jc w:val="center"/>
              <w:rPr>
                <w:bCs/>
                <w:sz w:val="22"/>
                <w:szCs w:val="22"/>
              </w:rPr>
            </w:pPr>
            <w:r>
              <w:rPr>
                <w:bCs/>
                <w:sz w:val="22"/>
                <w:szCs w:val="22"/>
              </w:rPr>
              <w:t>4 017 546,89</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Default="00A277B1" w:rsidP="007F75B0">
            <w:pPr>
              <w:jc w:val="center"/>
              <w:rPr>
                <w:bCs/>
                <w:sz w:val="22"/>
                <w:szCs w:val="22"/>
              </w:rPr>
            </w:pPr>
            <w:r>
              <w:rPr>
                <w:bCs/>
                <w:sz w:val="22"/>
                <w:szCs w:val="22"/>
              </w:rPr>
              <w:t>4 017 546,89</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Pr>
                <w:sz w:val="22"/>
                <w:szCs w:val="22"/>
              </w:rPr>
              <w:t>3.</w:t>
            </w:r>
          </w:p>
        </w:tc>
        <w:tc>
          <w:tcPr>
            <w:tcW w:w="3261" w:type="dxa"/>
            <w:tcBorders>
              <w:top w:val="single" w:sz="4" w:space="0" w:color="auto"/>
              <w:left w:val="single" w:sz="4" w:space="0" w:color="auto"/>
              <w:bottom w:val="single" w:sz="4" w:space="0" w:color="auto"/>
            </w:tcBorders>
          </w:tcPr>
          <w:p w:rsidR="00A277B1" w:rsidRPr="00984CD1" w:rsidRDefault="00A277B1" w:rsidP="007F75B0">
            <w:pPr>
              <w:contextualSpacing/>
            </w:pPr>
            <w:r w:rsidRPr="00984CD1">
              <w:rPr>
                <w:sz w:val="22"/>
                <w:szCs w:val="22"/>
              </w:rPr>
              <w:t>Основное мероприятие</w:t>
            </w:r>
          </w:p>
          <w:p w:rsidR="00A277B1" w:rsidRPr="00984CD1" w:rsidRDefault="00A277B1" w:rsidP="007F75B0">
            <w:pPr>
              <w:jc w:val="both"/>
              <w:outlineLvl w:val="0"/>
              <w:rPr>
                <w:sz w:val="22"/>
                <w:szCs w:val="22"/>
              </w:rPr>
            </w:pPr>
            <w:r>
              <w:rPr>
                <w:sz w:val="22"/>
                <w:szCs w:val="22"/>
              </w:rPr>
              <w:t>«Региональный проект «Все лучшее детям»</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55 704 708,33</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130 630 832,97</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105 613 107,63</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262 620,42</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68 716,91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55 556,61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4 989 787,91</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1 335 621,16</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1 055 575,51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50 452 300,00</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129 226 494,90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104 501 975,51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sidRPr="00984CD1">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1"/>
                <w:szCs w:val="21"/>
              </w:rPr>
              <w:t>Направление расходов</w:t>
            </w:r>
            <w:r w:rsidRPr="00984CD1">
              <w:rPr>
                <w:sz w:val="22"/>
                <w:szCs w:val="22"/>
              </w:rPr>
              <w:t xml:space="preserve"> «</w:t>
            </w:r>
            <w:r w:rsidRPr="00984CD1">
              <w:rPr>
                <w:sz w:val="22"/>
                <w:szCs w:val="22"/>
                <w:shd w:val="clear" w:color="auto" w:fill="FFFFFF"/>
              </w:rPr>
              <w:t>Реализация мероприятий по модернизации школьных систем образования (Модернизация школьных систем образования)</w:t>
            </w:r>
            <w:r w:rsidRPr="00984CD1">
              <w:rPr>
                <w:sz w:val="22"/>
                <w:szCs w:val="22"/>
              </w:rPr>
              <w:t>»</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55 704 708,33</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sz w:val="22"/>
                <w:szCs w:val="22"/>
              </w:rPr>
              <w:t>130 630 832,97</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105 613 107,63</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262 620,42</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68 716,91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55 556,61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4 989 787,91</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1 335 621,16</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1 055 575,51</w:t>
            </w:r>
          </w:p>
        </w:tc>
      </w:tr>
      <w:tr w:rsidR="00A277B1" w:rsidRPr="00984CD1" w:rsidTr="007F75B0">
        <w:trPr>
          <w:trHeight w:val="303"/>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50 452 300,00</w:t>
            </w:r>
          </w:p>
        </w:tc>
        <w:tc>
          <w:tcPr>
            <w:tcW w:w="1701"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129 226 494,90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104 501 975,51</w:t>
            </w:r>
          </w:p>
        </w:tc>
      </w:tr>
      <w:tr w:rsidR="00A277B1" w:rsidRPr="00984CD1" w:rsidTr="007F75B0">
        <w:trPr>
          <w:trHeight w:val="822"/>
        </w:trPr>
        <w:tc>
          <w:tcPr>
            <w:tcW w:w="709" w:type="dxa"/>
            <w:tcBorders>
              <w:top w:val="single" w:sz="4" w:space="0" w:color="auto"/>
              <w:right w:val="single" w:sz="4" w:space="0" w:color="auto"/>
            </w:tcBorders>
          </w:tcPr>
          <w:p w:rsidR="00A277B1" w:rsidRPr="00984CD1" w:rsidRDefault="00A277B1" w:rsidP="007F75B0">
            <w:pPr>
              <w:contextualSpacing/>
              <w:jc w:val="center"/>
              <w:rPr>
                <w:sz w:val="22"/>
                <w:szCs w:val="22"/>
              </w:rPr>
            </w:pPr>
            <w:r>
              <w:rPr>
                <w:sz w:val="22"/>
                <w:szCs w:val="22"/>
              </w:rPr>
              <w:t>4</w:t>
            </w:r>
            <w:r w:rsidRPr="00984CD1">
              <w:rPr>
                <w:sz w:val="22"/>
                <w:szCs w:val="22"/>
              </w:rPr>
              <w:t>.</w:t>
            </w:r>
          </w:p>
        </w:tc>
        <w:tc>
          <w:tcPr>
            <w:tcW w:w="3261" w:type="dxa"/>
            <w:tcBorders>
              <w:top w:val="single" w:sz="4" w:space="0" w:color="auto"/>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Основное мероприятие «Региональный проект «</w:t>
            </w:r>
            <w:r>
              <w:rPr>
                <w:sz w:val="22"/>
                <w:szCs w:val="22"/>
              </w:rPr>
              <w:t>Педагоги и наставники</w:t>
            </w:r>
            <w:r w:rsidRPr="00984CD1">
              <w:rPr>
                <w:sz w:val="22"/>
                <w:szCs w:val="22"/>
              </w:rPr>
              <w:t>»</w:t>
            </w:r>
          </w:p>
        </w:tc>
        <w:tc>
          <w:tcPr>
            <w:tcW w:w="1134" w:type="dxa"/>
            <w:vMerge w:val="restart"/>
            <w:tcBorders>
              <w:top w:val="single" w:sz="4" w:space="0" w:color="auto"/>
              <w:left w:val="single" w:sz="4" w:space="0" w:color="auto"/>
              <w:bottom w:val="single" w:sz="4" w:space="0" w:color="auto"/>
            </w:tcBorders>
            <w:vAlign w:val="center"/>
          </w:tcPr>
          <w:p w:rsidR="00A277B1" w:rsidRPr="00984CD1" w:rsidRDefault="00A277B1" w:rsidP="007F75B0">
            <w:pPr>
              <w:contextualSpacing/>
              <w:jc w:val="center"/>
              <w:rPr>
                <w:sz w:val="22"/>
                <w:szCs w:val="22"/>
              </w:rPr>
            </w:pPr>
            <w:r w:rsidRPr="00984CD1">
              <w:rPr>
                <w:sz w:val="22"/>
                <w:szCs w:val="22"/>
              </w:rPr>
              <w:t>Отдел образова-</w:t>
            </w:r>
          </w:p>
          <w:p w:rsidR="00A277B1" w:rsidRPr="00984CD1" w:rsidRDefault="00A277B1" w:rsidP="007F75B0">
            <w:pPr>
              <w:contextualSpacing/>
              <w:jc w:val="center"/>
              <w:rPr>
                <w:sz w:val="22"/>
                <w:szCs w:val="22"/>
              </w:rPr>
            </w:pPr>
            <w:r w:rsidRPr="00984CD1">
              <w:rPr>
                <w:sz w:val="22"/>
                <w:szCs w:val="22"/>
              </w:rPr>
              <w:t>ния администрации городского округа Вичуга</w:t>
            </w:r>
          </w:p>
          <w:p w:rsidR="00A277B1" w:rsidRPr="00984CD1" w:rsidRDefault="00A277B1" w:rsidP="007F75B0">
            <w:pPr>
              <w:contextualSpacing/>
              <w:jc w:val="center"/>
              <w:rPr>
                <w:sz w:val="22"/>
                <w:szCs w:val="22"/>
              </w:rPr>
            </w:pPr>
          </w:p>
        </w:tc>
        <w:tc>
          <w:tcPr>
            <w:tcW w:w="2126" w:type="dxa"/>
            <w:tcBorders>
              <w:top w:val="single" w:sz="4" w:space="0" w:color="auto"/>
            </w:tcBorders>
          </w:tcPr>
          <w:p w:rsidR="00A277B1" w:rsidRPr="00984CD1" w:rsidRDefault="00A277B1" w:rsidP="007F75B0">
            <w:pPr>
              <w:jc w:val="center"/>
              <w:rPr>
                <w:bCs/>
                <w:sz w:val="22"/>
                <w:szCs w:val="22"/>
              </w:rPr>
            </w:pPr>
            <w:r>
              <w:rPr>
                <w:bCs/>
                <w:sz w:val="22"/>
                <w:szCs w:val="22"/>
              </w:rPr>
              <w:t>23 590 703,01</w:t>
            </w:r>
          </w:p>
        </w:tc>
        <w:tc>
          <w:tcPr>
            <w:tcW w:w="1701" w:type="dxa"/>
            <w:tcBorders>
              <w:top w:val="single" w:sz="4" w:space="0" w:color="auto"/>
            </w:tcBorders>
          </w:tcPr>
          <w:p w:rsidR="00A277B1" w:rsidRPr="00984CD1" w:rsidRDefault="00A277B1" w:rsidP="007F75B0">
            <w:pPr>
              <w:jc w:val="center"/>
              <w:rPr>
                <w:sz w:val="22"/>
                <w:szCs w:val="22"/>
              </w:rPr>
            </w:pPr>
            <w:r>
              <w:rPr>
                <w:sz w:val="22"/>
                <w:szCs w:val="22"/>
              </w:rPr>
              <w:t>23 590 703,01</w:t>
            </w:r>
          </w:p>
        </w:tc>
        <w:tc>
          <w:tcPr>
            <w:tcW w:w="1701" w:type="dxa"/>
            <w:tcBorders>
              <w:top w:val="single" w:sz="4" w:space="0" w:color="auto"/>
            </w:tcBorders>
          </w:tcPr>
          <w:p w:rsidR="00A277B1" w:rsidRPr="00984CD1" w:rsidRDefault="00A277B1" w:rsidP="007F75B0">
            <w:pPr>
              <w:jc w:val="center"/>
              <w:rPr>
                <w:sz w:val="22"/>
                <w:szCs w:val="22"/>
              </w:rPr>
            </w:pPr>
            <w:r>
              <w:rPr>
                <w:sz w:val="22"/>
                <w:szCs w:val="22"/>
              </w:rPr>
              <w:t>23 590 703,01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331 824,24</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309 619,32</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298 026,29</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23 258 878,77</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23 281 083,69</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23 292 676,72</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Pr>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r w:rsidRPr="00984CD1">
              <w:rPr>
                <w:sz w:val="22"/>
                <w:szCs w:val="22"/>
              </w:rPr>
              <w:t>Направление расходов</w:t>
            </w:r>
          </w:p>
          <w:p w:rsidR="00A277B1" w:rsidRPr="00984CD1" w:rsidRDefault="00A277B1" w:rsidP="007F75B0">
            <w:pPr>
              <w:contextualSpacing/>
              <w:rPr>
                <w:sz w:val="22"/>
                <w:szCs w:val="22"/>
              </w:rPr>
            </w:pPr>
            <w:r w:rsidRPr="00984CD1">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546 840,00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546 840,00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546 840,00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546 840,00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546 840,00</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546 840,00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r>
              <w:rPr>
                <w:sz w:val="22"/>
                <w:szCs w:val="22"/>
              </w:rPr>
              <w:t>4</w:t>
            </w:r>
            <w:r w:rsidRPr="00984CD1">
              <w:rPr>
                <w:sz w:val="22"/>
                <w:szCs w:val="22"/>
              </w:rPr>
              <w:t>.</w:t>
            </w:r>
            <w:r>
              <w:rPr>
                <w:sz w:val="22"/>
                <w:szCs w:val="22"/>
              </w:rPr>
              <w:t>2</w:t>
            </w:r>
            <w:r w:rsidRPr="00984CD1">
              <w:rPr>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r w:rsidRPr="00984CD1">
              <w:rPr>
                <w:sz w:val="22"/>
                <w:szCs w:val="22"/>
              </w:rPr>
              <w:t>Направление расходов</w:t>
            </w:r>
          </w:p>
          <w:p w:rsidR="00A277B1" w:rsidRPr="00984CD1" w:rsidRDefault="00A277B1" w:rsidP="007F75B0">
            <w:pPr>
              <w:contextualSpacing/>
              <w:rPr>
                <w:sz w:val="22"/>
                <w:szCs w:val="22"/>
              </w:rPr>
            </w:pPr>
            <w:r w:rsidRPr="00984CD1">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bookmarkStart w:id="12" w:name="_Hlk186029380"/>
            <w:r>
              <w:rPr>
                <w:bCs/>
                <w:sz w:val="22"/>
                <w:szCs w:val="22"/>
              </w:rPr>
              <w:t>1 795 2223,01</w:t>
            </w:r>
            <w:bookmarkEnd w:id="12"/>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1 795 2223,01</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bCs/>
                <w:sz w:val="22"/>
                <w:szCs w:val="22"/>
              </w:rPr>
              <w:t>1 795 2223,01</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0,00</w:t>
            </w:r>
          </w:p>
        </w:tc>
        <w:tc>
          <w:tcPr>
            <w:tcW w:w="1701" w:type="dxa"/>
            <w:tcBorders>
              <w:top w:val="single" w:sz="4" w:space="0" w:color="auto"/>
              <w:bottom w:val="single" w:sz="4" w:space="0" w:color="auto"/>
            </w:tcBorders>
          </w:tcPr>
          <w:p w:rsidR="00A277B1" w:rsidRPr="00266F90" w:rsidRDefault="00A277B1" w:rsidP="007F75B0">
            <w:pPr>
              <w:jc w:val="center"/>
              <w:rPr>
                <w:bCs/>
                <w:sz w:val="22"/>
                <w:szCs w:val="22"/>
              </w:rPr>
            </w:pPr>
            <w:r w:rsidRPr="00266F90">
              <w:rPr>
                <w:bCs/>
                <w:sz w:val="22"/>
                <w:szCs w:val="22"/>
              </w:rPr>
              <w:t>0,00</w:t>
            </w:r>
          </w:p>
        </w:tc>
        <w:tc>
          <w:tcPr>
            <w:tcW w:w="1701" w:type="dxa"/>
            <w:tcBorders>
              <w:top w:val="single" w:sz="4" w:space="0" w:color="auto"/>
              <w:bottom w:val="single" w:sz="4" w:space="0" w:color="auto"/>
            </w:tcBorders>
          </w:tcPr>
          <w:p w:rsidR="00A277B1" w:rsidRPr="00266F90" w:rsidRDefault="00A277B1" w:rsidP="007F75B0">
            <w:pPr>
              <w:jc w:val="center"/>
              <w:rPr>
                <w:bCs/>
                <w:sz w:val="22"/>
                <w:szCs w:val="22"/>
              </w:rPr>
            </w:pPr>
            <w:r w:rsidRPr="00266F90">
              <w:rPr>
                <w:bCs/>
                <w:sz w:val="22"/>
                <w:szCs w:val="22"/>
              </w:rPr>
              <w:t>0,00</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vMerge/>
            <w:tcBorders>
              <w:top w:val="nil"/>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331 824,24</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309 619,32</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298 026,29</w:t>
            </w:r>
          </w:p>
        </w:tc>
      </w:tr>
      <w:tr w:rsidR="00A277B1" w:rsidRPr="00984CD1" w:rsidTr="007F75B0">
        <w:trPr>
          <w:trHeight w:val="237"/>
        </w:trPr>
        <w:tc>
          <w:tcPr>
            <w:tcW w:w="709" w:type="dxa"/>
            <w:tcBorders>
              <w:top w:val="single" w:sz="4" w:space="0" w:color="auto"/>
              <w:bottom w:val="single" w:sz="4" w:space="0" w:color="auto"/>
              <w:right w:val="single" w:sz="4" w:space="0" w:color="auto"/>
            </w:tcBorders>
          </w:tcPr>
          <w:p w:rsidR="00A277B1" w:rsidRPr="00984CD1" w:rsidRDefault="00A277B1" w:rsidP="007F75B0">
            <w:pPr>
              <w:contextualSpacing/>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vMerge/>
            <w:tcBorders>
              <w:top w:val="nil"/>
              <w:left w:val="single" w:sz="4" w:space="0" w:color="auto"/>
              <w:bottom w:val="nil"/>
            </w:tcBorders>
            <w:vAlign w:val="center"/>
          </w:tcPr>
          <w:p w:rsidR="00A277B1" w:rsidRPr="00984CD1" w:rsidRDefault="00A277B1" w:rsidP="007F75B0">
            <w:pPr>
              <w:contextualSpacing/>
              <w:jc w:val="center"/>
              <w:rPr>
                <w:sz w:val="22"/>
                <w:szCs w:val="22"/>
              </w:rPr>
            </w:pPr>
          </w:p>
        </w:tc>
        <w:tc>
          <w:tcPr>
            <w:tcW w:w="2126" w:type="dxa"/>
            <w:tcBorders>
              <w:top w:val="single" w:sz="4" w:space="0" w:color="auto"/>
              <w:bottom w:val="single" w:sz="4" w:space="0" w:color="auto"/>
            </w:tcBorders>
          </w:tcPr>
          <w:p w:rsidR="00A277B1" w:rsidRPr="00984CD1" w:rsidRDefault="00A277B1" w:rsidP="007F75B0">
            <w:pPr>
              <w:jc w:val="center"/>
              <w:rPr>
                <w:bCs/>
                <w:sz w:val="22"/>
                <w:szCs w:val="22"/>
              </w:rPr>
            </w:pPr>
            <w:r>
              <w:rPr>
                <w:bCs/>
                <w:sz w:val="22"/>
                <w:szCs w:val="22"/>
              </w:rPr>
              <w:t>1 463 398,77</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1 485 603,69</w:t>
            </w:r>
          </w:p>
        </w:tc>
        <w:tc>
          <w:tcPr>
            <w:tcW w:w="1701" w:type="dxa"/>
            <w:tcBorders>
              <w:top w:val="single" w:sz="4" w:space="0" w:color="auto"/>
              <w:bottom w:val="single" w:sz="4" w:space="0" w:color="auto"/>
            </w:tcBorders>
          </w:tcPr>
          <w:p w:rsidR="00A277B1" w:rsidRPr="00984CD1" w:rsidRDefault="00A277B1" w:rsidP="007F75B0">
            <w:pPr>
              <w:jc w:val="center"/>
              <w:rPr>
                <w:sz w:val="22"/>
                <w:szCs w:val="22"/>
              </w:rPr>
            </w:pPr>
            <w:r>
              <w:rPr>
                <w:sz w:val="22"/>
                <w:szCs w:val="22"/>
              </w:rPr>
              <w:t>1 497 196,72</w:t>
            </w:r>
          </w:p>
        </w:tc>
      </w:tr>
      <w:tr w:rsidR="00A277B1" w:rsidRPr="00984CD1" w:rsidTr="007F75B0">
        <w:trPr>
          <w:trHeight w:val="237"/>
        </w:trPr>
        <w:tc>
          <w:tcPr>
            <w:tcW w:w="709" w:type="dxa"/>
            <w:tcBorders>
              <w:right w:val="single" w:sz="4" w:space="0" w:color="auto"/>
            </w:tcBorders>
          </w:tcPr>
          <w:p w:rsidR="00A277B1" w:rsidRPr="00984CD1" w:rsidRDefault="00A277B1" w:rsidP="007F75B0">
            <w:pPr>
              <w:contextualSpacing/>
              <w:jc w:val="center"/>
              <w:rPr>
                <w:sz w:val="22"/>
                <w:szCs w:val="22"/>
              </w:rPr>
            </w:pPr>
            <w:r>
              <w:rPr>
                <w:sz w:val="22"/>
                <w:szCs w:val="22"/>
              </w:rPr>
              <w:t>4.3.</w:t>
            </w:r>
          </w:p>
        </w:tc>
        <w:tc>
          <w:tcPr>
            <w:tcW w:w="3261" w:type="dxa"/>
            <w:tcBorders>
              <w:top w:val="single" w:sz="4" w:space="0" w:color="auto"/>
              <w:left w:val="single" w:sz="4" w:space="0" w:color="auto"/>
              <w:right w:val="single" w:sz="4" w:space="0" w:color="auto"/>
            </w:tcBorders>
          </w:tcPr>
          <w:p w:rsidR="00A277B1" w:rsidRPr="00984CD1" w:rsidRDefault="00A277B1" w:rsidP="007F75B0">
            <w:pPr>
              <w:contextualSpacing/>
              <w:jc w:val="both"/>
              <w:rPr>
                <w:sz w:val="22"/>
                <w:szCs w:val="22"/>
              </w:rPr>
            </w:pPr>
            <w:r w:rsidRPr="00984CD1">
              <w:rPr>
                <w:sz w:val="22"/>
                <w:szCs w:val="22"/>
              </w:rPr>
              <w:t xml:space="preserve">Направление расходов </w:t>
            </w:r>
          </w:p>
          <w:p w:rsidR="00A277B1" w:rsidRPr="00984CD1" w:rsidRDefault="00A277B1" w:rsidP="007F75B0">
            <w:pPr>
              <w:contextualSpacing/>
              <w:rPr>
                <w:sz w:val="22"/>
                <w:szCs w:val="22"/>
              </w:rPr>
            </w:pPr>
            <w:r w:rsidRPr="00984CD1">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tcBorders>
            <w:vAlign w:val="center"/>
          </w:tcPr>
          <w:p w:rsidR="00A277B1" w:rsidRPr="00984CD1" w:rsidRDefault="00A277B1" w:rsidP="007F75B0">
            <w:pPr>
              <w:contextualSpacing/>
              <w:jc w:val="center"/>
              <w:rPr>
                <w:sz w:val="22"/>
                <w:szCs w:val="22"/>
              </w:rPr>
            </w:pPr>
          </w:p>
        </w:tc>
        <w:tc>
          <w:tcPr>
            <w:tcW w:w="2126" w:type="dxa"/>
            <w:tcBorders>
              <w:top w:val="single" w:sz="4" w:space="0" w:color="auto"/>
            </w:tcBorders>
          </w:tcPr>
          <w:p w:rsidR="00A277B1" w:rsidRPr="00984CD1" w:rsidRDefault="00A277B1" w:rsidP="007F75B0">
            <w:pPr>
              <w:jc w:val="center"/>
              <w:rPr>
                <w:bCs/>
                <w:sz w:val="22"/>
                <w:szCs w:val="22"/>
              </w:rPr>
            </w:pPr>
            <w:r>
              <w:rPr>
                <w:bCs/>
                <w:sz w:val="22"/>
                <w:szCs w:val="22"/>
              </w:rPr>
              <w:t>21 248 640,00</w:t>
            </w:r>
          </w:p>
        </w:tc>
        <w:tc>
          <w:tcPr>
            <w:tcW w:w="1701" w:type="dxa"/>
          </w:tcPr>
          <w:p w:rsidR="00A277B1" w:rsidRPr="00984CD1" w:rsidRDefault="00A277B1" w:rsidP="007F75B0">
            <w:pPr>
              <w:jc w:val="center"/>
              <w:rPr>
                <w:sz w:val="22"/>
                <w:szCs w:val="22"/>
              </w:rPr>
            </w:pPr>
            <w:r>
              <w:rPr>
                <w:bCs/>
                <w:sz w:val="22"/>
                <w:szCs w:val="22"/>
              </w:rPr>
              <w:t>21 248 640,00</w:t>
            </w:r>
          </w:p>
        </w:tc>
        <w:tc>
          <w:tcPr>
            <w:tcW w:w="1701" w:type="dxa"/>
          </w:tcPr>
          <w:p w:rsidR="00A277B1" w:rsidRPr="00984CD1" w:rsidRDefault="00A277B1" w:rsidP="007F75B0">
            <w:pPr>
              <w:jc w:val="center"/>
              <w:rPr>
                <w:sz w:val="22"/>
                <w:szCs w:val="22"/>
              </w:rPr>
            </w:pPr>
            <w:r>
              <w:rPr>
                <w:bCs/>
                <w:sz w:val="22"/>
                <w:szCs w:val="22"/>
              </w:rPr>
              <w:t>21 248 640,00</w:t>
            </w:r>
          </w:p>
        </w:tc>
      </w:tr>
      <w:tr w:rsidR="00A277B1" w:rsidRPr="00984CD1" w:rsidTr="007F75B0">
        <w:trPr>
          <w:trHeight w:val="237"/>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бюджет городского округа</w:t>
            </w:r>
          </w:p>
        </w:tc>
        <w:tc>
          <w:tcPr>
            <w:tcW w:w="1134" w:type="dxa"/>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jc w:val="center"/>
              <w:rPr>
                <w:bCs/>
                <w:sz w:val="22"/>
                <w:szCs w:val="22"/>
              </w:rPr>
            </w:pPr>
            <w:r>
              <w:rPr>
                <w:bCs/>
                <w:sz w:val="22"/>
                <w:szCs w:val="22"/>
              </w:rPr>
              <w:t>0,00</w:t>
            </w:r>
          </w:p>
        </w:tc>
        <w:tc>
          <w:tcPr>
            <w:tcW w:w="1701" w:type="dxa"/>
          </w:tcPr>
          <w:p w:rsidR="00A277B1" w:rsidRPr="00984CD1" w:rsidRDefault="00A277B1" w:rsidP="007F75B0">
            <w:pPr>
              <w:jc w:val="center"/>
              <w:rPr>
                <w:sz w:val="22"/>
                <w:szCs w:val="22"/>
              </w:rPr>
            </w:pPr>
            <w:r>
              <w:rPr>
                <w:sz w:val="22"/>
                <w:szCs w:val="22"/>
              </w:rPr>
              <w:t>0,00</w:t>
            </w:r>
          </w:p>
        </w:tc>
        <w:tc>
          <w:tcPr>
            <w:tcW w:w="1701" w:type="dxa"/>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 областной бюджет</w:t>
            </w:r>
          </w:p>
        </w:tc>
        <w:tc>
          <w:tcPr>
            <w:tcW w:w="1134" w:type="dxa"/>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jc w:val="center"/>
              <w:rPr>
                <w:bCs/>
                <w:sz w:val="22"/>
                <w:szCs w:val="22"/>
              </w:rPr>
            </w:pPr>
            <w:r>
              <w:rPr>
                <w:bCs/>
                <w:sz w:val="22"/>
                <w:szCs w:val="22"/>
              </w:rPr>
              <w:t>0,00</w:t>
            </w:r>
          </w:p>
        </w:tc>
        <w:tc>
          <w:tcPr>
            <w:tcW w:w="1701" w:type="dxa"/>
          </w:tcPr>
          <w:p w:rsidR="00A277B1" w:rsidRPr="00984CD1" w:rsidRDefault="00A277B1" w:rsidP="007F75B0">
            <w:pPr>
              <w:jc w:val="center"/>
              <w:rPr>
                <w:sz w:val="22"/>
                <w:szCs w:val="22"/>
              </w:rPr>
            </w:pPr>
            <w:r>
              <w:rPr>
                <w:sz w:val="22"/>
                <w:szCs w:val="22"/>
              </w:rPr>
              <w:t>0,00</w:t>
            </w:r>
          </w:p>
        </w:tc>
        <w:tc>
          <w:tcPr>
            <w:tcW w:w="1701" w:type="dxa"/>
          </w:tcPr>
          <w:p w:rsidR="00A277B1" w:rsidRPr="00984CD1" w:rsidRDefault="00A277B1" w:rsidP="007F75B0">
            <w:pPr>
              <w:jc w:val="center"/>
              <w:rPr>
                <w:sz w:val="22"/>
                <w:szCs w:val="22"/>
              </w:rPr>
            </w:pPr>
            <w:r>
              <w:rPr>
                <w:sz w:val="22"/>
                <w:szCs w:val="22"/>
              </w:rPr>
              <w:t>0,00</w:t>
            </w:r>
          </w:p>
        </w:tc>
      </w:tr>
      <w:tr w:rsidR="00A277B1" w:rsidRPr="00984CD1" w:rsidTr="007F75B0">
        <w:trPr>
          <w:trHeight w:val="237"/>
        </w:trPr>
        <w:tc>
          <w:tcPr>
            <w:tcW w:w="709" w:type="dxa"/>
            <w:tcBorders>
              <w:right w:val="single" w:sz="4" w:space="0" w:color="auto"/>
            </w:tcBorders>
          </w:tcPr>
          <w:p w:rsidR="00A277B1" w:rsidRPr="00984CD1" w:rsidRDefault="00A277B1" w:rsidP="007F75B0">
            <w:pPr>
              <w:contextualSpacing/>
              <w:jc w:val="center"/>
              <w:rPr>
                <w:sz w:val="22"/>
                <w:szCs w:val="22"/>
              </w:rPr>
            </w:pPr>
          </w:p>
        </w:tc>
        <w:tc>
          <w:tcPr>
            <w:tcW w:w="3261" w:type="dxa"/>
            <w:tcBorders>
              <w:left w:val="single" w:sz="4" w:space="0" w:color="auto"/>
              <w:right w:val="single" w:sz="4" w:space="0" w:color="auto"/>
            </w:tcBorders>
          </w:tcPr>
          <w:p w:rsidR="00A277B1" w:rsidRPr="00984CD1" w:rsidRDefault="00A277B1" w:rsidP="007F75B0">
            <w:pPr>
              <w:contextualSpacing/>
              <w:rPr>
                <w:sz w:val="22"/>
                <w:szCs w:val="22"/>
              </w:rPr>
            </w:pPr>
            <w:r w:rsidRPr="00984CD1">
              <w:rPr>
                <w:sz w:val="22"/>
                <w:szCs w:val="22"/>
              </w:rPr>
              <w:t>-федеральный бюджет</w:t>
            </w:r>
          </w:p>
        </w:tc>
        <w:tc>
          <w:tcPr>
            <w:tcW w:w="1134" w:type="dxa"/>
            <w:tcBorders>
              <w:left w:val="single" w:sz="4" w:space="0" w:color="auto"/>
            </w:tcBorders>
            <w:vAlign w:val="center"/>
          </w:tcPr>
          <w:p w:rsidR="00A277B1" w:rsidRPr="00984CD1" w:rsidRDefault="00A277B1" w:rsidP="007F75B0">
            <w:pPr>
              <w:contextualSpacing/>
              <w:jc w:val="center"/>
              <w:rPr>
                <w:sz w:val="22"/>
                <w:szCs w:val="22"/>
              </w:rPr>
            </w:pPr>
          </w:p>
        </w:tc>
        <w:tc>
          <w:tcPr>
            <w:tcW w:w="2126" w:type="dxa"/>
          </w:tcPr>
          <w:p w:rsidR="00A277B1" w:rsidRPr="00984CD1" w:rsidRDefault="00A277B1" w:rsidP="007F75B0">
            <w:pPr>
              <w:jc w:val="center"/>
              <w:rPr>
                <w:bCs/>
                <w:sz w:val="22"/>
                <w:szCs w:val="22"/>
              </w:rPr>
            </w:pPr>
            <w:r>
              <w:rPr>
                <w:bCs/>
                <w:sz w:val="22"/>
                <w:szCs w:val="22"/>
              </w:rPr>
              <w:t>21 248 640,00</w:t>
            </w:r>
          </w:p>
        </w:tc>
        <w:tc>
          <w:tcPr>
            <w:tcW w:w="1701" w:type="dxa"/>
          </w:tcPr>
          <w:p w:rsidR="00A277B1" w:rsidRPr="00984CD1" w:rsidRDefault="00A277B1" w:rsidP="007F75B0">
            <w:pPr>
              <w:jc w:val="center"/>
              <w:rPr>
                <w:sz w:val="22"/>
                <w:szCs w:val="22"/>
              </w:rPr>
            </w:pPr>
            <w:r>
              <w:rPr>
                <w:bCs/>
                <w:sz w:val="22"/>
                <w:szCs w:val="22"/>
              </w:rPr>
              <w:t>21 248 640,00</w:t>
            </w:r>
          </w:p>
        </w:tc>
        <w:tc>
          <w:tcPr>
            <w:tcW w:w="1701" w:type="dxa"/>
          </w:tcPr>
          <w:p w:rsidR="00A277B1" w:rsidRPr="00984CD1" w:rsidRDefault="00A277B1" w:rsidP="007F75B0">
            <w:pPr>
              <w:jc w:val="center"/>
              <w:rPr>
                <w:sz w:val="22"/>
                <w:szCs w:val="22"/>
              </w:rPr>
            </w:pPr>
            <w:r>
              <w:rPr>
                <w:bCs/>
                <w:sz w:val="22"/>
                <w:szCs w:val="22"/>
              </w:rPr>
              <w:t>21 248 640,00</w:t>
            </w:r>
          </w:p>
        </w:tc>
      </w:tr>
      <w:bookmarkEnd w:id="9"/>
      <w:bookmarkEnd w:id="10"/>
      <w:bookmarkEnd w:id="11"/>
    </w:tbl>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Default="00531BAE" w:rsidP="00984CD1">
      <w:pPr>
        <w:rPr>
          <w:b/>
          <w:sz w:val="20"/>
          <w:szCs w:val="20"/>
        </w:rPr>
      </w:pPr>
    </w:p>
    <w:p w:rsidR="00531BAE" w:rsidRPr="00984CD1" w:rsidRDefault="00531BAE" w:rsidP="00984CD1">
      <w:pPr>
        <w:rPr>
          <w:b/>
          <w:sz w:val="20"/>
          <w:szCs w:val="20"/>
        </w:rPr>
      </w:pPr>
    </w:p>
    <w:p w:rsidR="00984CD1" w:rsidRPr="00984CD1" w:rsidRDefault="00984CD1" w:rsidP="00984CD1">
      <w:pPr>
        <w:jc w:val="right"/>
        <w:rPr>
          <w:b/>
          <w:sz w:val="20"/>
          <w:szCs w:val="20"/>
        </w:rPr>
      </w:pPr>
      <w:r w:rsidRPr="00984CD1">
        <w:rPr>
          <w:b/>
          <w:sz w:val="20"/>
          <w:szCs w:val="20"/>
        </w:rPr>
        <w:t>Приложение № 3</w:t>
      </w:r>
    </w:p>
    <w:p w:rsidR="00984CD1" w:rsidRPr="00984CD1" w:rsidRDefault="00984CD1" w:rsidP="00984CD1">
      <w:pPr>
        <w:jc w:val="right"/>
        <w:rPr>
          <w:sz w:val="20"/>
          <w:szCs w:val="20"/>
        </w:rPr>
      </w:pPr>
      <w:r w:rsidRPr="00984CD1">
        <w:rPr>
          <w:sz w:val="20"/>
          <w:szCs w:val="20"/>
        </w:rPr>
        <w:t xml:space="preserve"> к муниципальной программе</w:t>
      </w:r>
    </w:p>
    <w:p w:rsidR="00984CD1" w:rsidRPr="00984CD1" w:rsidRDefault="00984CD1" w:rsidP="00984CD1">
      <w:pPr>
        <w:jc w:val="right"/>
        <w:rPr>
          <w:sz w:val="20"/>
          <w:szCs w:val="20"/>
        </w:rPr>
      </w:pPr>
      <w:r w:rsidRPr="00984CD1">
        <w:rPr>
          <w:sz w:val="20"/>
          <w:szCs w:val="20"/>
        </w:rPr>
        <w:t>«Развитие системы образования</w:t>
      </w:r>
    </w:p>
    <w:p w:rsidR="00984CD1" w:rsidRPr="00984CD1" w:rsidRDefault="00984CD1" w:rsidP="00984CD1">
      <w:pPr>
        <w:jc w:val="right"/>
        <w:rPr>
          <w:sz w:val="20"/>
          <w:szCs w:val="20"/>
        </w:rPr>
      </w:pPr>
      <w:r w:rsidRPr="00984CD1">
        <w:rPr>
          <w:sz w:val="20"/>
          <w:szCs w:val="20"/>
        </w:rPr>
        <w:t xml:space="preserve"> городского округа Вичуга»</w:t>
      </w:r>
    </w:p>
    <w:p w:rsidR="00984CD1" w:rsidRPr="00984CD1" w:rsidRDefault="00984CD1" w:rsidP="00984CD1">
      <w:pPr>
        <w:jc w:val="right"/>
        <w:rPr>
          <w:sz w:val="20"/>
          <w:szCs w:val="20"/>
        </w:rPr>
      </w:pPr>
    </w:p>
    <w:p w:rsidR="00984CD1" w:rsidRPr="00984CD1" w:rsidRDefault="00984CD1" w:rsidP="00984CD1">
      <w:pPr>
        <w:jc w:val="right"/>
        <w:rPr>
          <w:sz w:val="20"/>
          <w:szCs w:val="20"/>
        </w:rPr>
      </w:pPr>
    </w:p>
    <w:p w:rsidR="00984CD1" w:rsidRPr="00984CD1" w:rsidRDefault="00984CD1" w:rsidP="00984CD1">
      <w:pPr>
        <w:jc w:val="center"/>
        <w:rPr>
          <w:b/>
        </w:rPr>
      </w:pPr>
      <w:r w:rsidRPr="00984CD1">
        <w:rPr>
          <w:b/>
        </w:rPr>
        <w:t>Подпрограмма «</w:t>
      </w:r>
      <w:bookmarkStart w:id="13" w:name="_Hlk175729755"/>
      <w:r w:rsidRPr="00984CD1">
        <w:rPr>
          <w:b/>
        </w:rPr>
        <w:t>Развитие дополнительного образования детей</w:t>
      </w:r>
      <w:bookmarkEnd w:id="13"/>
      <w:r w:rsidRPr="00984CD1">
        <w:rPr>
          <w:b/>
        </w:rPr>
        <w:t>»</w:t>
      </w:r>
    </w:p>
    <w:p w:rsidR="00984CD1" w:rsidRPr="006C73BF" w:rsidRDefault="00984CD1" w:rsidP="006C73BF">
      <w:pPr>
        <w:pStyle w:val="a6"/>
        <w:numPr>
          <w:ilvl w:val="0"/>
          <w:numId w:val="33"/>
        </w:numPr>
        <w:jc w:val="center"/>
        <w:rPr>
          <w:b/>
        </w:rPr>
      </w:pPr>
      <w:r w:rsidRPr="006C73BF">
        <w:rPr>
          <w:b/>
        </w:rPr>
        <w:t>Паспорт подпрограммы</w:t>
      </w:r>
    </w:p>
    <w:p w:rsidR="006C73BF" w:rsidRPr="006C73BF" w:rsidRDefault="006C73BF" w:rsidP="006C73BF">
      <w:pPr>
        <w:pStyle w:val="a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984CD1" w:rsidRPr="00984CD1" w:rsidTr="00984CD1">
        <w:tc>
          <w:tcPr>
            <w:tcW w:w="2943" w:type="dxa"/>
          </w:tcPr>
          <w:p w:rsidR="00984CD1" w:rsidRPr="00984CD1" w:rsidRDefault="00984CD1" w:rsidP="00984CD1">
            <w:pPr>
              <w:tabs>
                <w:tab w:val="left" w:pos="4005"/>
              </w:tabs>
              <w:jc w:val="both"/>
            </w:pPr>
            <w:r w:rsidRPr="00984CD1">
              <w:rPr>
                <w:sz w:val="22"/>
                <w:szCs w:val="22"/>
              </w:rPr>
              <w:t>Наименование подпрограммы</w:t>
            </w:r>
          </w:p>
        </w:tc>
        <w:tc>
          <w:tcPr>
            <w:tcW w:w="6628" w:type="dxa"/>
          </w:tcPr>
          <w:p w:rsidR="00984CD1" w:rsidRPr="00984CD1" w:rsidRDefault="00984CD1" w:rsidP="00984CD1">
            <w:pPr>
              <w:jc w:val="center"/>
            </w:pPr>
            <w:r w:rsidRPr="00984CD1">
              <w:rPr>
                <w:sz w:val="22"/>
                <w:szCs w:val="22"/>
              </w:rPr>
              <w:t>Развитие дополнительного образования детей</w:t>
            </w:r>
          </w:p>
          <w:p w:rsidR="00984CD1" w:rsidRPr="00984CD1" w:rsidRDefault="00984CD1" w:rsidP="00984CD1">
            <w:pPr>
              <w:tabs>
                <w:tab w:val="left" w:pos="4005"/>
              </w:tabs>
              <w:jc w:val="both"/>
              <w:rPr>
                <w:b/>
              </w:rPr>
            </w:pPr>
          </w:p>
        </w:tc>
      </w:tr>
      <w:tr w:rsidR="00984CD1" w:rsidRPr="00984CD1" w:rsidTr="00984CD1">
        <w:tc>
          <w:tcPr>
            <w:tcW w:w="2943" w:type="dxa"/>
          </w:tcPr>
          <w:p w:rsidR="00984CD1" w:rsidRPr="00984CD1" w:rsidRDefault="00984CD1" w:rsidP="00984CD1">
            <w:r w:rsidRPr="00984CD1">
              <w:rPr>
                <w:sz w:val="22"/>
                <w:szCs w:val="22"/>
              </w:rPr>
              <w:t>Срок реализации подпрограммы</w:t>
            </w:r>
          </w:p>
        </w:tc>
        <w:tc>
          <w:tcPr>
            <w:tcW w:w="6628" w:type="dxa"/>
          </w:tcPr>
          <w:p w:rsidR="00984CD1" w:rsidRPr="00984CD1" w:rsidRDefault="00984CD1" w:rsidP="00984CD1">
            <w:pPr>
              <w:jc w:val="center"/>
            </w:pPr>
            <w:r w:rsidRPr="00984CD1">
              <w:rPr>
                <w:sz w:val="22"/>
                <w:szCs w:val="22"/>
              </w:rPr>
              <w:t>202</w:t>
            </w:r>
            <w:r w:rsidR="00233D0C">
              <w:rPr>
                <w:sz w:val="22"/>
                <w:szCs w:val="22"/>
              </w:rPr>
              <w:t>5</w:t>
            </w:r>
            <w:r w:rsidRPr="00984CD1">
              <w:rPr>
                <w:sz w:val="22"/>
                <w:szCs w:val="22"/>
              </w:rPr>
              <w:t>-202</w:t>
            </w:r>
            <w:r w:rsidR="00233D0C">
              <w:rPr>
                <w:sz w:val="22"/>
                <w:szCs w:val="22"/>
              </w:rPr>
              <w:t>7</w:t>
            </w:r>
            <w:r w:rsidRPr="00984CD1">
              <w:rPr>
                <w:sz w:val="22"/>
                <w:szCs w:val="22"/>
              </w:rPr>
              <w:t xml:space="preserve"> годы.</w:t>
            </w:r>
          </w:p>
          <w:p w:rsidR="00984CD1" w:rsidRPr="00984CD1" w:rsidRDefault="00984CD1" w:rsidP="00984CD1">
            <w:pPr>
              <w:tabs>
                <w:tab w:val="left" w:pos="4005"/>
              </w:tabs>
              <w:jc w:val="both"/>
            </w:pPr>
          </w:p>
        </w:tc>
      </w:tr>
      <w:tr w:rsidR="00984CD1" w:rsidRPr="00984CD1" w:rsidTr="00984CD1">
        <w:tc>
          <w:tcPr>
            <w:tcW w:w="2943" w:type="dxa"/>
          </w:tcPr>
          <w:p w:rsidR="00984CD1" w:rsidRPr="00984CD1" w:rsidRDefault="00984CD1" w:rsidP="00984CD1">
            <w:r w:rsidRPr="00984CD1">
              <w:rPr>
                <w:sz w:val="22"/>
                <w:szCs w:val="22"/>
              </w:rPr>
              <w:t>Исполнители подпрограммы</w:t>
            </w:r>
          </w:p>
        </w:tc>
        <w:tc>
          <w:tcPr>
            <w:tcW w:w="6628" w:type="dxa"/>
          </w:tcPr>
          <w:p w:rsidR="00984CD1" w:rsidRPr="00984CD1" w:rsidRDefault="00984CD1" w:rsidP="00984CD1">
            <w:pPr>
              <w:jc w:val="both"/>
            </w:pPr>
            <w:r w:rsidRPr="00984CD1">
              <w:rPr>
                <w:sz w:val="22"/>
                <w:szCs w:val="22"/>
              </w:rPr>
              <w:t>Отдел образования администрации городского округа Вичуга</w:t>
            </w:r>
          </w:p>
        </w:tc>
      </w:tr>
      <w:tr w:rsidR="00984CD1" w:rsidRPr="00984CD1" w:rsidTr="00984CD1">
        <w:tc>
          <w:tcPr>
            <w:tcW w:w="2943" w:type="dxa"/>
          </w:tcPr>
          <w:p w:rsidR="00984CD1" w:rsidRPr="00984CD1" w:rsidRDefault="00984CD1" w:rsidP="00984CD1">
            <w:r w:rsidRPr="00984CD1">
              <w:rPr>
                <w:sz w:val="22"/>
                <w:szCs w:val="22"/>
              </w:rPr>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6628" w:type="dxa"/>
          </w:tcPr>
          <w:p w:rsidR="00984CD1" w:rsidRPr="00984CD1" w:rsidRDefault="00984CD1" w:rsidP="00984CD1">
            <w:pPr>
              <w:tabs>
                <w:tab w:val="left" w:pos="4005"/>
              </w:tabs>
              <w:jc w:val="both"/>
              <w:rPr>
                <w:sz w:val="22"/>
                <w:szCs w:val="22"/>
              </w:rPr>
            </w:pPr>
            <w:r w:rsidRPr="00984CD1">
              <w:rPr>
                <w:sz w:val="22"/>
                <w:szCs w:val="22"/>
              </w:rPr>
              <w:t>- Создание условий для развития дополнительного образования детей в интересах личностного, духовного развития детей и школьников, их социальной адаптации и жизненного самоопределения;</w:t>
            </w:r>
          </w:p>
          <w:p w:rsidR="00984CD1" w:rsidRPr="00984CD1" w:rsidRDefault="00984CD1" w:rsidP="00984CD1">
            <w:pPr>
              <w:tabs>
                <w:tab w:val="left" w:pos="4005"/>
              </w:tabs>
              <w:contextualSpacing/>
              <w:jc w:val="both"/>
            </w:pPr>
            <w:r w:rsidRPr="00984CD1">
              <w:rPr>
                <w:sz w:val="22"/>
                <w:szCs w:val="22"/>
              </w:rPr>
              <w:t>-обеспечение функционирования системы персонифицированного финансирования, обеспечивающий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984CD1" w:rsidRPr="00984CD1" w:rsidTr="00984CD1">
        <w:tc>
          <w:tcPr>
            <w:tcW w:w="2943" w:type="dxa"/>
          </w:tcPr>
          <w:p w:rsidR="00984CD1" w:rsidRPr="00984CD1" w:rsidRDefault="00984CD1" w:rsidP="00984CD1">
            <w:r w:rsidRPr="00984CD1">
              <w:rPr>
                <w:sz w:val="22"/>
                <w:szCs w:val="22"/>
              </w:rPr>
              <w:t>Объемы ресурсного обеспечения подпрограммы*</w:t>
            </w:r>
          </w:p>
        </w:tc>
        <w:tc>
          <w:tcPr>
            <w:tcW w:w="6628" w:type="dxa"/>
          </w:tcPr>
          <w:p w:rsidR="00984CD1" w:rsidRPr="00984CD1" w:rsidRDefault="00984CD1" w:rsidP="00984CD1">
            <w:pPr>
              <w:tabs>
                <w:tab w:val="left" w:pos="709"/>
              </w:tabs>
              <w:jc w:val="both"/>
              <w:rPr>
                <w:lang w:eastAsia="en-US"/>
              </w:rPr>
            </w:pPr>
            <w:r w:rsidRPr="00984CD1">
              <w:rPr>
                <w:lang w:eastAsia="en-US"/>
              </w:rPr>
              <w:t>Общий объём финансирования:</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w:t>
            </w:r>
            <w:r w:rsidR="00531BAE">
              <w:rPr>
                <w:lang w:eastAsia="en-US"/>
              </w:rPr>
              <w:t xml:space="preserve"> 26 178 502,28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6</w:t>
            </w:r>
            <w:r w:rsidRPr="00984CD1">
              <w:rPr>
                <w:i/>
                <w:lang w:eastAsia="en-US"/>
              </w:rPr>
              <w:t xml:space="preserve"> год</w:t>
            </w:r>
            <w:r w:rsidRPr="00984CD1">
              <w:rPr>
                <w:lang w:eastAsia="en-US"/>
              </w:rPr>
              <w:t xml:space="preserve"> –</w:t>
            </w:r>
            <w:r w:rsidR="00531BAE">
              <w:rPr>
                <w:lang w:eastAsia="en-US"/>
              </w:rPr>
              <w:t xml:space="preserve"> 15 605 889,83</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202</w:t>
            </w:r>
            <w:r w:rsidR="00233D0C">
              <w:rPr>
                <w:i/>
                <w:lang w:eastAsia="en-US"/>
              </w:rPr>
              <w:t>7</w:t>
            </w:r>
            <w:r w:rsidRPr="00984CD1">
              <w:rPr>
                <w:i/>
                <w:lang w:eastAsia="en-US"/>
              </w:rPr>
              <w:t xml:space="preserve"> год-</w:t>
            </w:r>
            <w:r w:rsidR="00531BAE" w:rsidRPr="00531BAE">
              <w:rPr>
                <w:iCs/>
                <w:lang w:eastAsia="en-US"/>
              </w:rPr>
              <w:t>15 605 889,83</w:t>
            </w:r>
            <w:r w:rsidRPr="00984CD1">
              <w:rPr>
                <w:i/>
                <w:lang w:eastAsia="en-US"/>
              </w:rPr>
              <w:t xml:space="preserve"> </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w:t>
            </w:r>
            <w:r w:rsidR="00994603">
              <w:rPr>
                <w:sz w:val="23"/>
                <w:szCs w:val="23"/>
              </w:rPr>
              <w:t xml:space="preserve">16 934 964,28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6</w:t>
            </w:r>
            <w:r w:rsidRPr="00984CD1">
              <w:rPr>
                <w:i/>
                <w:lang w:eastAsia="en-US"/>
              </w:rPr>
              <w:t xml:space="preserve"> год</w:t>
            </w:r>
            <w:r w:rsidRPr="00984CD1">
              <w:rPr>
                <w:lang w:eastAsia="en-US"/>
              </w:rPr>
              <w:t xml:space="preserve"> -</w:t>
            </w:r>
            <w:r w:rsidR="00994603">
              <w:rPr>
                <w:lang w:eastAsia="en-US"/>
              </w:rPr>
              <w:t xml:space="preserve">15 605 889,83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7</w:t>
            </w:r>
            <w:r w:rsidRPr="00984CD1">
              <w:rPr>
                <w:i/>
                <w:lang w:eastAsia="en-US"/>
              </w:rPr>
              <w:t xml:space="preserve"> год</w:t>
            </w:r>
            <w:r w:rsidRPr="00984CD1">
              <w:rPr>
                <w:lang w:eastAsia="en-US"/>
              </w:rPr>
              <w:t xml:space="preserve"> –</w:t>
            </w:r>
            <w:r w:rsidR="00994603" w:rsidRPr="00531BAE">
              <w:rPr>
                <w:iCs/>
                <w:lang w:eastAsia="en-US"/>
              </w:rPr>
              <w:t>15 605 889,83</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rPr>
                <w:lang w:eastAsia="en-US"/>
              </w:rPr>
            </w:pPr>
            <w:r w:rsidRPr="00984CD1">
              <w:rPr>
                <w:i/>
                <w:lang w:eastAsia="en-US"/>
              </w:rPr>
              <w:t>202</w:t>
            </w:r>
            <w:r w:rsidR="00233D0C">
              <w:rPr>
                <w:i/>
                <w:lang w:eastAsia="en-US"/>
              </w:rPr>
              <w:t>5</w:t>
            </w:r>
            <w:r w:rsidRPr="00984CD1">
              <w:rPr>
                <w:i/>
                <w:lang w:eastAsia="en-US"/>
              </w:rPr>
              <w:t xml:space="preserve"> год </w:t>
            </w:r>
            <w:r w:rsidRPr="00984CD1">
              <w:rPr>
                <w:lang w:eastAsia="en-US"/>
              </w:rPr>
              <w:t>–</w:t>
            </w:r>
            <w:r w:rsidR="00994603">
              <w:rPr>
                <w:sz w:val="23"/>
                <w:szCs w:val="23"/>
              </w:rPr>
              <w:t xml:space="preserve">9 243 538,00 </w:t>
            </w:r>
            <w:r w:rsidRPr="00984CD1">
              <w:rPr>
                <w:lang w:eastAsia="en-US"/>
              </w:rPr>
              <w:t>руб.,</w:t>
            </w:r>
          </w:p>
          <w:p w:rsidR="00984CD1" w:rsidRPr="00984CD1" w:rsidRDefault="00984CD1" w:rsidP="00984CD1">
            <w:pPr>
              <w:rPr>
                <w:lang w:eastAsia="en-US"/>
              </w:rPr>
            </w:pPr>
            <w:r w:rsidRPr="00984CD1">
              <w:rPr>
                <w:i/>
                <w:lang w:eastAsia="en-US"/>
              </w:rPr>
              <w:t>202</w:t>
            </w:r>
            <w:r w:rsidR="00233D0C">
              <w:rPr>
                <w:i/>
                <w:lang w:eastAsia="en-US"/>
              </w:rPr>
              <w:t>7</w:t>
            </w:r>
            <w:r w:rsidRPr="00984CD1">
              <w:rPr>
                <w:i/>
                <w:lang w:eastAsia="en-US"/>
              </w:rPr>
              <w:t xml:space="preserve"> год </w:t>
            </w:r>
            <w:r w:rsidRPr="00984CD1">
              <w:rPr>
                <w:lang w:eastAsia="en-US"/>
              </w:rPr>
              <w:t>–</w:t>
            </w:r>
            <w:r w:rsidR="00994603">
              <w:rPr>
                <w:lang w:eastAsia="en-US"/>
              </w:rPr>
              <w:t xml:space="preserve">0,00 </w:t>
            </w:r>
            <w:r w:rsidRPr="00984CD1">
              <w:rPr>
                <w:lang w:eastAsia="en-US"/>
              </w:rPr>
              <w:t>руб.,</w:t>
            </w:r>
          </w:p>
          <w:p w:rsidR="00984CD1" w:rsidRPr="00984CD1" w:rsidRDefault="00984CD1" w:rsidP="00984CD1">
            <w:pPr>
              <w:rPr>
                <w:lang w:eastAsia="en-US"/>
              </w:rPr>
            </w:pPr>
            <w:r w:rsidRPr="00984CD1">
              <w:rPr>
                <w:lang w:eastAsia="en-US"/>
              </w:rPr>
              <w:t>2026 год –</w:t>
            </w:r>
            <w:r w:rsidR="00994603">
              <w:rPr>
                <w:lang w:eastAsia="en-US"/>
              </w:rPr>
              <w:t xml:space="preserve">0,00 </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Федеральный бюджет:</w:t>
            </w:r>
          </w:p>
          <w:p w:rsidR="00984CD1" w:rsidRPr="00984CD1" w:rsidRDefault="00984CD1" w:rsidP="00984CD1">
            <w:pPr>
              <w:rPr>
                <w:lang w:eastAsia="en-US"/>
              </w:rPr>
            </w:pPr>
            <w:r w:rsidRPr="00984CD1">
              <w:rPr>
                <w:i/>
                <w:lang w:eastAsia="en-US"/>
              </w:rPr>
              <w:t>202</w:t>
            </w:r>
            <w:r w:rsidR="00233D0C">
              <w:rPr>
                <w:i/>
                <w:lang w:eastAsia="en-US"/>
              </w:rPr>
              <w:t>5</w:t>
            </w:r>
            <w:r w:rsidRPr="00984CD1">
              <w:rPr>
                <w:i/>
                <w:lang w:eastAsia="en-US"/>
              </w:rPr>
              <w:t xml:space="preserve"> год </w:t>
            </w:r>
            <w:r w:rsidRPr="00984CD1">
              <w:rPr>
                <w:lang w:eastAsia="en-US"/>
              </w:rPr>
              <w:t>–</w:t>
            </w:r>
            <w:r w:rsidR="00994603">
              <w:rPr>
                <w:lang w:eastAsia="en-US"/>
              </w:rPr>
              <w:t xml:space="preserve">0,00 </w:t>
            </w:r>
            <w:r w:rsidRPr="00984CD1">
              <w:rPr>
                <w:lang w:eastAsia="en-US"/>
              </w:rPr>
              <w:t>руб.,</w:t>
            </w:r>
          </w:p>
          <w:p w:rsidR="00984CD1" w:rsidRPr="00984CD1" w:rsidRDefault="00984CD1" w:rsidP="00984CD1">
            <w:pPr>
              <w:rPr>
                <w:lang w:eastAsia="en-US"/>
              </w:rPr>
            </w:pPr>
            <w:r w:rsidRPr="00984CD1">
              <w:rPr>
                <w:i/>
                <w:lang w:eastAsia="en-US"/>
              </w:rPr>
              <w:t>202</w:t>
            </w:r>
            <w:r w:rsidR="00233D0C">
              <w:rPr>
                <w:i/>
                <w:lang w:eastAsia="en-US"/>
              </w:rPr>
              <w:t>6</w:t>
            </w:r>
            <w:r w:rsidRPr="00984CD1">
              <w:rPr>
                <w:i/>
                <w:lang w:eastAsia="en-US"/>
              </w:rPr>
              <w:t xml:space="preserve"> год </w:t>
            </w:r>
            <w:r w:rsidRPr="00984CD1">
              <w:rPr>
                <w:lang w:eastAsia="en-US"/>
              </w:rPr>
              <w:t>–</w:t>
            </w:r>
            <w:r w:rsidR="00994603">
              <w:rPr>
                <w:lang w:eastAsia="en-US"/>
              </w:rPr>
              <w:t xml:space="preserve"> 0,00 </w:t>
            </w:r>
            <w:r w:rsidRPr="00984CD1">
              <w:rPr>
                <w:lang w:eastAsia="en-US"/>
              </w:rPr>
              <w:t>руб.,</w:t>
            </w:r>
          </w:p>
          <w:p w:rsidR="00984CD1" w:rsidRPr="00984CD1" w:rsidRDefault="00984CD1" w:rsidP="00984CD1">
            <w:pPr>
              <w:rPr>
                <w:sz w:val="22"/>
                <w:szCs w:val="22"/>
                <w:lang w:eastAsia="en-US"/>
              </w:rPr>
            </w:pPr>
            <w:r w:rsidRPr="00984CD1">
              <w:rPr>
                <w:i/>
                <w:lang w:eastAsia="en-US"/>
              </w:rPr>
              <w:t>202</w:t>
            </w:r>
            <w:r w:rsidR="00233D0C">
              <w:rPr>
                <w:i/>
                <w:lang w:eastAsia="en-US"/>
              </w:rPr>
              <w:t>7</w:t>
            </w:r>
            <w:r w:rsidRPr="00984CD1">
              <w:rPr>
                <w:i/>
                <w:lang w:eastAsia="en-US"/>
              </w:rPr>
              <w:t xml:space="preserve"> год –</w:t>
            </w:r>
            <w:r w:rsidR="00994603">
              <w:rPr>
                <w:i/>
                <w:lang w:eastAsia="en-US"/>
              </w:rPr>
              <w:t xml:space="preserve">0,00 </w:t>
            </w:r>
            <w:r w:rsidRPr="00984CD1">
              <w:rPr>
                <w:iCs/>
                <w:lang w:eastAsia="en-US"/>
              </w:rPr>
              <w:t>руб</w:t>
            </w:r>
            <w:r w:rsidRPr="00984CD1">
              <w:rPr>
                <w:lang w:eastAsia="en-US"/>
              </w:rPr>
              <w:t>.</w:t>
            </w:r>
          </w:p>
        </w:tc>
      </w:tr>
      <w:tr w:rsidR="00984CD1" w:rsidRPr="00984CD1" w:rsidTr="00984CD1">
        <w:tc>
          <w:tcPr>
            <w:tcW w:w="2943" w:type="dxa"/>
          </w:tcPr>
          <w:p w:rsidR="00984CD1" w:rsidRPr="00984CD1" w:rsidRDefault="00984CD1" w:rsidP="00984CD1">
            <w:pPr>
              <w:rPr>
                <w:sz w:val="22"/>
                <w:szCs w:val="22"/>
              </w:rPr>
            </w:pPr>
            <w:r w:rsidRPr="00984CD1">
              <w:rPr>
                <w:sz w:val="22"/>
                <w:szCs w:val="22"/>
              </w:rPr>
              <w:t>Ожидаемые результаты реализации подпрограммы</w:t>
            </w:r>
          </w:p>
          <w:p w:rsidR="00984CD1" w:rsidRPr="00984CD1" w:rsidRDefault="00984CD1" w:rsidP="00984CD1">
            <w:pPr>
              <w:rPr>
                <w:sz w:val="22"/>
                <w:szCs w:val="22"/>
              </w:rPr>
            </w:pPr>
          </w:p>
          <w:p w:rsidR="00984CD1" w:rsidRPr="00984CD1" w:rsidRDefault="00984CD1" w:rsidP="00984CD1">
            <w:pPr>
              <w:rPr>
                <w:sz w:val="22"/>
                <w:szCs w:val="22"/>
              </w:rPr>
            </w:pPr>
          </w:p>
          <w:p w:rsidR="00984CD1" w:rsidRPr="00984CD1" w:rsidRDefault="00984CD1" w:rsidP="00984CD1">
            <w:r w:rsidRPr="00984CD1">
              <w:rPr>
                <w:sz w:val="22"/>
                <w:szCs w:val="22"/>
              </w:rPr>
              <w:t xml:space="preserve"> </w:t>
            </w:r>
          </w:p>
        </w:tc>
        <w:tc>
          <w:tcPr>
            <w:tcW w:w="6628" w:type="dxa"/>
          </w:tcPr>
          <w:p w:rsidR="00984CD1" w:rsidRPr="00984CD1" w:rsidRDefault="00984CD1" w:rsidP="00984CD1">
            <w:pPr>
              <w:widowControl w:val="0"/>
              <w:autoSpaceDE w:val="0"/>
              <w:autoSpaceDN w:val="0"/>
              <w:adjustRightInd w:val="0"/>
              <w:jc w:val="both"/>
              <w:rPr>
                <w:sz w:val="22"/>
                <w:szCs w:val="22"/>
              </w:rPr>
            </w:pPr>
            <w:r w:rsidRPr="00984CD1">
              <w:rPr>
                <w:sz w:val="22"/>
                <w:szCs w:val="22"/>
              </w:rPr>
              <w:t>Реализация подпрограммы к 2026 году позволит обеспечить:</w:t>
            </w:r>
          </w:p>
          <w:p w:rsidR="00984CD1" w:rsidRPr="00984CD1" w:rsidRDefault="00984CD1" w:rsidP="00984CD1">
            <w:pPr>
              <w:widowControl w:val="0"/>
              <w:autoSpaceDE w:val="0"/>
              <w:autoSpaceDN w:val="0"/>
              <w:adjustRightInd w:val="0"/>
              <w:jc w:val="both"/>
              <w:rPr>
                <w:sz w:val="22"/>
                <w:szCs w:val="22"/>
              </w:rPr>
            </w:pPr>
            <w:r w:rsidRPr="00984CD1">
              <w:rPr>
                <w:sz w:val="22"/>
                <w:szCs w:val="22"/>
              </w:rPr>
              <w:t xml:space="preserve">        - занесение в автоматизированную информационную систему «Навигатор дополнительного образования Ивановской области» не менее 80 % детей;</w:t>
            </w:r>
          </w:p>
          <w:p w:rsidR="00984CD1" w:rsidRPr="00984CD1" w:rsidRDefault="00984CD1" w:rsidP="00984CD1">
            <w:pPr>
              <w:widowControl w:val="0"/>
              <w:autoSpaceDE w:val="0"/>
              <w:autoSpaceDN w:val="0"/>
              <w:adjustRightInd w:val="0"/>
              <w:jc w:val="both"/>
              <w:rPr>
                <w:sz w:val="22"/>
                <w:szCs w:val="22"/>
              </w:rPr>
            </w:pPr>
            <w:r w:rsidRPr="00984CD1">
              <w:rPr>
                <w:sz w:val="22"/>
                <w:szCs w:val="22"/>
              </w:rPr>
              <w:t xml:space="preserve">       -обеспечение бесперебойного функционирования и устойчивой стабильности контингента учащихся муниципальных организаций дополнительного образования;</w:t>
            </w:r>
          </w:p>
          <w:p w:rsidR="00984CD1" w:rsidRPr="00984CD1" w:rsidRDefault="00984CD1" w:rsidP="00984CD1">
            <w:pPr>
              <w:widowControl w:val="0"/>
              <w:autoSpaceDE w:val="0"/>
              <w:autoSpaceDN w:val="0"/>
              <w:adjustRightInd w:val="0"/>
              <w:jc w:val="both"/>
              <w:rPr>
                <w:sz w:val="22"/>
                <w:szCs w:val="22"/>
              </w:rPr>
            </w:pPr>
            <w:r w:rsidRPr="00984CD1">
              <w:rPr>
                <w:sz w:val="22"/>
                <w:szCs w:val="22"/>
              </w:rPr>
              <w:t xml:space="preserve">       -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984CD1" w:rsidRPr="00984CD1" w:rsidRDefault="00984CD1" w:rsidP="00984CD1">
            <w:pPr>
              <w:widowControl w:val="0"/>
              <w:autoSpaceDE w:val="0"/>
              <w:autoSpaceDN w:val="0"/>
              <w:adjustRightInd w:val="0"/>
              <w:jc w:val="both"/>
            </w:pPr>
            <w:r w:rsidRPr="00984CD1">
              <w:rPr>
                <w:rFonts w:ascii="Arial" w:hAnsi="Arial" w:cs="Arial"/>
                <w:sz w:val="22"/>
                <w:szCs w:val="22"/>
              </w:rPr>
              <w:t xml:space="preserve">    - </w:t>
            </w:r>
            <w:r w:rsidRPr="00984CD1">
              <w:rPr>
                <w:sz w:val="22"/>
                <w:szCs w:val="22"/>
              </w:rPr>
              <w:t>сохранение объемных показателей оказания муниципальной услуги и удельного веса численности обучающихся по программам дополнительного образования, участвующих в выставках, фестивалях, смотрах и конкурсах, различного уровня, в общей численности обучающихся по образовательным программам дополнительного образования на достигнутом уровне.</w:t>
            </w:r>
          </w:p>
        </w:tc>
      </w:tr>
    </w:tbl>
    <w:p w:rsidR="00984CD1" w:rsidRPr="00984CD1" w:rsidRDefault="00984CD1" w:rsidP="00984CD1">
      <w:pPr>
        <w:widowControl w:val="0"/>
        <w:autoSpaceDE w:val="0"/>
        <w:autoSpaceDN w:val="0"/>
        <w:adjustRightInd w:val="0"/>
        <w:outlineLvl w:val="0"/>
        <w:rPr>
          <w:bCs/>
          <w:kern w:val="32"/>
          <w:sz w:val="20"/>
          <w:szCs w:val="20"/>
        </w:rPr>
      </w:pPr>
      <w:r w:rsidRPr="00984CD1">
        <w:rPr>
          <w:bCs/>
          <w:kern w:val="32"/>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Pr>
        <w:jc w:val="right"/>
        <w:rPr>
          <w:b/>
          <w:sz w:val="20"/>
          <w:szCs w:val="20"/>
        </w:rPr>
      </w:pPr>
    </w:p>
    <w:p w:rsidR="00984CD1" w:rsidRPr="00984CD1" w:rsidRDefault="00984CD1" w:rsidP="00984CD1">
      <w:pPr>
        <w:jc w:val="center"/>
        <w:rPr>
          <w:b/>
        </w:rPr>
      </w:pPr>
      <w:r w:rsidRPr="00984CD1">
        <w:rPr>
          <w:b/>
        </w:rPr>
        <w:t>2. Характеристика мероприятий подпрограммы</w:t>
      </w:r>
    </w:p>
    <w:p w:rsidR="00984CD1" w:rsidRPr="00984CD1" w:rsidRDefault="00984CD1" w:rsidP="00984CD1">
      <w:pPr>
        <w:widowControl w:val="0"/>
        <w:autoSpaceDE w:val="0"/>
        <w:autoSpaceDN w:val="0"/>
        <w:adjustRightInd w:val="0"/>
        <w:ind w:firstLine="540"/>
        <w:jc w:val="both"/>
      </w:pPr>
    </w:p>
    <w:p w:rsidR="00984CD1" w:rsidRPr="00984CD1" w:rsidRDefault="00984CD1" w:rsidP="00984CD1">
      <w:pPr>
        <w:widowControl w:val="0"/>
        <w:autoSpaceDE w:val="0"/>
        <w:autoSpaceDN w:val="0"/>
        <w:adjustRightInd w:val="0"/>
        <w:ind w:firstLine="540"/>
        <w:jc w:val="both"/>
      </w:pPr>
      <w:r w:rsidRPr="00984CD1">
        <w:t>1.Основное мероприятие "Дополнительное образование детей" включает в себя следующие мероприятия:</w:t>
      </w:r>
    </w:p>
    <w:p w:rsidR="00984CD1" w:rsidRPr="00984CD1" w:rsidRDefault="00984CD1" w:rsidP="00984CD1">
      <w:pPr>
        <w:widowControl w:val="0"/>
        <w:autoSpaceDE w:val="0"/>
        <w:autoSpaceDN w:val="0"/>
        <w:ind w:firstLine="540"/>
        <w:jc w:val="both"/>
      </w:pPr>
      <w:r w:rsidRPr="00984CD1">
        <w:t>1.1. Направление расходов «Реализация дополнительных общеобразовательных общеразвивающих программ».</w:t>
      </w:r>
    </w:p>
    <w:p w:rsidR="00984CD1" w:rsidRPr="00984CD1" w:rsidRDefault="00984CD1" w:rsidP="00984CD1">
      <w:pPr>
        <w:widowControl w:val="0"/>
        <w:autoSpaceDE w:val="0"/>
        <w:autoSpaceDN w:val="0"/>
        <w:ind w:firstLine="540"/>
        <w:jc w:val="both"/>
      </w:pPr>
      <w:r w:rsidRPr="00984CD1">
        <w:t>Муниципальная услуга "Реализация образовательных программ дополнительного образования детей и мероприятия по их реализации" оказывается в муниципальной образовательной организации городского округа Вичуга - МБУ ДО ЦДТ.</w:t>
      </w:r>
    </w:p>
    <w:p w:rsidR="00984CD1" w:rsidRPr="00984CD1" w:rsidRDefault="00984CD1" w:rsidP="00984CD1">
      <w:pPr>
        <w:jc w:val="both"/>
      </w:pPr>
      <w:r w:rsidRPr="00984CD1">
        <w:t>Данное мероприятие предусматривает:</w:t>
      </w:r>
    </w:p>
    <w:p w:rsidR="00984CD1" w:rsidRPr="00984CD1" w:rsidRDefault="00984CD1" w:rsidP="00984CD1">
      <w:pPr>
        <w:ind w:firstLine="708"/>
        <w:jc w:val="both"/>
      </w:pPr>
      <w:r w:rsidRPr="00984CD1">
        <w:t>- организацию предоставления дополнительного образования в муниципальных образовательных организациях, реализующих дополнительные общеразвивающие программы;</w:t>
      </w:r>
    </w:p>
    <w:p w:rsidR="00984CD1" w:rsidRPr="00984CD1" w:rsidRDefault="00984CD1" w:rsidP="00984CD1">
      <w:pPr>
        <w:ind w:firstLine="540"/>
        <w:jc w:val="both"/>
      </w:pPr>
      <w:r w:rsidRPr="00984CD1">
        <w:t>- обеспечение содержания зданий и сооружений муниципальных образовательных организаций.</w:t>
      </w:r>
    </w:p>
    <w:p w:rsidR="00984CD1" w:rsidRPr="00984CD1" w:rsidRDefault="00984CD1" w:rsidP="00984CD1">
      <w:pPr>
        <w:widowControl w:val="0"/>
        <w:autoSpaceDE w:val="0"/>
        <w:autoSpaceDN w:val="0"/>
        <w:ind w:firstLine="540"/>
        <w:jc w:val="both"/>
      </w:pPr>
      <w:r w:rsidRPr="00984CD1">
        <w:t>Данное мероприятие осуществляется путем:</w:t>
      </w:r>
    </w:p>
    <w:p w:rsidR="00984CD1" w:rsidRPr="00984CD1" w:rsidRDefault="00984CD1" w:rsidP="00984CD1">
      <w:pPr>
        <w:widowControl w:val="0"/>
        <w:autoSpaceDE w:val="0"/>
        <w:autoSpaceDN w:val="0"/>
        <w:ind w:firstLine="540"/>
        <w:jc w:val="both"/>
      </w:pPr>
      <w:r w:rsidRPr="00984CD1">
        <w:t>- предоставления организациям дополнительного образования субсидий,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984CD1" w:rsidRPr="00984CD1" w:rsidRDefault="00984CD1" w:rsidP="00984CD1">
      <w:pPr>
        <w:widowControl w:val="0"/>
        <w:autoSpaceDE w:val="0"/>
        <w:autoSpaceDN w:val="0"/>
        <w:adjustRightInd w:val="0"/>
        <w:ind w:firstLine="540"/>
        <w:jc w:val="both"/>
      </w:pPr>
      <w:r w:rsidRPr="00984CD1">
        <w:t xml:space="preserve">- предоставления 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выполнение проектно-сметной документации.                   </w:t>
      </w:r>
    </w:p>
    <w:p w:rsidR="00984CD1" w:rsidRPr="00984CD1" w:rsidRDefault="00984CD1" w:rsidP="00984CD1">
      <w:pPr>
        <w:widowControl w:val="0"/>
        <w:autoSpaceDE w:val="0"/>
        <w:autoSpaceDN w:val="0"/>
        <w:ind w:firstLine="540"/>
        <w:jc w:val="both"/>
      </w:pPr>
      <w:r w:rsidRPr="00984CD1">
        <w:t>Конкретный перечень целей использования финансового обеспечения определяется приказами.</w:t>
      </w:r>
    </w:p>
    <w:p w:rsidR="00984CD1" w:rsidRPr="00984CD1" w:rsidRDefault="00984CD1" w:rsidP="00984CD1">
      <w:pPr>
        <w:widowControl w:val="0"/>
        <w:autoSpaceDE w:val="0"/>
        <w:autoSpaceDN w:val="0"/>
        <w:ind w:firstLine="540"/>
        <w:jc w:val="both"/>
      </w:pPr>
      <w:r w:rsidRPr="00984CD1">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984CD1" w:rsidRPr="00984CD1" w:rsidRDefault="00984CD1" w:rsidP="00984CD1">
      <w:pPr>
        <w:widowControl w:val="0"/>
        <w:autoSpaceDE w:val="0"/>
        <w:autoSpaceDN w:val="0"/>
        <w:ind w:firstLine="540"/>
        <w:jc w:val="both"/>
      </w:pPr>
      <w:r w:rsidRPr="00984CD1">
        <w:t>Срок выполнения мероприятия –202</w:t>
      </w:r>
      <w:r w:rsidR="00233D0C">
        <w:t>5</w:t>
      </w:r>
      <w:r w:rsidRPr="00984CD1">
        <w:t>–20</w:t>
      </w:r>
      <w:r w:rsidR="00233D0C">
        <w:t>27</w:t>
      </w:r>
      <w:r w:rsidRPr="00984CD1">
        <w:t xml:space="preserve"> годы.</w:t>
      </w:r>
    </w:p>
    <w:p w:rsidR="00984CD1" w:rsidRPr="00984CD1" w:rsidRDefault="00984CD1" w:rsidP="00984CD1">
      <w:pPr>
        <w:widowControl w:val="0"/>
        <w:autoSpaceDE w:val="0"/>
        <w:autoSpaceDN w:val="0"/>
        <w:adjustRightInd w:val="0"/>
        <w:ind w:firstLine="540"/>
        <w:jc w:val="both"/>
      </w:pPr>
      <w:r w:rsidRPr="00984CD1">
        <w:t>1.</w:t>
      </w:r>
      <w:r w:rsidR="00994603">
        <w:t>2</w:t>
      </w:r>
      <w:r w:rsidRPr="00984CD1">
        <w:t>. «Обеспечение функционирования модели персонифицированного финансирования дополнительного образования детей» включает в себя следующие мероприятия:</w:t>
      </w:r>
    </w:p>
    <w:p w:rsidR="00984CD1" w:rsidRPr="00984CD1" w:rsidRDefault="00984CD1" w:rsidP="00984CD1">
      <w:pPr>
        <w:widowControl w:val="0"/>
        <w:autoSpaceDE w:val="0"/>
        <w:autoSpaceDN w:val="0"/>
        <w:adjustRightInd w:val="0"/>
        <w:ind w:firstLine="540"/>
        <w:jc w:val="both"/>
      </w:pPr>
      <w:r w:rsidRPr="00984CD1">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984CD1" w:rsidRPr="00984CD1" w:rsidRDefault="00984CD1" w:rsidP="00984CD1">
      <w:pPr>
        <w:widowControl w:val="0"/>
        <w:autoSpaceDE w:val="0"/>
        <w:autoSpaceDN w:val="0"/>
        <w:adjustRightInd w:val="0"/>
        <w:ind w:firstLine="540"/>
        <w:jc w:val="both"/>
      </w:pPr>
      <w:r w:rsidRPr="00984CD1">
        <w:t xml:space="preserve"> -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984CD1" w:rsidRPr="00984CD1" w:rsidRDefault="00984CD1" w:rsidP="00984CD1">
      <w:pPr>
        <w:widowControl w:val="0"/>
        <w:autoSpaceDE w:val="0"/>
        <w:autoSpaceDN w:val="0"/>
        <w:ind w:firstLine="540"/>
        <w:jc w:val="both"/>
      </w:pPr>
      <w:r w:rsidRPr="00984CD1">
        <w:t xml:space="preserve">Исполнителем мероприятия подпрограммы выступают муниципальные бюджетные учреждения дополнительного образования </w:t>
      </w:r>
    </w:p>
    <w:p w:rsidR="00984CD1" w:rsidRDefault="00984CD1" w:rsidP="00984CD1">
      <w:pPr>
        <w:widowControl w:val="0"/>
        <w:autoSpaceDE w:val="0"/>
        <w:autoSpaceDN w:val="0"/>
        <w:jc w:val="both"/>
      </w:pPr>
      <w:r w:rsidRPr="00984CD1">
        <w:t>Срок выполнения мероприятия – 202</w:t>
      </w:r>
      <w:r w:rsidR="00233D0C">
        <w:t>5</w:t>
      </w:r>
      <w:r w:rsidRPr="00984CD1">
        <w:t>-202</w:t>
      </w:r>
      <w:r w:rsidR="00233D0C">
        <w:t>7</w:t>
      </w:r>
      <w:r w:rsidRPr="00984CD1">
        <w:t xml:space="preserve"> годы.</w:t>
      </w:r>
    </w:p>
    <w:p w:rsidR="00C12D47" w:rsidRDefault="00C12D47" w:rsidP="00984CD1">
      <w:pPr>
        <w:widowControl w:val="0"/>
        <w:autoSpaceDE w:val="0"/>
        <w:autoSpaceDN w:val="0"/>
        <w:jc w:val="both"/>
      </w:pPr>
      <w:r>
        <w:t>2.</w:t>
      </w:r>
      <w:r w:rsidRPr="00C12D47">
        <w:rPr>
          <w:sz w:val="28"/>
          <w:szCs w:val="28"/>
        </w:rPr>
        <w:t xml:space="preserve"> </w:t>
      </w:r>
      <w:r w:rsidRPr="00C12D47">
        <w:t>Основное мероприятие "Содействие развитию дополнительного образования</w:t>
      </w:r>
    </w:p>
    <w:p w:rsidR="00C12D47" w:rsidRPr="00994603" w:rsidRDefault="00C12D47" w:rsidP="00994603">
      <w:pPr>
        <w:jc w:val="both"/>
        <w:outlineLvl w:val="0"/>
        <w:rPr>
          <w:sz w:val="28"/>
          <w:szCs w:val="28"/>
        </w:rPr>
      </w:pPr>
      <w:r>
        <w:t>2.1.</w:t>
      </w:r>
      <w:r w:rsidRPr="00C12D47">
        <w:rPr>
          <w:shd w:val="clear" w:color="auto" w:fill="FFFFFF"/>
        </w:rPr>
        <w:t xml:space="preserve"> </w:t>
      </w:r>
      <w:r w:rsidR="00994603">
        <w:rPr>
          <w:sz w:val="28"/>
          <w:szCs w:val="28"/>
        </w:rPr>
        <w:t xml:space="preserve"> </w:t>
      </w:r>
      <w:r w:rsidRPr="00994603">
        <w:rPr>
          <w:shd w:val="clear" w:color="auto" w:fill="FFFFFF"/>
        </w:rPr>
        <w:t>Капитальный ремонт объектов дополнительного образования</w:t>
      </w:r>
    </w:p>
    <w:p w:rsidR="00C12D47" w:rsidRPr="00B83B53" w:rsidRDefault="00C12D47" w:rsidP="00C12D47">
      <w:pPr>
        <w:ind w:right="60" w:firstLine="708"/>
        <w:contextualSpacing/>
        <w:jc w:val="both"/>
      </w:pPr>
      <w:r w:rsidRPr="00B83B53">
        <w:rPr>
          <w:shd w:val="clear" w:color="auto" w:fill="FFFFFF"/>
        </w:rP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w:t>
      </w:r>
      <w:r>
        <w:rPr>
          <w:shd w:val="clear" w:color="auto" w:fill="FFFFFF"/>
        </w:rPr>
        <w:t>дополнительного</w:t>
      </w:r>
      <w:r w:rsidRPr="00B83B53">
        <w:rPr>
          <w:shd w:val="clear" w:color="auto" w:fill="FFFFFF"/>
        </w:rPr>
        <w:t xml:space="preserve"> образования. </w:t>
      </w:r>
      <w:r>
        <w:rPr>
          <w:shd w:val="clear" w:color="auto" w:fill="FFFFFF"/>
        </w:rPr>
        <w:t>Мероприятие предполагает капитальный ремонт крыши и чердачного перекрытия здания</w:t>
      </w:r>
      <w:r w:rsidR="00EB32DB">
        <w:rPr>
          <w:shd w:val="clear" w:color="auto" w:fill="FFFFFF"/>
        </w:rPr>
        <w:t xml:space="preserve"> учреждения.</w:t>
      </w:r>
    </w:p>
    <w:p w:rsidR="00C12D47" w:rsidRPr="00984CD1" w:rsidRDefault="00C12D47" w:rsidP="00C12D47">
      <w:pPr>
        <w:widowControl w:val="0"/>
        <w:autoSpaceDE w:val="0"/>
        <w:autoSpaceDN w:val="0"/>
        <w:ind w:firstLine="540"/>
        <w:jc w:val="both"/>
      </w:pPr>
      <w:r w:rsidRPr="00B83B53">
        <w:t>Исполнителем мероприятия выступа</w:t>
      </w:r>
      <w:r>
        <w:t>е</w:t>
      </w:r>
      <w:r w:rsidRPr="00B83B53">
        <w:t xml:space="preserve">т муниципальное бюджетное </w:t>
      </w:r>
      <w:r w:rsidRPr="00984CD1">
        <w:t>Центр детского творчества городского округа Вичуга.</w:t>
      </w:r>
    </w:p>
    <w:p w:rsidR="00C12D47" w:rsidRDefault="00C12D47" w:rsidP="00C12D47">
      <w:pPr>
        <w:ind w:right="60"/>
        <w:contextualSpacing/>
        <w:jc w:val="both"/>
      </w:pPr>
      <w:r w:rsidRPr="00B83B53">
        <w:t xml:space="preserve">     Срок реализации мероприятия – 202</w:t>
      </w:r>
      <w:r>
        <w:t>5</w:t>
      </w:r>
      <w:r w:rsidRPr="00B83B53">
        <w:t>-202</w:t>
      </w:r>
      <w:r>
        <w:t>7</w:t>
      </w:r>
      <w:r w:rsidRPr="00B83B53">
        <w:t xml:space="preserve"> г.г. </w:t>
      </w:r>
    </w:p>
    <w:p w:rsidR="00C12D47" w:rsidRDefault="00C12D47" w:rsidP="00984CD1">
      <w:pPr>
        <w:widowControl w:val="0"/>
        <w:autoSpaceDE w:val="0"/>
        <w:autoSpaceDN w:val="0"/>
        <w:jc w:val="both"/>
      </w:pPr>
    </w:p>
    <w:p w:rsidR="00984CD1" w:rsidRPr="00984CD1" w:rsidRDefault="00984CD1" w:rsidP="00984CD1">
      <w:pPr>
        <w:widowControl w:val="0"/>
        <w:autoSpaceDE w:val="0"/>
        <w:autoSpaceDN w:val="0"/>
        <w:adjustRightInd w:val="0"/>
        <w:spacing w:before="108"/>
        <w:contextualSpacing/>
        <w:jc w:val="both"/>
        <w:outlineLvl w:val="0"/>
      </w:pPr>
    </w:p>
    <w:p w:rsidR="00984CD1" w:rsidRPr="00984CD1" w:rsidRDefault="00984CD1" w:rsidP="00984CD1">
      <w:pPr>
        <w:numPr>
          <w:ilvl w:val="0"/>
          <w:numId w:val="21"/>
        </w:numPr>
        <w:jc w:val="center"/>
        <w:rPr>
          <w:b/>
        </w:rPr>
      </w:pPr>
      <w:r w:rsidRPr="00984CD1">
        <w:rPr>
          <w:b/>
        </w:rPr>
        <w:t>Целевые индикаторы (показатели) подпрограммы</w:t>
      </w:r>
    </w:p>
    <w:p w:rsidR="00984CD1" w:rsidRPr="00984CD1" w:rsidRDefault="00984CD1" w:rsidP="00984CD1">
      <w:pPr>
        <w:ind w:left="2127"/>
        <w:rPr>
          <w:b/>
        </w:rP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260"/>
        <w:gridCol w:w="1412"/>
        <w:gridCol w:w="989"/>
        <w:gridCol w:w="991"/>
        <w:gridCol w:w="991"/>
        <w:gridCol w:w="990"/>
        <w:gridCol w:w="991"/>
      </w:tblGrid>
      <w:tr w:rsidR="00984CD1" w:rsidRPr="00984CD1" w:rsidTr="00984CD1">
        <w:tc>
          <w:tcPr>
            <w:tcW w:w="851"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N п/п</w:t>
            </w:r>
          </w:p>
        </w:tc>
        <w:tc>
          <w:tcPr>
            <w:tcW w:w="3260"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412"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851"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260"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412"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202</w:t>
            </w:r>
            <w:r w:rsidR="00233D0C">
              <w:t>3</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4</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6</w:t>
            </w:r>
          </w:p>
          <w:p w:rsidR="00984CD1" w:rsidRPr="00984CD1" w:rsidRDefault="00984CD1" w:rsidP="00984CD1">
            <w:pPr>
              <w:jc w:val="center"/>
            </w:pPr>
            <w:r w:rsidRPr="00984CD1">
              <w:t>год</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7</w:t>
            </w:r>
          </w:p>
          <w:p w:rsidR="00984CD1" w:rsidRPr="00984CD1" w:rsidRDefault="00984CD1" w:rsidP="00984CD1">
            <w:pPr>
              <w:widowControl w:val="0"/>
              <w:autoSpaceDE w:val="0"/>
              <w:autoSpaceDN w:val="0"/>
              <w:adjustRightInd w:val="0"/>
              <w:jc w:val="center"/>
            </w:pPr>
            <w:r w:rsidRPr="00984CD1">
              <w:t>год</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w:t>
            </w:r>
          </w:p>
        </w:tc>
        <w:tc>
          <w:tcPr>
            <w:tcW w:w="9624" w:type="dxa"/>
            <w:gridSpan w:val="7"/>
            <w:tcBorders>
              <w:top w:val="single" w:sz="4" w:space="0" w:color="auto"/>
              <w:left w:val="single" w:sz="4" w:space="0" w:color="auto"/>
              <w:bottom w:val="single" w:sz="4" w:space="0" w:color="auto"/>
            </w:tcBorders>
            <w:vAlign w:val="center"/>
          </w:tcPr>
          <w:p w:rsidR="00984CD1" w:rsidRPr="00984CD1" w:rsidRDefault="00984CD1" w:rsidP="00984CD1">
            <w:pPr>
              <w:widowControl w:val="0"/>
              <w:autoSpaceDE w:val="0"/>
              <w:autoSpaceDN w:val="0"/>
              <w:adjustRightInd w:val="0"/>
              <w:rPr>
                <w:sz w:val="22"/>
                <w:szCs w:val="22"/>
              </w:rPr>
            </w:pPr>
            <w:r w:rsidRPr="00984CD1">
              <w:rPr>
                <w:sz w:val="22"/>
                <w:szCs w:val="22"/>
              </w:rPr>
              <w:t>Основное мероприятие «Дополнительное образование детей»</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w:t>
            </w:r>
          </w:p>
        </w:tc>
        <w:tc>
          <w:tcPr>
            <w:tcW w:w="9624"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Реализация образовательных программ дополнительного образования детей и мероприятия по их реализации</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1.1.1.</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rPr>
                <w:sz w:val="22"/>
                <w:szCs w:val="22"/>
              </w:rPr>
            </w:pPr>
            <w:r w:rsidRPr="00984CD1">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4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233D0C" w:rsidP="00984CD1">
            <w:pPr>
              <w:jc w:val="center"/>
              <w:rPr>
                <w:sz w:val="22"/>
                <w:szCs w:val="22"/>
              </w:rPr>
            </w:pPr>
            <w:r>
              <w:rPr>
                <w:sz w:val="22"/>
                <w:szCs w:val="22"/>
              </w:rPr>
              <w:t>70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233D0C" w:rsidP="00984CD1">
            <w:pPr>
              <w:jc w:val="center"/>
              <w:rPr>
                <w:sz w:val="22"/>
                <w:szCs w:val="22"/>
              </w:rPr>
            </w:pPr>
            <w:r>
              <w:rPr>
                <w:sz w:val="22"/>
                <w:szCs w:val="22"/>
              </w:rPr>
              <w:t>72</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72</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72</w:t>
            </w:r>
          </w:p>
        </w:tc>
        <w:tc>
          <w:tcPr>
            <w:tcW w:w="991" w:type="dxa"/>
            <w:tcBorders>
              <w:top w:val="single" w:sz="4" w:space="0" w:color="auto"/>
              <w:left w:val="single" w:sz="4" w:space="0" w:color="auto"/>
              <w:bottom w:val="single" w:sz="4" w:space="0" w:color="auto"/>
            </w:tcBorders>
          </w:tcPr>
          <w:p w:rsidR="00984CD1" w:rsidRPr="00984CD1" w:rsidRDefault="00984CD1" w:rsidP="00984CD1">
            <w:pPr>
              <w:jc w:val="center"/>
              <w:rPr>
                <w:sz w:val="22"/>
                <w:szCs w:val="22"/>
              </w:rPr>
            </w:pPr>
            <w:r w:rsidRPr="00984CD1">
              <w:rPr>
                <w:sz w:val="22"/>
                <w:szCs w:val="22"/>
              </w:rPr>
              <w:t>72</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1.1.2</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both"/>
              <w:rPr>
                <w:sz w:val="22"/>
                <w:szCs w:val="22"/>
              </w:rPr>
            </w:pPr>
            <w:r w:rsidRPr="00984CD1">
              <w:rPr>
                <w:sz w:val="22"/>
                <w:szCs w:val="22"/>
              </w:rPr>
              <w:t xml:space="preserve">Среднегодовое количество обучающихся по дополнительным образовательным программам в МБУ ДО ЦДТ, </w:t>
            </w:r>
          </w:p>
          <w:p w:rsidR="006C73BF" w:rsidRDefault="00984CD1" w:rsidP="00984CD1">
            <w:pPr>
              <w:rPr>
                <w:sz w:val="22"/>
                <w:szCs w:val="22"/>
              </w:rPr>
            </w:pPr>
            <w:r w:rsidRPr="00984CD1">
              <w:rPr>
                <w:sz w:val="22"/>
                <w:szCs w:val="22"/>
              </w:rPr>
              <w:t xml:space="preserve">  - ребенок учитывается один раз независимо от количества объединений, в которых он занимается (без учета кружковой работы в ЛДО</w:t>
            </w:r>
          </w:p>
          <w:p w:rsidR="00984CD1" w:rsidRPr="00984CD1" w:rsidRDefault="00984CD1" w:rsidP="00984CD1">
            <w:pPr>
              <w:rPr>
                <w:sz w:val="22"/>
                <w:szCs w:val="22"/>
              </w:rPr>
            </w:pPr>
            <w:r w:rsidRPr="00984CD1">
              <w:rPr>
                <w:sz w:val="22"/>
                <w:szCs w:val="22"/>
              </w:rPr>
              <w:t xml:space="preserve"> им.</w:t>
            </w:r>
            <w:r w:rsidR="006C73BF">
              <w:rPr>
                <w:sz w:val="22"/>
                <w:szCs w:val="22"/>
              </w:rPr>
              <w:t xml:space="preserve"> </w:t>
            </w:r>
            <w:r w:rsidRPr="00984CD1">
              <w:rPr>
                <w:sz w:val="22"/>
                <w:szCs w:val="22"/>
              </w:rPr>
              <w:t>Ю.А. Гагарина)</w:t>
            </w:r>
          </w:p>
          <w:p w:rsidR="00984CD1" w:rsidRPr="00984CD1" w:rsidRDefault="00984CD1" w:rsidP="00984CD1">
            <w:pPr>
              <w:rPr>
                <w:sz w:val="22"/>
                <w:szCs w:val="22"/>
              </w:rPr>
            </w:pPr>
            <w:r w:rsidRPr="00984CD1">
              <w:rPr>
                <w:sz w:val="22"/>
                <w:szCs w:val="22"/>
              </w:rPr>
              <w:t>- ребенок учитывается по факту посещения нескольких объединений</w:t>
            </w:r>
          </w:p>
          <w:p w:rsidR="00984CD1" w:rsidRPr="00984CD1" w:rsidRDefault="00984CD1" w:rsidP="00984CD1">
            <w:pPr>
              <w:jc w:val="both"/>
              <w:rPr>
                <w:sz w:val="22"/>
                <w:szCs w:val="22"/>
              </w:rPr>
            </w:pPr>
          </w:p>
          <w:p w:rsidR="00984CD1" w:rsidRPr="00984CD1" w:rsidRDefault="00984CD1" w:rsidP="00984CD1">
            <w:pPr>
              <w:jc w:val="both"/>
              <w:rPr>
                <w:b/>
                <w:sz w:val="22"/>
                <w:szCs w:val="22"/>
              </w:rPr>
            </w:pPr>
            <w:r w:rsidRPr="00984CD1">
              <w:rPr>
                <w:sz w:val="22"/>
                <w:szCs w:val="22"/>
              </w:rPr>
              <w:t>в том числе среднегодовое число обучающихся, охваченных предпрофильной подготовкой</w:t>
            </w:r>
          </w:p>
        </w:tc>
        <w:tc>
          <w:tcPr>
            <w:tcW w:w="1412"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rPr>
                <w:sz w:val="22"/>
                <w:szCs w:val="22"/>
              </w:rPr>
            </w:pPr>
            <w:r w:rsidRPr="00984CD1">
              <w:rPr>
                <w:sz w:val="22"/>
                <w:szCs w:val="22"/>
              </w:rPr>
              <w:t>чел.</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430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1050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115</w:t>
            </w:r>
          </w:p>
          <w:p w:rsidR="00984CD1" w:rsidRPr="00984CD1" w:rsidRDefault="00984CD1" w:rsidP="00984CD1">
            <w:pPr>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430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1050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115</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430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1050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115</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430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1050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115</w:t>
            </w:r>
          </w:p>
        </w:tc>
        <w:tc>
          <w:tcPr>
            <w:tcW w:w="991" w:type="dxa"/>
            <w:tcBorders>
              <w:top w:val="single" w:sz="4" w:space="0" w:color="auto"/>
              <w:left w:val="single" w:sz="4" w:space="0" w:color="auto"/>
              <w:bottom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430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1050</w:t>
            </w: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115</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1.1.3.</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rPr>
                <w:sz w:val="22"/>
                <w:szCs w:val="22"/>
              </w:rPr>
            </w:pPr>
            <w:r w:rsidRPr="00984CD1">
              <w:rPr>
                <w:sz w:val="22"/>
                <w:szCs w:val="22"/>
              </w:rPr>
              <w:t>Укомплектованность педагогами по направлениям деятельности</w:t>
            </w:r>
          </w:p>
        </w:tc>
        <w:tc>
          <w:tcPr>
            <w:tcW w:w="14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1.1.4.</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rPr>
                <w:sz w:val="22"/>
                <w:szCs w:val="22"/>
              </w:rPr>
            </w:pPr>
            <w:r w:rsidRPr="00984CD1">
              <w:rPr>
                <w:sz w:val="22"/>
                <w:szCs w:val="22"/>
              </w:rPr>
              <w:t xml:space="preserve">Доля педагогов, соответствующих занимаемой должности или имеющих первую, высшую квалификационную категорию </w:t>
            </w:r>
          </w:p>
        </w:tc>
        <w:tc>
          <w:tcPr>
            <w:tcW w:w="14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p>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p>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p>
          <w:p w:rsidR="00984CD1" w:rsidRPr="00984CD1" w:rsidRDefault="00984CD1" w:rsidP="00984CD1">
            <w:pPr>
              <w:jc w:val="center"/>
              <w:rPr>
                <w:sz w:val="22"/>
                <w:szCs w:val="22"/>
              </w:rPr>
            </w:pPr>
            <w:r w:rsidRPr="00984CD1">
              <w:rPr>
                <w:sz w:val="22"/>
                <w:szCs w:val="22"/>
              </w:rPr>
              <w:t>100</w:t>
            </w:r>
          </w:p>
          <w:p w:rsidR="00984CD1" w:rsidRPr="00984CD1" w:rsidRDefault="00984CD1" w:rsidP="00984CD1">
            <w:pPr>
              <w:widowControl w:val="0"/>
              <w:autoSpaceDE w:val="0"/>
              <w:autoSpaceDN w:val="0"/>
              <w:adjustRightInd w:val="0"/>
              <w:jc w:val="center"/>
              <w:rPr>
                <w:sz w:val="22"/>
                <w:szCs w:val="22"/>
              </w:rPr>
            </w:pP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p>
          <w:p w:rsidR="00984CD1" w:rsidRPr="00984CD1" w:rsidRDefault="00984CD1" w:rsidP="00984CD1">
            <w:pPr>
              <w:jc w:val="center"/>
              <w:rPr>
                <w:sz w:val="22"/>
                <w:szCs w:val="22"/>
              </w:rPr>
            </w:pPr>
            <w:r w:rsidRPr="00984CD1">
              <w:rPr>
                <w:sz w:val="22"/>
                <w:szCs w:val="22"/>
              </w:rPr>
              <w:t>100</w:t>
            </w:r>
          </w:p>
          <w:p w:rsidR="00984CD1" w:rsidRPr="00984CD1" w:rsidRDefault="00984CD1" w:rsidP="00984CD1">
            <w:pPr>
              <w:spacing w:after="200"/>
              <w:rPr>
                <w:sz w:val="22"/>
                <w:szCs w:val="22"/>
              </w:rPr>
            </w:pPr>
          </w:p>
          <w:p w:rsidR="00984CD1" w:rsidRPr="00984CD1" w:rsidRDefault="00984CD1" w:rsidP="00984CD1">
            <w:pPr>
              <w:widowControl w:val="0"/>
              <w:autoSpaceDE w:val="0"/>
              <w:autoSpaceDN w:val="0"/>
              <w:adjustRightInd w:val="0"/>
              <w:jc w:val="both"/>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p>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p>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1.1.5.</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rPr>
                <w:sz w:val="22"/>
                <w:szCs w:val="22"/>
              </w:rPr>
            </w:pPr>
            <w:r w:rsidRPr="00984CD1">
              <w:rPr>
                <w:sz w:val="22"/>
                <w:szCs w:val="22"/>
              </w:rPr>
              <w:t>Обеспеченность оборудованием учебных кабинетов для реализации государственного образовательного стандарта</w:t>
            </w:r>
          </w:p>
        </w:tc>
        <w:tc>
          <w:tcPr>
            <w:tcW w:w="14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95</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95</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95</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95</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95</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1.2.</w:t>
            </w:r>
          </w:p>
        </w:tc>
        <w:tc>
          <w:tcPr>
            <w:tcW w:w="9624" w:type="dxa"/>
            <w:gridSpan w:val="7"/>
            <w:tcBorders>
              <w:top w:val="single" w:sz="4" w:space="0" w:color="auto"/>
              <w:left w:val="single" w:sz="4" w:space="0" w:color="auto"/>
              <w:bottom w:val="single" w:sz="4" w:space="0" w:color="auto"/>
            </w:tcBorders>
            <w:vAlign w:val="center"/>
          </w:tcPr>
          <w:p w:rsidR="00984CD1" w:rsidRPr="00984CD1" w:rsidRDefault="00984CD1" w:rsidP="00984CD1">
            <w:pPr>
              <w:widowControl w:val="0"/>
              <w:autoSpaceDE w:val="0"/>
              <w:autoSpaceDN w:val="0"/>
              <w:adjustRightInd w:val="0"/>
              <w:rPr>
                <w:sz w:val="22"/>
                <w:szCs w:val="22"/>
              </w:rPr>
            </w:pPr>
            <w:r w:rsidRPr="00984CD1">
              <w:rPr>
                <w:sz w:val="22"/>
                <w:szCs w:val="22"/>
              </w:rPr>
              <w:t>«Обеспечение функционирования модели персонифицированного финансирования дополнительного образования детей»</w:t>
            </w:r>
          </w:p>
        </w:tc>
      </w:tr>
      <w:tr w:rsidR="00984CD1" w:rsidRPr="00984CD1" w:rsidTr="00984CD1">
        <w:tc>
          <w:tcPr>
            <w:tcW w:w="851"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1.2.1.</w:t>
            </w:r>
          </w:p>
        </w:tc>
        <w:tc>
          <w:tcPr>
            <w:tcW w:w="326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rPr>
                <w:rFonts w:eastAsia="Calibri"/>
                <w:sz w:val="22"/>
                <w:szCs w:val="22"/>
              </w:rPr>
            </w:pPr>
            <w:r w:rsidRPr="00984CD1">
              <w:rPr>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4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233D0C" w:rsidP="00984CD1">
            <w:pPr>
              <w:widowControl w:val="0"/>
              <w:autoSpaceDE w:val="0"/>
              <w:autoSpaceDN w:val="0"/>
              <w:adjustRightInd w:val="0"/>
              <w:jc w:val="center"/>
            </w:pPr>
            <w:r>
              <w:t>12</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12</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12</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12</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12</w:t>
            </w:r>
          </w:p>
        </w:tc>
      </w:tr>
      <w:tr w:rsidR="00EB32DB" w:rsidRPr="00984CD1" w:rsidTr="00E51CE2">
        <w:tc>
          <w:tcPr>
            <w:tcW w:w="851" w:type="dxa"/>
            <w:tcBorders>
              <w:top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rPr>
                <w:sz w:val="22"/>
                <w:szCs w:val="22"/>
              </w:rPr>
            </w:pPr>
            <w:r>
              <w:rPr>
                <w:sz w:val="22"/>
                <w:szCs w:val="22"/>
              </w:rPr>
              <w:t>2.</w:t>
            </w:r>
          </w:p>
        </w:tc>
        <w:tc>
          <w:tcPr>
            <w:tcW w:w="9624" w:type="dxa"/>
            <w:gridSpan w:val="7"/>
            <w:tcBorders>
              <w:top w:val="single" w:sz="4" w:space="0" w:color="auto"/>
              <w:left w:val="single" w:sz="4" w:space="0" w:color="auto"/>
              <w:bottom w:val="single" w:sz="4" w:space="0" w:color="auto"/>
            </w:tcBorders>
            <w:vAlign w:val="center"/>
          </w:tcPr>
          <w:p w:rsidR="00EB32DB" w:rsidRPr="00EB32DB" w:rsidRDefault="00EB32DB" w:rsidP="00EB32DB">
            <w:pPr>
              <w:widowControl w:val="0"/>
              <w:autoSpaceDE w:val="0"/>
              <w:autoSpaceDN w:val="0"/>
              <w:adjustRightInd w:val="0"/>
              <w:rPr>
                <w:sz w:val="22"/>
                <w:szCs w:val="22"/>
              </w:rPr>
            </w:pPr>
            <w:r w:rsidRPr="00EB32DB">
              <w:rPr>
                <w:sz w:val="22"/>
                <w:szCs w:val="22"/>
              </w:rPr>
              <w:t xml:space="preserve"> Основное мероприятие «Содействие развитию дополнительного образования»</w:t>
            </w:r>
          </w:p>
        </w:tc>
      </w:tr>
      <w:tr w:rsidR="00EB32DB" w:rsidRPr="00984CD1" w:rsidTr="00E51CE2">
        <w:tc>
          <w:tcPr>
            <w:tcW w:w="851" w:type="dxa"/>
            <w:tcBorders>
              <w:top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rPr>
                <w:sz w:val="22"/>
                <w:szCs w:val="22"/>
              </w:rPr>
            </w:pPr>
            <w:r>
              <w:rPr>
                <w:sz w:val="22"/>
                <w:szCs w:val="22"/>
              </w:rPr>
              <w:t>2.1.</w:t>
            </w:r>
          </w:p>
        </w:tc>
        <w:tc>
          <w:tcPr>
            <w:tcW w:w="9624" w:type="dxa"/>
            <w:gridSpan w:val="7"/>
            <w:tcBorders>
              <w:top w:val="single" w:sz="4" w:space="0" w:color="auto"/>
              <w:left w:val="single" w:sz="4" w:space="0" w:color="auto"/>
              <w:bottom w:val="single" w:sz="4" w:space="0" w:color="auto"/>
            </w:tcBorders>
            <w:vAlign w:val="center"/>
          </w:tcPr>
          <w:p w:rsidR="00EB32DB" w:rsidRPr="00EB32DB" w:rsidRDefault="00EB32DB" w:rsidP="00EB32DB">
            <w:pPr>
              <w:widowControl w:val="0"/>
              <w:autoSpaceDE w:val="0"/>
              <w:autoSpaceDN w:val="0"/>
              <w:adjustRightInd w:val="0"/>
              <w:rPr>
                <w:sz w:val="22"/>
                <w:szCs w:val="22"/>
              </w:rPr>
            </w:pPr>
            <w:r w:rsidRPr="00EB32DB">
              <w:rPr>
                <w:sz w:val="22"/>
                <w:szCs w:val="22"/>
                <w:shd w:val="clear" w:color="auto" w:fill="FFFFFF"/>
              </w:rPr>
              <w:t>Капитальный ремонт объектов дополнительного образования</w:t>
            </w:r>
          </w:p>
        </w:tc>
      </w:tr>
      <w:tr w:rsidR="00EB32DB" w:rsidRPr="00984CD1" w:rsidTr="00984CD1">
        <w:tc>
          <w:tcPr>
            <w:tcW w:w="851" w:type="dxa"/>
            <w:tcBorders>
              <w:top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B32DB" w:rsidRPr="00984CD1" w:rsidRDefault="00EB32DB" w:rsidP="00EB32DB">
            <w:pPr>
              <w:widowControl w:val="0"/>
              <w:autoSpaceDE w:val="0"/>
              <w:autoSpaceDN w:val="0"/>
              <w:jc w:val="both"/>
            </w:pPr>
            <w:r w:rsidRPr="00FA16B9">
              <w:rPr>
                <w:sz w:val="22"/>
                <w:szCs w:val="22"/>
              </w:rPr>
              <w:t xml:space="preserve">Количество объектов </w:t>
            </w:r>
            <w:r>
              <w:rPr>
                <w:sz w:val="22"/>
                <w:szCs w:val="22"/>
              </w:rPr>
              <w:t>дополнительного</w:t>
            </w:r>
            <w:r w:rsidRPr="00FA16B9">
              <w:rPr>
                <w:sz w:val="22"/>
                <w:szCs w:val="22"/>
              </w:rPr>
              <w:t xml:space="preserve"> образования, в которых проведен капитальный ремонт зданий и помещений</w:t>
            </w:r>
          </w:p>
          <w:p w:rsidR="00EB32DB" w:rsidRPr="00984CD1" w:rsidRDefault="00EB32DB" w:rsidP="00984CD1">
            <w:pPr>
              <w:rPr>
                <w:sz w:val="22"/>
                <w:szCs w:val="22"/>
              </w:rPr>
            </w:pPr>
          </w:p>
        </w:tc>
        <w:tc>
          <w:tcPr>
            <w:tcW w:w="1412" w:type="dxa"/>
            <w:tcBorders>
              <w:top w:val="single" w:sz="4" w:space="0" w:color="auto"/>
              <w:left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rPr>
                <w:sz w:val="22"/>
                <w:szCs w:val="22"/>
              </w:rPr>
            </w:pPr>
            <w:r>
              <w:rPr>
                <w:sz w:val="22"/>
                <w:szCs w:val="22"/>
              </w:rPr>
              <w:t>Ед.</w:t>
            </w:r>
          </w:p>
        </w:tc>
        <w:tc>
          <w:tcPr>
            <w:tcW w:w="989" w:type="dxa"/>
            <w:tcBorders>
              <w:top w:val="single" w:sz="4" w:space="0" w:color="auto"/>
              <w:left w:val="single" w:sz="4" w:space="0" w:color="auto"/>
              <w:bottom w:val="single" w:sz="4" w:space="0" w:color="auto"/>
              <w:right w:val="single" w:sz="4" w:space="0" w:color="auto"/>
            </w:tcBorders>
          </w:tcPr>
          <w:p w:rsidR="00EB32DB" w:rsidRDefault="00EB32DB" w:rsidP="00984CD1">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right w:val="single" w:sz="4" w:space="0" w:color="auto"/>
            </w:tcBorders>
          </w:tcPr>
          <w:p w:rsidR="00EB32DB" w:rsidRPr="00984CD1" w:rsidRDefault="00EB32DB" w:rsidP="00984CD1">
            <w:pPr>
              <w:jc w:val="center"/>
            </w:pPr>
            <w:r>
              <w:t>1</w:t>
            </w:r>
          </w:p>
        </w:tc>
        <w:tc>
          <w:tcPr>
            <w:tcW w:w="990" w:type="dxa"/>
            <w:tcBorders>
              <w:top w:val="single" w:sz="4" w:space="0" w:color="auto"/>
              <w:left w:val="single" w:sz="4" w:space="0" w:color="auto"/>
              <w:bottom w:val="single" w:sz="4" w:space="0" w:color="auto"/>
              <w:right w:val="single" w:sz="4" w:space="0" w:color="auto"/>
            </w:tcBorders>
          </w:tcPr>
          <w:p w:rsidR="00EB32DB" w:rsidRPr="00984CD1" w:rsidRDefault="00EB32DB" w:rsidP="00984CD1">
            <w:pPr>
              <w:widowControl w:val="0"/>
              <w:autoSpaceDE w:val="0"/>
              <w:autoSpaceDN w:val="0"/>
              <w:adjustRightInd w:val="0"/>
              <w:jc w:val="center"/>
            </w:pPr>
            <w:r>
              <w:t>-</w:t>
            </w:r>
          </w:p>
        </w:tc>
        <w:tc>
          <w:tcPr>
            <w:tcW w:w="991" w:type="dxa"/>
            <w:tcBorders>
              <w:top w:val="single" w:sz="4" w:space="0" w:color="auto"/>
              <w:left w:val="single" w:sz="4" w:space="0" w:color="auto"/>
              <w:bottom w:val="single" w:sz="4" w:space="0" w:color="auto"/>
            </w:tcBorders>
          </w:tcPr>
          <w:p w:rsidR="00EB32DB" w:rsidRPr="00984CD1" w:rsidRDefault="00EB32DB" w:rsidP="00984CD1">
            <w:pPr>
              <w:widowControl w:val="0"/>
              <w:autoSpaceDE w:val="0"/>
              <w:autoSpaceDN w:val="0"/>
              <w:adjustRightInd w:val="0"/>
              <w:jc w:val="center"/>
            </w:pPr>
            <w:r>
              <w:t>-</w:t>
            </w:r>
          </w:p>
        </w:tc>
      </w:tr>
    </w:tbl>
    <w:p w:rsidR="00984CD1" w:rsidRPr="00984CD1" w:rsidRDefault="00984CD1" w:rsidP="00984CD1">
      <w:pPr>
        <w:jc w:val="both"/>
        <w:rPr>
          <w:rFonts w:eastAsia="Calibri"/>
          <w:sz w:val="22"/>
          <w:szCs w:val="22"/>
        </w:rPr>
      </w:pPr>
    </w:p>
    <w:p w:rsidR="00984CD1" w:rsidRPr="00984CD1" w:rsidRDefault="00984CD1" w:rsidP="00984CD1">
      <w:pPr>
        <w:jc w:val="center"/>
        <w:rPr>
          <w:b/>
          <w:sz w:val="22"/>
          <w:szCs w:val="22"/>
        </w:rPr>
      </w:pPr>
      <w:r w:rsidRPr="00984CD1">
        <w:rPr>
          <w:b/>
          <w:sz w:val="22"/>
          <w:szCs w:val="22"/>
        </w:rPr>
        <w:t>4. Ресурсное обеспечение подпрограммы</w:t>
      </w:r>
    </w:p>
    <w:p w:rsidR="00984CD1" w:rsidRPr="00984CD1" w:rsidRDefault="00984CD1" w:rsidP="00984CD1">
      <w:pPr>
        <w:widowControl w:val="0"/>
        <w:autoSpaceDE w:val="0"/>
        <w:autoSpaceDN w:val="0"/>
        <w:jc w:val="right"/>
      </w:pPr>
      <w:r w:rsidRPr="00984CD1">
        <w:t>рублей</w:t>
      </w: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90"/>
        <w:gridCol w:w="1417"/>
        <w:gridCol w:w="1814"/>
        <w:gridCol w:w="1730"/>
        <w:gridCol w:w="1559"/>
      </w:tblGrid>
      <w:tr w:rsidR="00984CD1" w:rsidRPr="00984CD1" w:rsidTr="00994603">
        <w:tc>
          <w:tcPr>
            <w:tcW w:w="709" w:type="dxa"/>
          </w:tcPr>
          <w:p w:rsidR="00984CD1" w:rsidRPr="00984CD1" w:rsidRDefault="00984CD1" w:rsidP="00984CD1">
            <w:pPr>
              <w:jc w:val="center"/>
            </w:pPr>
            <w:bookmarkStart w:id="14" w:name="_Hlk163823850"/>
            <w:r w:rsidRPr="00984CD1">
              <w:t>№ п/п</w:t>
            </w:r>
          </w:p>
        </w:tc>
        <w:tc>
          <w:tcPr>
            <w:tcW w:w="3290" w:type="dxa"/>
          </w:tcPr>
          <w:p w:rsidR="00984CD1" w:rsidRPr="00984CD1" w:rsidRDefault="00984CD1" w:rsidP="00984CD1">
            <w:pPr>
              <w:jc w:val="center"/>
            </w:pPr>
            <w:r w:rsidRPr="00984CD1">
              <w:t>Наименование мероприятия</w:t>
            </w:r>
          </w:p>
        </w:tc>
        <w:tc>
          <w:tcPr>
            <w:tcW w:w="1417" w:type="dxa"/>
            <w:tcBorders>
              <w:right w:val="single" w:sz="4" w:space="0" w:color="auto"/>
            </w:tcBorders>
          </w:tcPr>
          <w:p w:rsidR="00984CD1" w:rsidRPr="00984CD1" w:rsidRDefault="00984CD1" w:rsidP="00984CD1">
            <w:pPr>
              <w:jc w:val="center"/>
            </w:pPr>
            <w:r w:rsidRPr="00984CD1">
              <w:t>Исполни-</w:t>
            </w:r>
          </w:p>
          <w:p w:rsidR="00984CD1" w:rsidRPr="00984CD1" w:rsidRDefault="00984CD1" w:rsidP="00984CD1">
            <w:pPr>
              <w:jc w:val="center"/>
            </w:pPr>
            <w:r w:rsidRPr="00984CD1">
              <w:t>тель</w:t>
            </w:r>
          </w:p>
        </w:tc>
        <w:tc>
          <w:tcPr>
            <w:tcW w:w="1814" w:type="dxa"/>
            <w:tcBorders>
              <w:left w:val="single" w:sz="4" w:space="0" w:color="auto"/>
              <w:right w:val="single" w:sz="4" w:space="0" w:color="auto"/>
            </w:tcBorders>
          </w:tcPr>
          <w:p w:rsidR="00984CD1" w:rsidRPr="00984CD1" w:rsidRDefault="00984CD1" w:rsidP="00984CD1">
            <w:pPr>
              <w:jc w:val="center"/>
            </w:pPr>
            <w:r w:rsidRPr="00984CD1">
              <w:t>202</w:t>
            </w:r>
            <w:r w:rsidR="00233D0C">
              <w:t>5</w:t>
            </w:r>
            <w:r w:rsidRPr="00984CD1">
              <w:t xml:space="preserve"> год</w:t>
            </w:r>
          </w:p>
        </w:tc>
        <w:tc>
          <w:tcPr>
            <w:tcW w:w="1730" w:type="dxa"/>
            <w:tcBorders>
              <w:left w:val="single" w:sz="4" w:space="0" w:color="auto"/>
              <w:right w:val="single" w:sz="4" w:space="0" w:color="auto"/>
            </w:tcBorders>
          </w:tcPr>
          <w:p w:rsidR="00984CD1" w:rsidRPr="00984CD1" w:rsidRDefault="00984CD1" w:rsidP="00984CD1">
            <w:pPr>
              <w:jc w:val="center"/>
            </w:pPr>
            <w:r w:rsidRPr="00984CD1">
              <w:t>202</w:t>
            </w:r>
            <w:r w:rsidR="00233D0C">
              <w:t>6</w:t>
            </w:r>
            <w:r w:rsidRPr="00984CD1">
              <w:t xml:space="preserve"> год</w:t>
            </w:r>
          </w:p>
        </w:tc>
        <w:tc>
          <w:tcPr>
            <w:tcW w:w="1559" w:type="dxa"/>
            <w:tcBorders>
              <w:left w:val="single" w:sz="4" w:space="0" w:color="auto"/>
              <w:right w:val="single" w:sz="4" w:space="0" w:color="auto"/>
            </w:tcBorders>
          </w:tcPr>
          <w:p w:rsidR="00984CD1" w:rsidRPr="00984CD1" w:rsidRDefault="00984CD1" w:rsidP="00984CD1">
            <w:pPr>
              <w:jc w:val="center"/>
            </w:pPr>
            <w:r w:rsidRPr="00984CD1">
              <w:t>202</w:t>
            </w:r>
            <w:r w:rsidR="00233D0C">
              <w:t>7</w:t>
            </w:r>
            <w:r w:rsidRPr="00984CD1">
              <w:t xml:space="preserve"> год</w:t>
            </w:r>
          </w:p>
        </w:tc>
      </w:tr>
      <w:tr w:rsidR="00984CD1" w:rsidRPr="00994603" w:rsidTr="00994603">
        <w:tc>
          <w:tcPr>
            <w:tcW w:w="5416" w:type="dxa"/>
            <w:gridSpan w:val="3"/>
            <w:tcBorders>
              <w:right w:val="single" w:sz="4" w:space="0" w:color="auto"/>
            </w:tcBorders>
          </w:tcPr>
          <w:p w:rsidR="00984CD1" w:rsidRPr="00984CD1" w:rsidRDefault="00984CD1" w:rsidP="00984CD1">
            <w:r w:rsidRPr="00984CD1">
              <w:t>Подпрограмма, всего</w:t>
            </w:r>
          </w:p>
        </w:tc>
        <w:tc>
          <w:tcPr>
            <w:tcW w:w="1814"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26 178 502,28</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15 605 889,83</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15 605 889,83</w:t>
            </w:r>
          </w:p>
        </w:tc>
      </w:tr>
      <w:tr w:rsidR="00994603" w:rsidRPr="00994603" w:rsidTr="00994603">
        <w:tc>
          <w:tcPr>
            <w:tcW w:w="5416" w:type="dxa"/>
            <w:gridSpan w:val="3"/>
            <w:tcBorders>
              <w:right w:val="single" w:sz="4" w:space="0" w:color="auto"/>
            </w:tcBorders>
          </w:tcPr>
          <w:p w:rsidR="00994603" w:rsidRPr="00984CD1" w:rsidRDefault="00994603" w:rsidP="00994603">
            <w:r w:rsidRPr="00984CD1">
              <w:t xml:space="preserve">- бюджет </w:t>
            </w:r>
            <w:r w:rsidRPr="00984CD1">
              <w:rPr>
                <w:lang w:eastAsia="en-US"/>
              </w:rPr>
              <w:t>городского округа</w:t>
            </w:r>
          </w:p>
        </w:tc>
        <w:tc>
          <w:tcPr>
            <w:tcW w:w="1814" w:type="dxa"/>
            <w:tcBorders>
              <w:left w:val="single" w:sz="4" w:space="0" w:color="auto"/>
              <w:right w:val="single" w:sz="4" w:space="0" w:color="auto"/>
            </w:tcBorders>
          </w:tcPr>
          <w:p w:rsidR="00994603" w:rsidRPr="00994603" w:rsidRDefault="00994603" w:rsidP="00994603">
            <w:pPr>
              <w:jc w:val="center"/>
              <w:rPr>
                <w:sz w:val="23"/>
                <w:szCs w:val="23"/>
              </w:rPr>
            </w:pPr>
            <w:r>
              <w:rPr>
                <w:sz w:val="23"/>
                <w:szCs w:val="23"/>
              </w:rPr>
              <w:t>16 934 964,28</w:t>
            </w:r>
          </w:p>
        </w:tc>
        <w:tc>
          <w:tcPr>
            <w:tcW w:w="1730" w:type="dxa"/>
            <w:tcBorders>
              <w:left w:val="single" w:sz="4" w:space="0" w:color="auto"/>
              <w:right w:val="single" w:sz="4" w:space="0" w:color="auto"/>
            </w:tcBorders>
          </w:tcPr>
          <w:p w:rsidR="00994603" w:rsidRPr="00994603" w:rsidRDefault="00994603" w:rsidP="00994603">
            <w:pPr>
              <w:jc w:val="center"/>
              <w:rPr>
                <w:sz w:val="23"/>
                <w:szCs w:val="23"/>
              </w:rPr>
            </w:pPr>
            <w:r w:rsidRPr="00994603">
              <w:rPr>
                <w:sz w:val="23"/>
                <w:szCs w:val="23"/>
              </w:rPr>
              <w:t>15 605 889,83</w:t>
            </w:r>
          </w:p>
        </w:tc>
        <w:tc>
          <w:tcPr>
            <w:tcW w:w="1559" w:type="dxa"/>
            <w:tcBorders>
              <w:left w:val="single" w:sz="4" w:space="0" w:color="auto"/>
              <w:right w:val="single" w:sz="4" w:space="0" w:color="auto"/>
            </w:tcBorders>
          </w:tcPr>
          <w:p w:rsidR="00994603" w:rsidRPr="00994603" w:rsidRDefault="00994603" w:rsidP="00994603">
            <w:pPr>
              <w:jc w:val="center"/>
              <w:rPr>
                <w:sz w:val="23"/>
                <w:szCs w:val="23"/>
              </w:rPr>
            </w:pPr>
            <w:r w:rsidRPr="00994603">
              <w:rPr>
                <w:sz w:val="23"/>
                <w:szCs w:val="23"/>
              </w:rPr>
              <w:t>15 605 889,83</w:t>
            </w:r>
          </w:p>
        </w:tc>
      </w:tr>
      <w:tr w:rsidR="00984CD1" w:rsidRPr="00994603" w:rsidTr="00994603">
        <w:tc>
          <w:tcPr>
            <w:tcW w:w="5416" w:type="dxa"/>
            <w:gridSpan w:val="3"/>
            <w:tcBorders>
              <w:right w:val="single" w:sz="4" w:space="0" w:color="auto"/>
            </w:tcBorders>
          </w:tcPr>
          <w:p w:rsidR="00984CD1" w:rsidRPr="00984CD1" w:rsidRDefault="00984CD1" w:rsidP="00984CD1">
            <w:r w:rsidRPr="00984CD1">
              <w:t>- областной бюджет</w:t>
            </w:r>
          </w:p>
        </w:tc>
        <w:tc>
          <w:tcPr>
            <w:tcW w:w="1814" w:type="dxa"/>
          </w:tcPr>
          <w:p w:rsidR="00984CD1" w:rsidRPr="00994603" w:rsidRDefault="00994603" w:rsidP="00984CD1">
            <w:pPr>
              <w:jc w:val="center"/>
              <w:rPr>
                <w:sz w:val="23"/>
                <w:szCs w:val="23"/>
              </w:rPr>
            </w:pPr>
            <w:r>
              <w:rPr>
                <w:sz w:val="23"/>
                <w:szCs w:val="23"/>
              </w:rPr>
              <w:t>9 243 538,00</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r>
      <w:tr w:rsidR="00984CD1" w:rsidRPr="00994603" w:rsidTr="00994603">
        <w:tc>
          <w:tcPr>
            <w:tcW w:w="5416" w:type="dxa"/>
            <w:gridSpan w:val="3"/>
            <w:tcBorders>
              <w:right w:val="single" w:sz="4" w:space="0" w:color="auto"/>
            </w:tcBorders>
          </w:tcPr>
          <w:p w:rsidR="00984CD1" w:rsidRPr="00984CD1" w:rsidRDefault="00984CD1" w:rsidP="00984CD1">
            <w:r w:rsidRPr="00984CD1">
              <w:t>- федеральный бюджет</w:t>
            </w:r>
          </w:p>
        </w:tc>
        <w:tc>
          <w:tcPr>
            <w:tcW w:w="1814" w:type="dxa"/>
          </w:tcPr>
          <w:p w:rsidR="00984CD1" w:rsidRPr="00994603" w:rsidRDefault="00994603" w:rsidP="00984CD1">
            <w:pPr>
              <w:jc w:val="center"/>
              <w:rPr>
                <w:sz w:val="23"/>
                <w:szCs w:val="23"/>
              </w:rPr>
            </w:pPr>
            <w:r>
              <w:rPr>
                <w:sz w:val="23"/>
                <w:szCs w:val="23"/>
              </w:rPr>
              <w:t>0,00</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both"/>
            </w:pPr>
            <w:r w:rsidRPr="00984CD1">
              <w:t>1.</w:t>
            </w:r>
          </w:p>
        </w:tc>
        <w:tc>
          <w:tcPr>
            <w:tcW w:w="3290" w:type="dxa"/>
            <w:tcBorders>
              <w:left w:val="single" w:sz="4" w:space="0" w:color="auto"/>
              <w:right w:val="single" w:sz="4" w:space="0" w:color="auto"/>
            </w:tcBorders>
          </w:tcPr>
          <w:p w:rsidR="00984CD1" w:rsidRPr="00984CD1" w:rsidRDefault="00984CD1" w:rsidP="00984CD1">
            <w:r w:rsidRPr="00984CD1">
              <w:t>Основное мероприятие «Дополнительное образование детей»</w:t>
            </w:r>
          </w:p>
        </w:tc>
        <w:tc>
          <w:tcPr>
            <w:tcW w:w="1417" w:type="dxa"/>
            <w:vMerge w:val="restart"/>
            <w:tcBorders>
              <w:left w:val="single" w:sz="4" w:space="0" w:color="auto"/>
            </w:tcBorders>
          </w:tcPr>
          <w:p w:rsidR="00984CD1" w:rsidRPr="00984CD1" w:rsidRDefault="00984CD1" w:rsidP="00984CD1">
            <w:pPr>
              <w:jc w:val="both"/>
            </w:pPr>
          </w:p>
          <w:p w:rsidR="00984CD1" w:rsidRPr="00984CD1" w:rsidRDefault="00984CD1" w:rsidP="00984CD1">
            <w:pPr>
              <w:jc w:val="both"/>
            </w:pPr>
          </w:p>
          <w:p w:rsidR="00984CD1" w:rsidRPr="00984CD1" w:rsidRDefault="00984CD1" w:rsidP="00984CD1">
            <w:pPr>
              <w:jc w:val="center"/>
            </w:pPr>
            <w:r w:rsidRPr="00984CD1">
              <w:t>Отдел образова-</w:t>
            </w:r>
          </w:p>
          <w:p w:rsidR="00984CD1" w:rsidRPr="00984CD1" w:rsidRDefault="00984CD1" w:rsidP="00984CD1">
            <w:pPr>
              <w:jc w:val="center"/>
            </w:pPr>
            <w:r w:rsidRPr="00984CD1">
              <w:t>ния админист-рации городского округа Вичуга</w:t>
            </w:r>
          </w:p>
        </w:tc>
        <w:tc>
          <w:tcPr>
            <w:tcW w:w="1814"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16 448 462,28</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1</w:t>
            </w:r>
            <w:r>
              <w:rPr>
                <w:sz w:val="23"/>
                <w:szCs w:val="23"/>
              </w:rPr>
              <w:t>5</w:t>
            </w:r>
            <w:r w:rsidRPr="00994603">
              <w:rPr>
                <w:sz w:val="23"/>
                <w:szCs w:val="23"/>
              </w:rPr>
              <w:t> 605 889,83</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sidRPr="00994603">
              <w:rPr>
                <w:sz w:val="23"/>
                <w:szCs w:val="23"/>
              </w:rPr>
              <w:t>15 605 889,83</w:t>
            </w:r>
          </w:p>
        </w:tc>
      </w:tr>
      <w:tr w:rsidR="00994603" w:rsidRPr="00994603" w:rsidTr="00994603">
        <w:tc>
          <w:tcPr>
            <w:tcW w:w="709" w:type="dxa"/>
            <w:tcBorders>
              <w:right w:val="single" w:sz="4" w:space="0" w:color="auto"/>
            </w:tcBorders>
          </w:tcPr>
          <w:p w:rsidR="00994603" w:rsidRPr="00984CD1" w:rsidRDefault="00994603" w:rsidP="00994603">
            <w:pPr>
              <w:jc w:val="center"/>
            </w:pPr>
          </w:p>
        </w:tc>
        <w:tc>
          <w:tcPr>
            <w:tcW w:w="3290" w:type="dxa"/>
            <w:tcBorders>
              <w:left w:val="single" w:sz="4" w:space="0" w:color="auto"/>
              <w:right w:val="single" w:sz="4" w:space="0" w:color="auto"/>
            </w:tcBorders>
          </w:tcPr>
          <w:p w:rsidR="00994603" w:rsidRPr="00984CD1" w:rsidRDefault="00994603" w:rsidP="00994603">
            <w:r w:rsidRPr="00984CD1">
              <w:t xml:space="preserve">- бюджет </w:t>
            </w:r>
            <w:r w:rsidRPr="00984CD1">
              <w:rPr>
                <w:lang w:eastAsia="en-US"/>
              </w:rPr>
              <w:t>городского округа</w:t>
            </w:r>
          </w:p>
        </w:tc>
        <w:tc>
          <w:tcPr>
            <w:tcW w:w="1417" w:type="dxa"/>
            <w:vMerge/>
            <w:tcBorders>
              <w:left w:val="single" w:sz="4" w:space="0" w:color="auto"/>
            </w:tcBorders>
          </w:tcPr>
          <w:p w:rsidR="00994603" w:rsidRPr="00984CD1" w:rsidRDefault="00994603" w:rsidP="00994603">
            <w:pPr>
              <w:jc w:val="center"/>
            </w:pPr>
          </w:p>
        </w:tc>
        <w:tc>
          <w:tcPr>
            <w:tcW w:w="1814" w:type="dxa"/>
            <w:tcBorders>
              <w:left w:val="single" w:sz="4" w:space="0" w:color="auto"/>
              <w:right w:val="single" w:sz="4" w:space="0" w:color="auto"/>
            </w:tcBorders>
          </w:tcPr>
          <w:p w:rsidR="00994603" w:rsidRPr="00994603" w:rsidRDefault="00994603" w:rsidP="00994603">
            <w:pPr>
              <w:jc w:val="center"/>
              <w:rPr>
                <w:sz w:val="23"/>
                <w:szCs w:val="23"/>
              </w:rPr>
            </w:pPr>
            <w:r w:rsidRPr="00994603">
              <w:rPr>
                <w:sz w:val="23"/>
                <w:szCs w:val="23"/>
              </w:rPr>
              <w:t>16 448 462,28</w:t>
            </w:r>
          </w:p>
        </w:tc>
        <w:tc>
          <w:tcPr>
            <w:tcW w:w="1730" w:type="dxa"/>
            <w:tcBorders>
              <w:left w:val="single" w:sz="4" w:space="0" w:color="auto"/>
              <w:right w:val="single" w:sz="4" w:space="0" w:color="auto"/>
            </w:tcBorders>
          </w:tcPr>
          <w:p w:rsidR="00994603" w:rsidRPr="00994603" w:rsidRDefault="00994603" w:rsidP="00994603">
            <w:pPr>
              <w:jc w:val="center"/>
              <w:rPr>
                <w:sz w:val="23"/>
                <w:szCs w:val="23"/>
              </w:rPr>
            </w:pPr>
            <w:r w:rsidRPr="00994603">
              <w:rPr>
                <w:sz w:val="23"/>
                <w:szCs w:val="23"/>
              </w:rPr>
              <w:t>1</w:t>
            </w:r>
            <w:r>
              <w:rPr>
                <w:sz w:val="23"/>
                <w:szCs w:val="23"/>
              </w:rPr>
              <w:t>5</w:t>
            </w:r>
            <w:r w:rsidRPr="00994603">
              <w:rPr>
                <w:sz w:val="23"/>
                <w:szCs w:val="23"/>
              </w:rPr>
              <w:t> 605 889,83</w:t>
            </w:r>
          </w:p>
        </w:tc>
        <w:tc>
          <w:tcPr>
            <w:tcW w:w="1559" w:type="dxa"/>
            <w:tcBorders>
              <w:left w:val="single" w:sz="4" w:space="0" w:color="auto"/>
              <w:right w:val="single" w:sz="4" w:space="0" w:color="auto"/>
            </w:tcBorders>
          </w:tcPr>
          <w:p w:rsidR="00994603" w:rsidRPr="00994603" w:rsidRDefault="00994603" w:rsidP="00994603">
            <w:pPr>
              <w:jc w:val="center"/>
              <w:rPr>
                <w:sz w:val="23"/>
                <w:szCs w:val="23"/>
              </w:rPr>
            </w:pPr>
            <w:r w:rsidRPr="00994603">
              <w:rPr>
                <w:sz w:val="23"/>
                <w:szCs w:val="23"/>
              </w:rPr>
              <w:t>15 605 889,83</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областной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федеральный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c>
          <w:tcPr>
            <w:tcW w:w="1559" w:type="dxa"/>
            <w:tcBorders>
              <w:left w:val="single" w:sz="4" w:space="0" w:color="auto"/>
              <w:right w:val="single" w:sz="4" w:space="0" w:color="auto"/>
            </w:tcBorders>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center"/>
            </w:pPr>
            <w:r w:rsidRPr="00984CD1">
              <w:t>1.1.</w:t>
            </w:r>
          </w:p>
        </w:tc>
        <w:tc>
          <w:tcPr>
            <w:tcW w:w="3290" w:type="dxa"/>
            <w:tcBorders>
              <w:left w:val="single" w:sz="4" w:space="0" w:color="auto"/>
              <w:right w:val="single" w:sz="4" w:space="0" w:color="auto"/>
            </w:tcBorders>
          </w:tcPr>
          <w:p w:rsidR="00984CD1" w:rsidRPr="00984CD1" w:rsidRDefault="00984CD1" w:rsidP="00984CD1">
            <w:r w:rsidRPr="00984CD1">
              <w:t>Направление расходов «Реализация дополнительных общеобразовательных общеразвивающих программ»</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sidRPr="00994603">
              <w:rPr>
                <w:sz w:val="23"/>
                <w:szCs w:val="23"/>
              </w:rPr>
              <w:t>12 707 462,28</w:t>
            </w:r>
          </w:p>
        </w:tc>
        <w:tc>
          <w:tcPr>
            <w:tcW w:w="1730" w:type="dxa"/>
          </w:tcPr>
          <w:p w:rsidR="00984CD1" w:rsidRPr="00994603" w:rsidRDefault="00994603" w:rsidP="00984CD1">
            <w:pPr>
              <w:jc w:val="center"/>
              <w:rPr>
                <w:sz w:val="23"/>
                <w:szCs w:val="23"/>
              </w:rPr>
            </w:pPr>
            <w:r w:rsidRPr="00994603">
              <w:rPr>
                <w:sz w:val="23"/>
                <w:szCs w:val="23"/>
              </w:rPr>
              <w:t>11 864 889,83</w:t>
            </w:r>
          </w:p>
        </w:tc>
        <w:tc>
          <w:tcPr>
            <w:tcW w:w="1559" w:type="dxa"/>
          </w:tcPr>
          <w:p w:rsidR="00984CD1" w:rsidRPr="00994603" w:rsidRDefault="00994603" w:rsidP="00984CD1">
            <w:pPr>
              <w:jc w:val="center"/>
              <w:rPr>
                <w:sz w:val="23"/>
                <w:szCs w:val="23"/>
              </w:rPr>
            </w:pPr>
            <w:r w:rsidRPr="00994603">
              <w:rPr>
                <w:sz w:val="23"/>
                <w:szCs w:val="23"/>
              </w:rPr>
              <w:t>11 864 889,83</w:t>
            </w:r>
          </w:p>
        </w:tc>
      </w:tr>
      <w:tr w:rsidR="00994603" w:rsidRPr="00994603" w:rsidTr="00994603">
        <w:tc>
          <w:tcPr>
            <w:tcW w:w="709" w:type="dxa"/>
            <w:tcBorders>
              <w:right w:val="single" w:sz="4" w:space="0" w:color="auto"/>
            </w:tcBorders>
          </w:tcPr>
          <w:p w:rsidR="00994603" w:rsidRPr="00984CD1" w:rsidRDefault="00994603" w:rsidP="00994603">
            <w:pPr>
              <w:jc w:val="center"/>
            </w:pPr>
          </w:p>
        </w:tc>
        <w:tc>
          <w:tcPr>
            <w:tcW w:w="3290" w:type="dxa"/>
            <w:tcBorders>
              <w:left w:val="single" w:sz="4" w:space="0" w:color="auto"/>
              <w:right w:val="single" w:sz="4" w:space="0" w:color="auto"/>
            </w:tcBorders>
          </w:tcPr>
          <w:p w:rsidR="00994603" w:rsidRPr="00984CD1" w:rsidRDefault="00994603" w:rsidP="00994603">
            <w:r w:rsidRPr="00984CD1">
              <w:t xml:space="preserve">- бюджет </w:t>
            </w:r>
            <w:r w:rsidRPr="00984CD1">
              <w:rPr>
                <w:lang w:eastAsia="en-US"/>
              </w:rPr>
              <w:t>городского округа</w:t>
            </w:r>
          </w:p>
        </w:tc>
        <w:tc>
          <w:tcPr>
            <w:tcW w:w="1417" w:type="dxa"/>
            <w:vMerge/>
            <w:tcBorders>
              <w:left w:val="single" w:sz="4" w:space="0" w:color="auto"/>
            </w:tcBorders>
          </w:tcPr>
          <w:p w:rsidR="00994603" w:rsidRPr="00984CD1" w:rsidRDefault="00994603" w:rsidP="00994603">
            <w:pPr>
              <w:jc w:val="center"/>
            </w:pPr>
          </w:p>
        </w:tc>
        <w:tc>
          <w:tcPr>
            <w:tcW w:w="1814" w:type="dxa"/>
          </w:tcPr>
          <w:p w:rsidR="00994603" w:rsidRPr="00994603" w:rsidRDefault="00994603" w:rsidP="00994603">
            <w:pPr>
              <w:jc w:val="center"/>
              <w:rPr>
                <w:sz w:val="23"/>
                <w:szCs w:val="23"/>
              </w:rPr>
            </w:pPr>
            <w:r w:rsidRPr="00994603">
              <w:rPr>
                <w:sz w:val="23"/>
                <w:szCs w:val="23"/>
              </w:rPr>
              <w:t>12 707 462,28</w:t>
            </w:r>
          </w:p>
        </w:tc>
        <w:tc>
          <w:tcPr>
            <w:tcW w:w="1730" w:type="dxa"/>
          </w:tcPr>
          <w:p w:rsidR="00994603" w:rsidRPr="00994603" w:rsidRDefault="00994603" w:rsidP="00994603">
            <w:pPr>
              <w:jc w:val="center"/>
              <w:rPr>
                <w:sz w:val="23"/>
                <w:szCs w:val="23"/>
              </w:rPr>
            </w:pPr>
            <w:r w:rsidRPr="00994603">
              <w:rPr>
                <w:sz w:val="23"/>
                <w:szCs w:val="23"/>
              </w:rPr>
              <w:t>11 864 889,83</w:t>
            </w:r>
          </w:p>
        </w:tc>
        <w:tc>
          <w:tcPr>
            <w:tcW w:w="1559" w:type="dxa"/>
          </w:tcPr>
          <w:p w:rsidR="00994603" w:rsidRPr="00994603" w:rsidRDefault="00994603" w:rsidP="00994603">
            <w:pPr>
              <w:jc w:val="center"/>
              <w:rPr>
                <w:sz w:val="23"/>
                <w:szCs w:val="23"/>
              </w:rPr>
            </w:pPr>
            <w:r w:rsidRPr="00994603">
              <w:rPr>
                <w:sz w:val="23"/>
                <w:szCs w:val="23"/>
              </w:rPr>
              <w:t>11 864 889,83</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областной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Pr>
          <w:p w:rsidR="00984CD1" w:rsidRPr="00994603" w:rsidRDefault="00994603" w:rsidP="00984CD1">
            <w:pPr>
              <w:jc w:val="center"/>
              <w:rPr>
                <w:sz w:val="23"/>
                <w:szCs w:val="23"/>
              </w:rPr>
            </w:pPr>
            <w:r>
              <w:rPr>
                <w:sz w:val="23"/>
                <w:szCs w:val="23"/>
              </w:rPr>
              <w:t>0,00</w:t>
            </w:r>
          </w:p>
        </w:tc>
        <w:tc>
          <w:tcPr>
            <w:tcW w:w="1559" w:type="dxa"/>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федеральный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Pr>
          <w:p w:rsidR="00984CD1" w:rsidRPr="00994603" w:rsidRDefault="00994603" w:rsidP="00984CD1">
            <w:pPr>
              <w:jc w:val="center"/>
              <w:rPr>
                <w:sz w:val="23"/>
                <w:szCs w:val="23"/>
              </w:rPr>
            </w:pPr>
            <w:r>
              <w:rPr>
                <w:sz w:val="23"/>
                <w:szCs w:val="23"/>
              </w:rPr>
              <w:t>0,00</w:t>
            </w:r>
          </w:p>
        </w:tc>
        <w:tc>
          <w:tcPr>
            <w:tcW w:w="1559" w:type="dxa"/>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center"/>
            </w:pPr>
            <w:r w:rsidRPr="00984CD1">
              <w:t>1.</w:t>
            </w:r>
            <w:r w:rsidR="00994603">
              <w:t>2</w:t>
            </w:r>
            <w:r w:rsidRPr="00984CD1">
              <w:t>.</w:t>
            </w:r>
          </w:p>
        </w:tc>
        <w:tc>
          <w:tcPr>
            <w:tcW w:w="3290" w:type="dxa"/>
            <w:tcBorders>
              <w:left w:val="single" w:sz="4" w:space="0" w:color="auto"/>
              <w:right w:val="single" w:sz="4" w:space="0" w:color="auto"/>
            </w:tcBorders>
          </w:tcPr>
          <w:p w:rsidR="00984CD1" w:rsidRPr="00984CD1" w:rsidRDefault="00984CD1" w:rsidP="00984CD1">
            <w:r w:rsidRPr="00984CD1">
              <w:t>Направление расходов</w:t>
            </w:r>
          </w:p>
          <w:p w:rsidR="00984CD1" w:rsidRPr="00984CD1" w:rsidRDefault="00984CD1" w:rsidP="00984CD1">
            <w:r w:rsidRPr="00984CD1">
              <w:t>«Обеспечение функционирования модели персонифицированного финансирования дополнительного образования детей»</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3 741 000,00</w:t>
            </w:r>
          </w:p>
        </w:tc>
        <w:tc>
          <w:tcPr>
            <w:tcW w:w="1730" w:type="dxa"/>
          </w:tcPr>
          <w:p w:rsidR="00984CD1" w:rsidRPr="00994603" w:rsidRDefault="00994603" w:rsidP="00984CD1">
            <w:pPr>
              <w:jc w:val="center"/>
              <w:rPr>
                <w:sz w:val="23"/>
                <w:szCs w:val="23"/>
              </w:rPr>
            </w:pPr>
            <w:r>
              <w:rPr>
                <w:sz w:val="23"/>
                <w:szCs w:val="23"/>
              </w:rPr>
              <w:t>3 741 000,00</w:t>
            </w:r>
          </w:p>
        </w:tc>
        <w:tc>
          <w:tcPr>
            <w:tcW w:w="1559" w:type="dxa"/>
          </w:tcPr>
          <w:p w:rsidR="00984CD1" w:rsidRPr="00994603" w:rsidRDefault="00994603" w:rsidP="00984CD1">
            <w:pPr>
              <w:jc w:val="center"/>
              <w:rPr>
                <w:sz w:val="23"/>
                <w:szCs w:val="23"/>
              </w:rPr>
            </w:pPr>
            <w:r>
              <w:rPr>
                <w:sz w:val="23"/>
                <w:szCs w:val="23"/>
              </w:rPr>
              <w:t>3 741 000,00</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xml:space="preserve">- бюджет </w:t>
            </w:r>
            <w:r w:rsidRPr="00984CD1">
              <w:rPr>
                <w:lang w:eastAsia="en-US"/>
              </w:rPr>
              <w:t>городского округа</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3 741 000,00</w:t>
            </w:r>
          </w:p>
        </w:tc>
        <w:tc>
          <w:tcPr>
            <w:tcW w:w="1730" w:type="dxa"/>
          </w:tcPr>
          <w:p w:rsidR="00984CD1" w:rsidRPr="00994603" w:rsidRDefault="00994603" w:rsidP="00984CD1">
            <w:pPr>
              <w:jc w:val="center"/>
              <w:rPr>
                <w:sz w:val="23"/>
                <w:szCs w:val="23"/>
              </w:rPr>
            </w:pPr>
            <w:r>
              <w:rPr>
                <w:sz w:val="23"/>
                <w:szCs w:val="23"/>
              </w:rPr>
              <w:t>3 741 000,00</w:t>
            </w:r>
          </w:p>
        </w:tc>
        <w:tc>
          <w:tcPr>
            <w:tcW w:w="1559" w:type="dxa"/>
          </w:tcPr>
          <w:p w:rsidR="00984CD1" w:rsidRPr="00994603" w:rsidRDefault="00994603" w:rsidP="00984CD1">
            <w:pPr>
              <w:jc w:val="center"/>
              <w:rPr>
                <w:sz w:val="23"/>
                <w:szCs w:val="23"/>
              </w:rPr>
            </w:pPr>
            <w:r>
              <w:rPr>
                <w:sz w:val="23"/>
                <w:szCs w:val="23"/>
              </w:rPr>
              <w:t>3 741 000,00</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областной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Pr>
          <w:p w:rsidR="00984CD1" w:rsidRPr="00994603" w:rsidRDefault="00994603" w:rsidP="00984CD1">
            <w:pPr>
              <w:jc w:val="center"/>
              <w:rPr>
                <w:sz w:val="23"/>
                <w:szCs w:val="23"/>
              </w:rPr>
            </w:pPr>
            <w:r>
              <w:rPr>
                <w:sz w:val="23"/>
                <w:szCs w:val="23"/>
              </w:rPr>
              <w:t>0,00</w:t>
            </w:r>
          </w:p>
        </w:tc>
        <w:tc>
          <w:tcPr>
            <w:tcW w:w="1559" w:type="dxa"/>
          </w:tcPr>
          <w:p w:rsidR="00984CD1" w:rsidRPr="00994603" w:rsidRDefault="00994603" w:rsidP="00984CD1">
            <w:pPr>
              <w:jc w:val="center"/>
              <w:rPr>
                <w:sz w:val="23"/>
                <w:szCs w:val="23"/>
              </w:rPr>
            </w:pPr>
            <w:r>
              <w:rPr>
                <w:sz w:val="23"/>
                <w:szCs w:val="23"/>
              </w:rPr>
              <w:t>0,00</w:t>
            </w:r>
          </w:p>
        </w:tc>
      </w:tr>
      <w:tr w:rsidR="00984CD1" w:rsidRPr="00994603" w:rsidTr="00994603">
        <w:tc>
          <w:tcPr>
            <w:tcW w:w="709" w:type="dxa"/>
            <w:tcBorders>
              <w:right w:val="single" w:sz="4" w:space="0" w:color="auto"/>
            </w:tcBorders>
          </w:tcPr>
          <w:p w:rsidR="00984CD1" w:rsidRPr="00984CD1" w:rsidRDefault="00984CD1" w:rsidP="00984CD1">
            <w:pPr>
              <w:jc w:val="center"/>
            </w:pPr>
          </w:p>
        </w:tc>
        <w:tc>
          <w:tcPr>
            <w:tcW w:w="3290" w:type="dxa"/>
            <w:tcBorders>
              <w:left w:val="single" w:sz="4" w:space="0" w:color="auto"/>
              <w:right w:val="single" w:sz="4" w:space="0" w:color="auto"/>
            </w:tcBorders>
          </w:tcPr>
          <w:p w:rsidR="00984CD1" w:rsidRPr="00984CD1" w:rsidRDefault="00984CD1" w:rsidP="00984CD1">
            <w:r w:rsidRPr="00984CD1">
              <w:t>- федеральный бюджет</w:t>
            </w:r>
          </w:p>
        </w:tc>
        <w:tc>
          <w:tcPr>
            <w:tcW w:w="1417" w:type="dxa"/>
            <w:vMerge/>
            <w:tcBorders>
              <w:left w:val="single" w:sz="4" w:space="0" w:color="auto"/>
            </w:tcBorders>
          </w:tcPr>
          <w:p w:rsidR="00984CD1" w:rsidRPr="00984CD1" w:rsidRDefault="00984CD1" w:rsidP="00984CD1">
            <w:pPr>
              <w:jc w:val="center"/>
            </w:pPr>
          </w:p>
        </w:tc>
        <w:tc>
          <w:tcPr>
            <w:tcW w:w="1814" w:type="dxa"/>
          </w:tcPr>
          <w:p w:rsidR="00984CD1" w:rsidRPr="00994603" w:rsidRDefault="00994603" w:rsidP="00984CD1">
            <w:pPr>
              <w:jc w:val="center"/>
              <w:rPr>
                <w:sz w:val="23"/>
                <w:szCs w:val="23"/>
              </w:rPr>
            </w:pPr>
            <w:r>
              <w:rPr>
                <w:sz w:val="23"/>
                <w:szCs w:val="23"/>
              </w:rPr>
              <w:t>0,00</w:t>
            </w:r>
          </w:p>
        </w:tc>
        <w:tc>
          <w:tcPr>
            <w:tcW w:w="1730" w:type="dxa"/>
          </w:tcPr>
          <w:p w:rsidR="00984CD1" w:rsidRPr="00994603" w:rsidRDefault="00994603" w:rsidP="00984CD1">
            <w:pPr>
              <w:jc w:val="center"/>
              <w:rPr>
                <w:sz w:val="23"/>
                <w:szCs w:val="23"/>
              </w:rPr>
            </w:pPr>
            <w:r>
              <w:rPr>
                <w:sz w:val="23"/>
                <w:szCs w:val="23"/>
              </w:rPr>
              <w:t>0,00</w:t>
            </w:r>
          </w:p>
        </w:tc>
        <w:tc>
          <w:tcPr>
            <w:tcW w:w="1559" w:type="dxa"/>
          </w:tcPr>
          <w:p w:rsidR="00984CD1" w:rsidRPr="00994603" w:rsidRDefault="00994603" w:rsidP="00984CD1">
            <w:pPr>
              <w:jc w:val="center"/>
              <w:rPr>
                <w:sz w:val="23"/>
                <w:szCs w:val="23"/>
              </w:rPr>
            </w:pPr>
            <w:r>
              <w:rPr>
                <w:sz w:val="23"/>
                <w:szCs w:val="23"/>
              </w:rPr>
              <w:t>0,00</w:t>
            </w:r>
          </w:p>
        </w:tc>
      </w:tr>
      <w:tr w:rsidR="00EB32DB" w:rsidRPr="00994603" w:rsidTr="00994603">
        <w:tc>
          <w:tcPr>
            <w:tcW w:w="709" w:type="dxa"/>
            <w:tcBorders>
              <w:right w:val="single" w:sz="4" w:space="0" w:color="auto"/>
            </w:tcBorders>
          </w:tcPr>
          <w:p w:rsidR="00EB32DB" w:rsidRPr="00984CD1" w:rsidRDefault="00EB32DB" w:rsidP="00984CD1">
            <w:pPr>
              <w:jc w:val="center"/>
            </w:pPr>
            <w:r>
              <w:t>2.</w:t>
            </w:r>
          </w:p>
        </w:tc>
        <w:tc>
          <w:tcPr>
            <w:tcW w:w="3290" w:type="dxa"/>
            <w:tcBorders>
              <w:left w:val="single" w:sz="4" w:space="0" w:color="auto"/>
              <w:right w:val="single" w:sz="4" w:space="0" w:color="auto"/>
            </w:tcBorders>
          </w:tcPr>
          <w:p w:rsidR="00EB32DB" w:rsidRPr="00984CD1" w:rsidRDefault="00EB32DB" w:rsidP="00984CD1">
            <w:r w:rsidRPr="00C12D47">
              <w:t>Основное мероприятие "Содействие развитию дополнительного образования</w:t>
            </w:r>
          </w:p>
        </w:tc>
        <w:tc>
          <w:tcPr>
            <w:tcW w:w="1417" w:type="dxa"/>
            <w:tcBorders>
              <w:left w:val="single" w:sz="4" w:space="0" w:color="auto"/>
            </w:tcBorders>
          </w:tcPr>
          <w:p w:rsidR="00EB32DB" w:rsidRPr="00984CD1" w:rsidRDefault="00EB32DB" w:rsidP="00984CD1">
            <w:pPr>
              <w:jc w:val="center"/>
            </w:pPr>
          </w:p>
        </w:tc>
        <w:tc>
          <w:tcPr>
            <w:tcW w:w="1814" w:type="dxa"/>
          </w:tcPr>
          <w:p w:rsidR="00EB32DB" w:rsidRPr="00994603" w:rsidRDefault="00994603" w:rsidP="00984CD1">
            <w:pPr>
              <w:jc w:val="center"/>
              <w:rPr>
                <w:sz w:val="23"/>
                <w:szCs w:val="23"/>
              </w:rPr>
            </w:pPr>
            <w:r>
              <w:rPr>
                <w:sz w:val="23"/>
                <w:szCs w:val="23"/>
              </w:rPr>
              <w:t>9 730 040,00</w:t>
            </w:r>
          </w:p>
        </w:tc>
        <w:tc>
          <w:tcPr>
            <w:tcW w:w="1730" w:type="dxa"/>
          </w:tcPr>
          <w:p w:rsidR="00EB32DB" w:rsidRPr="00994603" w:rsidRDefault="00994603" w:rsidP="00984CD1">
            <w:pPr>
              <w:jc w:val="center"/>
              <w:rPr>
                <w:sz w:val="23"/>
                <w:szCs w:val="23"/>
              </w:rPr>
            </w:pPr>
            <w:r>
              <w:rPr>
                <w:sz w:val="23"/>
                <w:szCs w:val="23"/>
              </w:rPr>
              <w:t>0,00</w:t>
            </w:r>
          </w:p>
        </w:tc>
        <w:tc>
          <w:tcPr>
            <w:tcW w:w="1559" w:type="dxa"/>
          </w:tcPr>
          <w:p w:rsidR="00EB32DB" w:rsidRPr="00994603" w:rsidRDefault="00994603" w:rsidP="00984CD1">
            <w:pPr>
              <w:jc w:val="center"/>
              <w:rPr>
                <w:sz w:val="23"/>
                <w:szCs w:val="23"/>
              </w:rPr>
            </w:pPr>
            <w:r>
              <w:rPr>
                <w:sz w:val="23"/>
                <w:szCs w:val="23"/>
              </w:rPr>
              <w:t>0,00</w:t>
            </w:r>
          </w:p>
        </w:tc>
      </w:tr>
      <w:tr w:rsidR="00EB32DB" w:rsidRPr="00994603" w:rsidTr="00994603">
        <w:tc>
          <w:tcPr>
            <w:tcW w:w="709" w:type="dxa"/>
            <w:tcBorders>
              <w:right w:val="single" w:sz="4" w:space="0" w:color="auto"/>
            </w:tcBorders>
          </w:tcPr>
          <w:p w:rsidR="00EB32DB" w:rsidRPr="00984CD1" w:rsidRDefault="00EB32DB" w:rsidP="00EB32DB">
            <w:pPr>
              <w:jc w:val="center"/>
            </w:pPr>
          </w:p>
        </w:tc>
        <w:tc>
          <w:tcPr>
            <w:tcW w:w="3290" w:type="dxa"/>
            <w:tcBorders>
              <w:left w:val="single" w:sz="4" w:space="0" w:color="auto"/>
              <w:right w:val="single" w:sz="4" w:space="0" w:color="auto"/>
            </w:tcBorders>
          </w:tcPr>
          <w:p w:rsidR="00EB32DB" w:rsidRPr="00984CD1" w:rsidRDefault="00EB32DB" w:rsidP="00EB32DB">
            <w:r w:rsidRPr="00984CD1">
              <w:t xml:space="preserve">- бюджет </w:t>
            </w:r>
            <w:r w:rsidRPr="00984CD1">
              <w:rPr>
                <w:lang w:eastAsia="en-US"/>
              </w:rPr>
              <w:t>городского округа</w:t>
            </w:r>
          </w:p>
        </w:tc>
        <w:tc>
          <w:tcPr>
            <w:tcW w:w="1417" w:type="dxa"/>
            <w:tcBorders>
              <w:left w:val="single" w:sz="4" w:space="0" w:color="auto"/>
            </w:tcBorders>
          </w:tcPr>
          <w:p w:rsidR="00EB32DB" w:rsidRPr="00984CD1" w:rsidRDefault="00EB32DB" w:rsidP="00EB32DB">
            <w:pPr>
              <w:jc w:val="center"/>
            </w:pPr>
          </w:p>
        </w:tc>
        <w:tc>
          <w:tcPr>
            <w:tcW w:w="1814" w:type="dxa"/>
          </w:tcPr>
          <w:p w:rsidR="00EB32DB" w:rsidRPr="00994603" w:rsidRDefault="00994603" w:rsidP="00EB32DB">
            <w:pPr>
              <w:jc w:val="center"/>
              <w:rPr>
                <w:sz w:val="23"/>
                <w:szCs w:val="23"/>
              </w:rPr>
            </w:pPr>
            <w:r>
              <w:rPr>
                <w:sz w:val="23"/>
                <w:szCs w:val="23"/>
              </w:rPr>
              <w:t>486 502,00</w:t>
            </w:r>
          </w:p>
        </w:tc>
        <w:tc>
          <w:tcPr>
            <w:tcW w:w="1730" w:type="dxa"/>
          </w:tcPr>
          <w:p w:rsidR="00EB32DB" w:rsidRPr="00994603" w:rsidRDefault="00994603" w:rsidP="00EB32DB">
            <w:pPr>
              <w:jc w:val="center"/>
              <w:rPr>
                <w:sz w:val="23"/>
                <w:szCs w:val="23"/>
              </w:rPr>
            </w:pPr>
            <w:r>
              <w:rPr>
                <w:sz w:val="23"/>
                <w:szCs w:val="23"/>
              </w:rPr>
              <w:t>0,00</w:t>
            </w:r>
          </w:p>
        </w:tc>
        <w:tc>
          <w:tcPr>
            <w:tcW w:w="1559" w:type="dxa"/>
          </w:tcPr>
          <w:p w:rsidR="00EB32DB" w:rsidRPr="00994603" w:rsidRDefault="00994603" w:rsidP="00EB32DB">
            <w:pPr>
              <w:jc w:val="center"/>
              <w:rPr>
                <w:sz w:val="23"/>
                <w:szCs w:val="23"/>
              </w:rPr>
            </w:pPr>
            <w:r>
              <w:rPr>
                <w:sz w:val="23"/>
                <w:szCs w:val="23"/>
              </w:rPr>
              <w:t>0,00</w:t>
            </w:r>
          </w:p>
        </w:tc>
      </w:tr>
      <w:tr w:rsidR="00EB32DB" w:rsidRPr="00994603" w:rsidTr="00994603">
        <w:tc>
          <w:tcPr>
            <w:tcW w:w="709" w:type="dxa"/>
            <w:tcBorders>
              <w:right w:val="single" w:sz="4" w:space="0" w:color="auto"/>
            </w:tcBorders>
          </w:tcPr>
          <w:p w:rsidR="00EB32DB" w:rsidRPr="00984CD1" w:rsidRDefault="00EB32DB" w:rsidP="00EB32DB">
            <w:pPr>
              <w:jc w:val="center"/>
            </w:pPr>
          </w:p>
        </w:tc>
        <w:tc>
          <w:tcPr>
            <w:tcW w:w="3290" w:type="dxa"/>
            <w:tcBorders>
              <w:left w:val="single" w:sz="4" w:space="0" w:color="auto"/>
              <w:right w:val="single" w:sz="4" w:space="0" w:color="auto"/>
            </w:tcBorders>
          </w:tcPr>
          <w:p w:rsidR="00EB32DB" w:rsidRPr="00984CD1" w:rsidRDefault="00EB32DB" w:rsidP="00EB32DB">
            <w:r w:rsidRPr="00984CD1">
              <w:t>- областной бюджет</w:t>
            </w:r>
          </w:p>
        </w:tc>
        <w:tc>
          <w:tcPr>
            <w:tcW w:w="1417" w:type="dxa"/>
            <w:tcBorders>
              <w:left w:val="single" w:sz="4" w:space="0" w:color="auto"/>
            </w:tcBorders>
          </w:tcPr>
          <w:p w:rsidR="00EB32DB" w:rsidRPr="00984CD1" w:rsidRDefault="00EB32DB" w:rsidP="00EB32DB">
            <w:pPr>
              <w:jc w:val="center"/>
            </w:pPr>
          </w:p>
        </w:tc>
        <w:tc>
          <w:tcPr>
            <w:tcW w:w="1814" w:type="dxa"/>
          </w:tcPr>
          <w:p w:rsidR="00EB32DB" w:rsidRPr="00994603" w:rsidRDefault="00994603" w:rsidP="00EB32DB">
            <w:pPr>
              <w:jc w:val="center"/>
              <w:rPr>
                <w:sz w:val="23"/>
                <w:szCs w:val="23"/>
              </w:rPr>
            </w:pPr>
            <w:r>
              <w:rPr>
                <w:sz w:val="23"/>
                <w:szCs w:val="23"/>
              </w:rPr>
              <w:t>9 243 538,00</w:t>
            </w:r>
          </w:p>
        </w:tc>
        <w:tc>
          <w:tcPr>
            <w:tcW w:w="1730" w:type="dxa"/>
          </w:tcPr>
          <w:p w:rsidR="00EB32DB" w:rsidRPr="00994603" w:rsidRDefault="00994603" w:rsidP="00EB32DB">
            <w:pPr>
              <w:jc w:val="center"/>
              <w:rPr>
                <w:sz w:val="23"/>
                <w:szCs w:val="23"/>
              </w:rPr>
            </w:pPr>
            <w:r>
              <w:rPr>
                <w:sz w:val="23"/>
                <w:szCs w:val="23"/>
              </w:rPr>
              <w:t>0,00</w:t>
            </w:r>
          </w:p>
        </w:tc>
        <w:tc>
          <w:tcPr>
            <w:tcW w:w="1559" w:type="dxa"/>
          </w:tcPr>
          <w:p w:rsidR="00EB32DB" w:rsidRPr="00994603" w:rsidRDefault="00994603" w:rsidP="00EB32DB">
            <w:pPr>
              <w:jc w:val="center"/>
              <w:rPr>
                <w:sz w:val="23"/>
                <w:szCs w:val="23"/>
              </w:rPr>
            </w:pPr>
            <w:r>
              <w:rPr>
                <w:sz w:val="23"/>
                <w:szCs w:val="23"/>
              </w:rPr>
              <w:t>0,00</w:t>
            </w:r>
          </w:p>
        </w:tc>
      </w:tr>
      <w:tr w:rsidR="00EB32DB" w:rsidRPr="00994603" w:rsidTr="00994603">
        <w:tc>
          <w:tcPr>
            <w:tcW w:w="709" w:type="dxa"/>
            <w:tcBorders>
              <w:right w:val="single" w:sz="4" w:space="0" w:color="auto"/>
            </w:tcBorders>
          </w:tcPr>
          <w:p w:rsidR="00EB32DB" w:rsidRPr="00984CD1" w:rsidRDefault="00EB32DB" w:rsidP="00EB32DB">
            <w:pPr>
              <w:jc w:val="center"/>
            </w:pPr>
          </w:p>
        </w:tc>
        <w:tc>
          <w:tcPr>
            <w:tcW w:w="3290" w:type="dxa"/>
            <w:tcBorders>
              <w:left w:val="single" w:sz="4" w:space="0" w:color="auto"/>
              <w:right w:val="single" w:sz="4" w:space="0" w:color="auto"/>
            </w:tcBorders>
          </w:tcPr>
          <w:p w:rsidR="00EB32DB" w:rsidRPr="00984CD1" w:rsidRDefault="00EB32DB" w:rsidP="00EB32DB">
            <w:r w:rsidRPr="00984CD1">
              <w:t>- федеральный бюджет</w:t>
            </w:r>
          </w:p>
        </w:tc>
        <w:tc>
          <w:tcPr>
            <w:tcW w:w="1417" w:type="dxa"/>
            <w:tcBorders>
              <w:left w:val="single" w:sz="4" w:space="0" w:color="auto"/>
            </w:tcBorders>
          </w:tcPr>
          <w:p w:rsidR="00EB32DB" w:rsidRPr="00984CD1" w:rsidRDefault="00EB32DB" w:rsidP="00EB32DB">
            <w:pPr>
              <w:jc w:val="center"/>
            </w:pPr>
          </w:p>
        </w:tc>
        <w:tc>
          <w:tcPr>
            <w:tcW w:w="1814" w:type="dxa"/>
          </w:tcPr>
          <w:p w:rsidR="00EB32DB" w:rsidRPr="00994603" w:rsidRDefault="00994603" w:rsidP="00EB32DB">
            <w:pPr>
              <w:jc w:val="center"/>
              <w:rPr>
                <w:sz w:val="23"/>
                <w:szCs w:val="23"/>
              </w:rPr>
            </w:pPr>
            <w:r>
              <w:rPr>
                <w:sz w:val="23"/>
                <w:szCs w:val="23"/>
              </w:rPr>
              <w:t>0,00</w:t>
            </w:r>
          </w:p>
        </w:tc>
        <w:tc>
          <w:tcPr>
            <w:tcW w:w="1730" w:type="dxa"/>
          </w:tcPr>
          <w:p w:rsidR="00EB32DB" w:rsidRPr="00994603" w:rsidRDefault="00994603" w:rsidP="00EB32DB">
            <w:pPr>
              <w:jc w:val="center"/>
              <w:rPr>
                <w:sz w:val="23"/>
                <w:szCs w:val="23"/>
              </w:rPr>
            </w:pPr>
            <w:r>
              <w:rPr>
                <w:sz w:val="23"/>
                <w:szCs w:val="23"/>
              </w:rPr>
              <w:t>0,00</w:t>
            </w:r>
          </w:p>
        </w:tc>
        <w:tc>
          <w:tcPr>
            <w:tcW w:w="1559" w:type="dxa"/>
          </w:tcPr>
          <w:p w:rsidR="00EB32DB" w:rsidRPr="00994603" w:rsidRDefault="00994603" w:rsidP="00EB32DB">
            <w:pPr>
              <w:jc w:val="center"/>
              <w:rPr>
                <w:sz w:val="23"/>
                <w:szCs w:val="23"/>
              </w:rPr>
            </w:pPr>
            <w:r>
              <w:rPr>
                <w:sz w:val="23"/>
                <w:szCs w:val="23"/>
              </w:rPr>
              <w:t>0,00</w:t>
            </w:r>
          </w:p>
        </w:tc>
      </w:tr>
      <w:tr w:rsidR="00994603" w:rsidRPr="00994603" w:rsidTr="00994603">
        <w:tc>
          <w:tcPr>
            <w:tcW w:w="709" w:type="dxa"/>
            <w:tcBorders>
              <w:right w:val="single" w:sz="4" w:space="0" w:color="auto"/>
            </w:tcBorders>
          </w:tcPr>
          <w:p w:rsidR="00994603" w:rsidRPr="00984CD1" w:rsidRDefault="00994603" w:rsidP="00994603">
            <w:pPr>
              <w:jc w:val="center"/>
            </w:pPr>
            <w:r>
              <w:t>2.1.</w:t>
            </w:r>
          </w:p>
        </w:tc>
        <w:tc>
          <w:tcPr>
            <w:tcW w:w="3290" w:type="dxa"/>
            <w:tcBorders>
              <w:left w:val="single" w:sz="4" w:space="0" w:color="auto"/>
              <w:right w:val="single" w:sz="4" w:space="0" w:color="auto"/>
            </w:tcBorders>
          </w:tcPr>
          <w:p w:rsidR="00994603" w:rsidRPr="00984CD1" w:rsidRDefault="00994603" w:rsidP="00994603">
            <w:r w:rsidRPr="00984CD1">
              <w:t>Направление расходов</w:t>
            </w:r>
          </w:p>
          <w:p w:rsidR="00994603" w:rsidRPr="00994603" w:rsidRDefault="00994603" w:rsidP="00994603">
            <w:pPr>
              <w:jc w:val="both"/>
              <w:outlineLvl w:val="0"/>
              <w:rPr>
                <w:sz w:val="28"/>
                <w:szCs w:val="28"/>
              </w:rPr>
            </w:pPr>
            <w:r>
              <w:rPr>
                <w:shd w:val="clear" w:color="auto" w:fill="FFFFFF"/>
              </w:rPr>
              <w:t>«</w:t>
            </w:r>
            <w:r w:rsidRPr="00994603">
              <w:rPr>
                <w:shd w:val="clear" w:color="auto" w:fill="FFFFFF"/>
              </w:rPr>
              <w:t>Капитальный ремонт объектов дополнительного образования»</w:t>
            </w:r>
          </w:p>
        </w:tc>
        <w:tc>
          <w:tcPr>
            <w:tcW w:w="1417" w:type="dxa"/>
            <w:tcBorders>
              <w:left w:val="single" w:sz="4" w:space="0" w:color="auto"/>
            </w:tcBorders>
          </w:tcPr>
          <w:p w:rsidR="00994603" w:rsidRPr="00984CD1" w:rsidRDefault="00994603" w:rsidP="00994603">
            <w:pPr>
              <w:jc w:val="center"/>
            </w:pPr>
          </w:p>
        </w:tc>
        <w:tc>
          <w:tcPr>
            <w:tcW w:w="1814" w:type="dxa"/>
          </w:tcPr>
          <w:p w:rsidR="00994603" w:rsidRPr="00994603" w:rsidRDefault="00994603" w:rsidP="00994603">
            <w:pPr>
              <w:jc w:val="center"/>
              <w:rPr>
                <w:sz w:val="23"/>
                <w:szCs w:val="23"/>
              </w:rPr>
            </w:pPr>
            <w:r>
              <w:rPr>
                <w:sz w:val="23"/>
                <w:szCs w:val="23"/>
              </w:rPr>
              <w:t>9 730 040,00</w:t>
            </w:r>
          </w:p>
        </w:tc>
        <w:tc>
          <w:tcPr>
            <w:tcW w:w="1730" w:type="dxa"/>
          </w:tcPr>
          <w:p w:rsidR="00994603" w:rsidRPr="00994603" w:rsidRDefault="00994603" w:rsidP="00994603">
            <w:pPr>
              <w:jc w:val="center"/>
              <w:rPr>
                <w:sz w:val="23"/>
                <w:szCs w:val="23"/>
              </w:rPr>
            </w:pPr>
            <w:r>
              <w:rPr>
                <w:sz w:val="23"/>
                <w:szCs w:val="23"/>
              </w:rPr>
              <w:t>0,00</w:t>
            </w:r>
          </w:p>
        </w:tc>
        <w:tc>
          <w:tcPr>
            <w:tcW w:w="1559" w:type="dxa"/>
          </w:tcPr>
          <w:p w:rsidR="00994603" w:rsidRPr="00994603" w:rsidRDefault="00994603" w:rsidP="00994603">
            <w:pPr>
              <w:jc w:val="center"/>
              <w:rPr>
                <w:sz w:val="23"/>
                <w:szCs w:val="23"/>
              </w:rPr>
            </w:pPr>
            <w:r>
              <w:rPr>
                <w:sz w:val="23"/>
                <w:szCs w:val="23"/>
              </w:rPr>
              <w:t>0,00</w:t>
            </w:r>
          </w:p>
        </w:tc>
      </w:tr>
      <w:tr w:rsidR="00994603" w:rsidRPr="00994603" w:rsidTr="00994603">
        <w:tc>
          <w:tcPr>
            <w:tcW w:w="709" w:type="dxa"/>
            <w:tcBorders>
              <w:right w:val="single" w:sz="4" w:space="0" w:color="auto"/>
            </w:tcBorders>
          </w:tcPr>
          <w:p w:rsidR="00994603" w:rsidRPr="00984CD1" w:rsidRDefault="00994603" w:rsidP="00994603">
            <w:pPr>
              <w:jc w:val="center"/>
            </w:pPr>
          </w:p>
        </w:tc>
        <w:tc>
          <w:tcPr>
            <w:tcW w:w="3290" w:type="dxa"/>
            <w:tcBorders>
              <w:left w:val="single" w:sz="4" w:space="0" w:color="auto"/>
              <w:right w:val="single" w:sz="4" w:space="0" w:color="auto"/>
            </w:tcBorders>
          </w:tcPr>
          <w:p w:rsidR="00994603" w:rsidRPr="00984CD1" w:rsidRDefault="00994603" w:rsidP="00994603">
            <w:r w:rsidRPr="00984CD1">
              <w:t xml:space="preserve">- бюджет </w:t>
            </w:r>
            <w:r w:rsidRPr="00984CD1">
              <w:rPr>
                <w:lang w:eastAsia="en-US"/>
              </w:rPr>
              <w:t>городского округа</w:t>
            </w:r>
          </w:p>
        </w:tc>
        <w:tc>
          <w:tcPr>
            <w:tcW w:w="1417" w:type="dxa"/>
            <w:tcBorders>
              <w:left w:val="single" w:sz="4" w:space="0" w:color="auto"/>
            </w:tcBorders>
          </w:tcPr>
          <w:p w:rsidR="00994603" w:rsidRPr="00984CD1" w:rsidRDefault="00994603" w:rsidP="00994603">
            <w:pPr>
              <w:jc w:val="center"/>
            </w:pPr>
          </w:p>
        </w:tc>
        <w:tc>
          <w:tcPr>
            <w:tcW w:w="1814" w:type="dxa"/>
          </w:tcPr>
          <w:p w:rsidR="00994603" w:rsidRPr="00994603" w:rsidRDefault="00994603" w:rsidP="00994603">
            <w:pPr>
              <w:jc w:val="center"/>
              <w:rPr>
                <w:sz w:val="23"/>
                <w:szCs w:val="23"/>
              </w:rPr>
            </w:pPr>
            <w:r>
              <w:rPr>
                <w:sz w:val="23"/>
                <w:szCs w:val="23"/>
              </w:rPr>
              <w:t>486 502,00</w:t>
            </w:r>
          </w:p>
        </w:tc>
        <w:tc>
          <w:tcPr>
            <w:tcW w:w="1730" w:type="dxa"/>
          </w:tcPr>
          <w:p w:rsidR="00994603" w:rsidRPr="00994603" w:rsidRDefault="00994603" w:rsidP="00994603">
            <w:pPr>
              <w:jc w:val="center"/>
              <w:rPr>
                <w:sz w:val="23"/>
                <w:szCs w:val="23"/>
              </w:rPr>
            </w:pPr>
            <w:r>
              <w:rPr>
                <w:sz w:val="23"/>
                <w:szCs w:val="23"/>
              </w:rPr>
              <w:t>0,00</w:t>
            </w:r>
          </w:p>
        </w:tc>
        <w:tc>
          <w:tcPr>
            <w:tcW w:w="1559" w:type="dxa"/>
          </w:tcPr>
          <w:p w:rsidR="00994603" w:rsidRPr="00994603" w:rsidRDefault="00994603" w:rsidP="00994603">
            <w:pPr>
              <w:jc w:val="center"/>
              <w:rPr>
                <w:sz w:val="23"/>
                <w:szCs w:val="23"/>
              </w:rPr>
            </w:pPr>
            <w:r>
              <w:rPr>
                <w:sz w:val="23"/>
                <w:szCs w:val="23"/>
              </w:rPr>
              <w:t>0,00</w:t>
            </w:r>
          </w:p>
        </w:tc>
      </w:tr>
      <w:tr w:rsidR="00994603" w:rsidRPr="00994603" w:rsidTr="00994603">
        <w:tc>
          <w:tcPr>
            <w:tcW w:w="709" w:type="dxa"/>
            <w:tcBorders>
              <w:right w:val="single" w:sz="4" w:space="0" w:color="auto"/>
            </w:tcBorders>
          </w:tcPr>
          <w:p w:rsidR="00994603" w:rsidRPr="00984CD1" w:rsidRDefault="00994603" w:rsidP="00994603">
            <w:pPr>
              <w:jc w:val="center"/>
            </w:pPr>
          </w:p>
        </w:tc>
        <w:tc>
          <w:tcPr>
            <w:tcW w:w="3290" w:type="dxa"/>
            <w:tcBorders>
              <w:left w:val="single" w:sz="4" w:space="0" w:color="auto"/>
              <w:right w:val="single" w:sz="4" w:space="0" w:color="auto"/>
            </w:tcBorders>
          </w:tcPr>
          <w:p w:rsidR="00994603" w:rsidRPr="00984CD1" w:rsidRDefault="00994603" w:rsidP="00994603">
            <w:r w:rsidRPr="00984CD1">
              <w:t>- областной бюджет</w:t>
            </w:r>
          </w:p>
        </w:tc>
        <w:tc>
          <w:tcPr>
            <w:tcW w:w="1417" w:type="dxa"/>
            <w:tcBorders>
              <w:left w:val="single" w:sz="4" w:space="0" w:color="auto"/>
            </w:tcBorders>
          </w:tcPr>
          <w:p w:rsidR="00994603" w:rsidRPr="00984CD1" w:rsidRDefault="00994603" w:rsidP="00994603">
            <w:pPr>
              <w:jc w:val="center"/>
            </w:pPr>
          </w:p>
        </w:tc>
        <w:tc>
          <w:tcPr>
            <w:tcW w:w="1814" w:type="dxa"/>
          </w:tcPr>
          <w:p w:rsidR="00994603" w:rsidRPr="00994603" w:rsidRDefault="00994603" w:rsidP="00994603">
            <w:pPr>
              <w:jc w:val="center"/>
              <w:rPr>
                <w:sz w:val="23"/>
                <w:szCs w:val="23"/>
              </w:rPr>
            </w:pPr>
            <w:r>
              <w:rPr>
                <w:sz w:val="23"/>
                <w:szCs w:val="23"/>
              </w:rPr>
              <w:t>9 243 538,00</w:t>
            </w:r>
          </w:p>
        </w:tc>
        <w:tc>
          <w:tcPr>
            <w:tcW w:w="1730" w:type="dxa"/>
          </w:tcPr>
          <w:p w:rsidR="00994603" w:rsidRPr="00994603" w:rsidRDefault="00994603" w:rsidP="00994603">
            <w:pPr>
              <w:jc w:val="center"/>
              <w:rPr>
                <w:sz w:val="23"/>
                <w:szCs w:val="23"/>
              </w:rPr>
            </w:pPr>
            <w:r>
              <w:rPr>
                <w:sz w:val="23"/>
                <w:szCs w:val="23"/>
              </w:rPr>
              <w:t>0,00</w:t>
            </w:r>
          </w:p>
        </w:tc>
        <w:tc>
          <w:tcPr>
            <w:tcW w:w="1559" w:type="dxa"/>
          </w:tcPr>
          <w:p w:rsidR="00994603" w:rsidRPr="00994603" w:rsidRDefault="00994603" w:rsidP="00994603">
            <w:pPr>
              <w:jc w:val="center"/>
              <w:rPr>
                <w:sz w:val="23"/>
                <w:szCs w:val="23"/>
              </w:rPr>
            </w:pPr>
            <w:r>
              <w:rPr>
                <w:sz w:val="23"/>
                <w:szCs w:val="23"/>
              </w:rPr>
              <w:t>0,00</w:t>
            </w:r>
          </w:p>
        </w:tc>
      </w:tr>
      <w:tr w:rsidR="00994603" w:rsidRPr="00994603" w:rsidTr="00994603">
        <w:tc>
          <w:tcPr>
            <w:tcW w:w="709" w:type="dxa"/>
            <w:tcBorders>
              <w:right w:val="single" w:sz="4" w:space="0" w:color="auto"/>
            </w:tcBorders>
          </w:tcPr>
          <w:p w:rsidR="00994603" w:rsidRPr="00984CD1" w:rsidRDefault="00994603" w:rsidP="00994603">
            <w:pPr>
              <w:jc w:val="center"/>
            </w:pPr>
          </w:p>
        </w:tc>
        <w:tc>
          <w:tcPr>
            <w:tcW w:w="3290" w:type="dxa"/>
            <w:tcBorders>
              <w:left w:val="single" w:sz="4" w:space="0" w:color="auto"/>
              <w:right w:val="single" w:sz="4" w:space="0" w:color="auto"/>
            </w:tcBorders>
          </w:tcPr>
          <w:p w:rsidR="00994603" w:rsidRPr="00984CD1" w:rsidRDefault="00994603" w:rsidP="00994603">
            <w:r w:rsidRPr="00984CD1">
              <w:t>- федеральный бюджет</w:t>
            </w:r>
          </w:p>
        </w:tc>
        <w:tc>
          <w:tcPr>
            <w:tcW w:w="1417" w:type="dxa"/>
            <w:tcBorders>
              <w:left w:val="single" w:sz="4" w:space="0" w:color="auto"/>
            </w:tcBorders>
          </w:tcPr>
          <w:p w:rsidR="00994603" w:rsidRPr="00984CD1" w:rsidRDefault="00994603" w:rsidP="00994603">
            <w:pPr>
              <w:jc w:val="center"/>
            </w:pPr>
          </w:p>
        </w:tc>
        <w:tc>
          <w:tcPr>
            <w:tcW w:w="1814" w:type="dxa"/>
          </w:tcPr>
          <w:p w:rsidR="00994603" w:rsidRPr="00994603" w:rsidRDefault="00994603" w:rsidP="00994603">
            <w:pPr>
              <w:jc w:val="center"/>
              <w:rPr>
                <w:sz w:val="23"/>
                <w:szCs w:val="23"/>
              </w:rPr>
            </w:pPr>
            <w:r>
              <w:rPr>
                <w:sz w:val="23"/>
                <w:szCs w:val="23"/>
              </w:rPr>
              <w:t>0,00</w:t>
            </w:r>
          </w:p>
        </w:tc>
        <w:tc>
          <w:tcPr>
            <w:tcW w:w="1730" w:type="dxa"/>
          </w:tcPr>
          <w:p w:rsidR="00994603" w:rsidRPr="00994603" w:rsidRDefault="00994603" w:rsidP="00994603">
            <w:pPr>
              <w:jc w:val="center"/>
              <w:rPr>
                <w:sz w:val="23"/>
                <w:szCs w:val="23"/>
              </w:rPr>
            </w:pPr>
            <w:r>
              <w:rPr>
                <w:sz w:val="23"/>
                <w:szCs w:val="23"/>
              </w:rPr>
              <w:t>0,00</w:t>
            </w:r>
          </w:p>
        </w:tc>
        <w:tc>
          <w:tcPr>
            <w:tcW w:w="1559" w:type="dxa"/>
          </w:tcPr>
          <w:p w:rsidR="00994603" w:rsidRPr="00994603" w:rsidRDefault="00994603" w:rsidP="00994603">
            <w:pPr>
              <w:jc w:val="center"/>
              <w:rPr>
                <w:sz w:val="23"/>
                <w:szCs w:val="23"/>
              </w:rPr>
            </w:pPr>
            <w:r>
              <w:rPr>
                <w:sz w:val="23"/>
                <w:szCs w:val="23"/>
              </w:rPr>
              <w:t>0,00</w:t>
            </w:r>
          </w:p>
        </w:tc>
      </w:tr>
      <w:bookmarkEnd w:id="14"/>
    </w:tbl>
    <w:p w:rsidR="00984CD1" w:rsidRPr="00984CD1" w:rsidRDefault="00984CD1" w:rsidP="00984CD1">
      <w:pPr>
        <w:jc w:val="right"/>
        <w:rPr>
          <w:b/>
          <w:sz w:val="20"/>
          <w:szCs w:val="20"/>
        </w:rPr>
      </w:pPr>
    </w:p>
    <w:p w:rsidR="00984CD1" w:rsidRPr="00984CD1" w:rsidRDefault="00984CD1" w:rsidP="00984CD1">
      <w:pPr>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Default="00984CD1" w:rsidP="00984CD1">
      <w:pPr>
        <w:jc w:val="right"/>
        <w:rPr>
          <w:b/>
          <w:sz w:val="20"/>
          <w:szCs w:val="20"/>
        </w:rPr>
      </w:pPr>
    </w:p>
    <w:p w:rsidR="00233D0C" w:rsidRDefault="00233D0C" w:rsidP="00984CD1">
      <w:pPr>
        <w:jc w:val="right"/>
        <w:rPr>
          <w:b/>
          <w:sz w:val="20"/>
          <w:szCs w:val="20"/>
        </w:rPr>
      </w:pPr>
    </w:p>
    <w:p w:rsidR="00233D0C" w:rsidRDefault="00233D0C" w:rsidP="00984CD1">
      <w:pPr>
        <w:jc w:val="right"/>
        <w:rPr>
          <w:b/>
          <w:sz w:val="20"/>
          <w:szCs w:val="20"/>
        </w:rPr>
      </w:pPr>
    </w:p>
    <w:p w:rsidR="00233D0C" w:rsidRDefault="00233D0C" w:rsidP="00984CD1">
      <w:pPr>
        <w:jc w:val="right"/>
        <w:rPr>
          <w:b/>
          <w:sz w:val="20"/>
          <w:szCs w:val="20"/>
        </w:rPr>
      </w:pPr>
    </w:p>
    <w:p w:rsidR="00233D0C" w:rsidRPr="00984CD1" w:rsidRDefault="00233D0C"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994603" w:rsidRDefault="00994603" w:rsidP="00984CD1">
      <w:pPr>
        <w:jc w:val="right"/>
        <w:rPr>
          <w:b/>
          <w:sz w:val="20"/>
          <w:szCs w:val="20"/>
        </w:rPr>
      </w:pPr>
    </w:p>
    <w:p w:rsidR="004C7013" w:rsidRDefault="004C7013" w:rsidP="00984CD1">
      <w:pPr>
        <w:jc w:val="right"/>
        <w:rPr>
          <w:b/>
          <w:sz w:val="20"/>
          <w:szCs w:val="20"/>
        </w:rPr>
      </w:pPr>
    </w:p>
    <w:p w:rsidR="00994603" w:rsidRDefault="00994603"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4</w:t>
      </w:r>
    </w:p>
    <w:p w:rsidR="00984CD1" w:rsidRPr="00984CD1" w:rsidRDefault="00984CD1" w:rsidP="00984CD1">
      <w:pPr>
        <w:jc w:val="right"/>
        <w:rPr>
          <w:sz w:val="20"/>
          <w:szCs w:val="20"/>
        </w:rPr>
      </w:pPr>
      <w:r w:rsidRPr="00984CD1">
        <w:rPr>
          <w:sz w:val="20"/>
          <w:szCs w:val="20"/>
        </w:rPr>
        <w:t>к муниципальной программе</w:t>
      </w:r>
    </w:p>
    <w:p w:rsidR="00984CD1" w:rsidRPr="00984CD1" w:rsidRDefault="00984CD1" w:rsidP="00984CD1">
      <w:pPr>
        <w:jc w:val="right"/>
        <w:rPr>
          <w:sz w:val="20"/>
          <w:szCs w:val="20"/>
        </w:rPr>
      </w:pPr>
      <w:r w:rsidRPr="00984CD1">
        <w:rPr>
          <w:sz w:val="20"/>
          <w:szCs w:val="20"/>
        </w:rPr>
        <w:t>«Развитие системы образования</w:t>
      </w:r>
    </w:p>
    <w:p w:rsidR="00984CD1" w:rsidRPr="00984CD1" w:rsidRDefault="00984CD1" w:rsidP="00984CD1">
      <w:pPr>
        <w:jc w:val="right"/>
        <w:rPr>
          <w:sz w:val="20"/>
          <w:szCs w:val="20"/>
        </w:rPr>
      </w:pPr>
      <w:r w:rsidRPr="00984CD1">
        <w:rPr>
          <w:sz w:val="20"/>
          <w:szCs w:val="20"/>
        </w:rPr>
        <w:t xml:space="preserve"> городского округа Вичуга»</w:t>
      </w:r>
    </w:p>
    <w:p w:rsidR="00984CD1" w:rsidRPr="00984CD1" w:rsidRDefault="00984CD1" w:rsidP="00984CD1">
      <w:pPr>
        <w:jc w:val="center"/>
        <w:rPr>
          <w:b/>
          <w:sz w:val="22"/>
          <w:szCs w:val="22"/>
        </w:rPr>
      </w:pPr>
    </w:p>
    <w:p w:rsidR="00984CD1" w:rsidRPr="00984CD1" w:rsidRDefault="00984CD1" w:rsidP="00984CD1">
      <w:pPr>
        <w:rPr>
          <w:b/>
          <w:sz w:val="28"/>
          <w:szCs w:val="28"/>
        </w:rPr>
      </w:pPr>
    </w:p>
    <w:p w:rsidR="00984CD1" w:rsidRPr="00984CD1" w:rsidRDefault="00984CD1" w:rsidP="00984CD1">
      <w:pPr>
        <w:jc w:val="center"/>
        <w:rPr>
          <w:b/>
        </w:rPr>
      </w:pPr>
      <w:r w:rsidRPr="00984CD1">
        <w:rPr>
          <w:b/>
        </w:rPr>
        <w:t>Подпрограмма «Развитие дополнительного образования в сфере культуры и искусства»</w:t>
      </w:r>
    </w:p>
    <w:p w:rsidR="00984CD1" w:rsidRPr="00984CD1" w:rsidRDefault="00984CD1" w:rsidP="00984CD1">
      <w:pPr>
        <w:jc w:val="center"/>
        <w:rPr>
          <w:b/>
        </w:rPr>
      </w:pPr>
    </w:p>
    <w:p w:rsidR="00984CD1" w:rsidRPr="00984CD1" w:rsidRDefault="00984CD1" w:rsidP="00984CD1">
      <w:pPr>
        <w:numPr>
          <w:ilvl w:val="0"/>
          <w:numId w:val="15"/>
        </w:numPr>
        <w:jc w:val="center"/>
        <w:rPr>
          <w:b/>
        </w:rPr>
      </w:pPr>
      <w:r w:rsidRPr="00984CD1">
        <w:rPr>
          <w:b/>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984CD1" w:rsidRPr="00984CD1" w:rsidTr="00984CD1">
        <w:tc>
          <w:tcPr>
            <w:tcW w:w="2518" w:type="dxa"/>
          </w:tcPr>
          <w:p w:rsidR="00984CD1" w:rsidRPr="00984CD1" w:rsidRDefault="00984CD1" w:rsidP="00984CD1">
            <w:r w:rsidRPr="00984CD1">
              <w:t>Наименование подпрограммы</w:t>
            </w:r>
          </w:p>
        </w:tc>
        <w:tc>
          <w:tcPr>
            <w:tcW w:w="7052" w:type="dxa"/>
          </w:tcPr>
          <w:p w:rsidR="00984CD1" w:rsidRPr="00984CD1" w:rsidRDefault="00984CD1" w:rsidP="00984CD1">
            <w:pPr>
              <w:jc w:val="both"/>
            </w:pPr>
            <w:r w:rsidRPr="00984CD1">
              <w:t>«Развитие дополнительного образования в сфере культуры и искусства»</w:t>
            </w:r>
          </w:p>
        </w:tc>
      </w:tr>
      <w:tr w:rsidR="00984CD1" w:rsidRPr="00984CD1" w:rsidTr="00984CD1">
        <w:tc>
          <w:tcPr>
            <w:tcW w:w="2518" w:type="dxa"/>
          </w:tcPr>
          <w:p w:rsidR="00984CD1" w:rsidRPr="00984CD1" w:rsidRDefault="00984CD1" w:rsidP="00984CD1">
            <w:r w:rsidRPr="00984CD1">
              <w:t>Срок реализации подпрограммы</w:t>
            </w:r>
          </w:p>
        </w:tc>
        <w:tc>
          <w:tcPr>
            <w:tcW w:w="7052" w:type="dxa"/>
          </w:tcPr>
          <w:p w:rsidR="00984CD1" w:rsidRPr="00984CD1" w:rsidRDefault="00984CD1" w:rsidP="00984CD1">
            <w:pPr>
              <w:jc w:val="center"/>
            </w:pPr>
            <w:r w:rsidRPr="00984CD1">
              <w:t>20</w:t>
            </w:r>
            <w:r w:rsidR="00233D0C">
              <w:t>25</w:t>
            </w:r>
            <w:r w:rsidRPr="00984CD1">
              <w:t xml:space="preserve"> -202</w:t>
            </w:r>
            <w:r w:rsidR="00233D0C">
              <w:t>7</w:t>
            </w:r>
            <w:r w:rsidRPr="00984CD1">
              <w:t xml:space="preserve"> годы</w:t>
            </w:r>
          </w:p>
          <w:p w:rsidR="00984CD1" w:rsidRPr="00984CD1" w:rsidRDefault="00984CD1" w:rsidP="00984CD1"/>
        </w:tc>
      </w:tr>
      <w:tr w:rsidR="00984CD1" w:rsidRPr="00984CD1" w:rsidTr="00984CD1">
        <w:tc>
          <w:tcPr>
            <w:tcW w:w="2518" w:type="dxa"/>
          </w:tcPr>
          <w:p w:rsidR="00984CD1" w:rsidRPr="00984CD1" w:rsidRDefault="00984CD1" w:rsidP="00984CD1">
            <w:r w:rsidRPr="00984CD1">
              <w:t>Исполнители подпрограммы</w:t>
            </w:r>
          </w:p>
        </w:tc>
        <w:tc>
          <w:tcPr>
            <w:tcW w:w="7052" w:type="dxa"/>
          </w:tcPr>
          <w:p w:rsidR="00984CD1" w:rsidRPr="00984CD1" w:rsidRDefault="00984CD1" w:rsidP="00984CD1">
            <w:r w:rsidRPr="00984CD1">
              <w:t>- Отдел культуры администрации городского округа Вичуга</w:t>
            </w:r>
          </w:p>
        </w:tc>
      </w:tr>
      <w:tr w:rsidR="00984CD1" w:rsidRPr="00984CD1" w:rsidTr="00984CD1">
        <w:trPr>
          <w:trHeight w:val="840"/>
        </w:trPr>
        <w:tc>
          <w:tcPr>
            <w:tcW w:w="2518"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052" w:type="dxa"/>
          </w:tcPr>
          <w:p w:rsidR="00984CD1" w:rsidRPr="00984CD1" w:rsidRDefault="00984CD1" w:rsidP="00984CD1">
            <w:pPr>
              <w:jc w:val="both"/>
            </w:pPr>
            <w:r w:rsidRPr="00984CD1">
              <w:t xml:space="preserve">Создание условий для развития дополнительного образования детей в сфере культуры в интересах личностного, психического и духовного развития детей и школьников, их социальной адаптации и жизненного самоопределения.  </w:t>
            </w:r>
          </w:p>
        </w:tc>
      </w:tr>
      <w:tr w:rsidR="00984CD1" w:rsidRPr="00984CD1" w:rsidTr="00984CD1">
        <w:tc>
          <w:tcPr>
            <w:tcW w:w="2518" w:type="dxa"/>
          </w:tcPr>
          <w:p w:rsidR="00984CD1" w:rsidRPr="00984CD1" w:rsidRDefault="00984CD1" w:rsidP="00984CD1">
            <w:r w:rsidRPr="00984CD1">
              <w:t>Объемы ресурсного обеспечения подпрограммы</w:t>
            </w:r>
          </w:p>
        </w:tc>
        <w:tc>
          <w:tcPr>
            <w:tcW w:w="7052" w:type="dxa"/>
          </w:tcPr>
          <w:p w:rsidR="00E96F9D" w:rsidRPr="00984CD1" w:rsidRDefault="00E96F9D" w:rsidP="00E96F9D">
            <w:pPr>
              <w:tabs>
                <w:tab w:val="left" w:pos="709"/>
              </w:tabs>
              <w:jc w:val="both"/>
              <w:rPr>
                <w:lang w:eastAsia="en-US"/>
              </w:rPr>
            </w:pPr>
            <w:r w:rsidRPr="00984CD1">
              <w:rPr>
                <w:lang w:eastAsia="en-US"/>
              </w:rPr>
              <w:t>Общий объём финансирования:</w:t>
            </w:r>
          </w:p>
          <w:p w:rsidR="00E96F9D" w:rsidRPr="00984CD1" w:rsidRDefault="00E96F9D" w:rsidP="00E96F9D">
            <w:pPr>
              <w:tabs>
                <w:tab w:val="left" w:pos="709"/>
              </w:tabs>
              <w:jc w:val="both"/>
              <w:rPr>
                <w:lang w:eastAsia="en-US"/>
              </w:rPr>
            </w:pPr>
            <w:r w:rsidRPr="00984CD1">
              <w:rPr>
                <w:i/>
                <w:lang w:eastAsia="en-US"/>
              </w:rPr>
              <w:t>202</w:t>
            </w:r>
            <w:r>
              <w:rPr>
                <w:i/>
                <w:lang w:eastAsia="en-US"/>
              </w:rPr>
              <w:t>5</w:t>
            </w:r>
            <w:r w:rsidRPr="00984CD1">
              <w:rPr>
                <w:i/>
                <w:lang w:eastAsia="en-US"/>
              </w:rPr>
              <w:t xml:space="preserve"> год</w:t>
            </w:r>
            <w:r w:rsidRPr="00984CD1">
              <w:rPr>
                <w:lang w:eastAsia="en-US"/>
              </w:rPr>
              <w:t xml:space="preserve"> –</w:t>
            </w:r>
            <w:r>
              <w:rPr>
                <w:lang w:eastAsia="en-US"/>
              </w:rPr>
              <w:t xml:space="preserve"> 32 713 017,34 </w:t>
            </w:r>
            <w:r w:rsidRPr="00984CD1">
              <w:rPr>
                <w:lang w:eastAsia="en-US"/>
              </w:rPr>
              <w:t>руб.,</w:t>
            </w:r>
          </w:p>
          <w:p w:rsidR="00E96F9D" w:rsidRPr="00984CD1" w:rsidRDefault="00E96F9D" w:rsidP="00E96F9D">
            <w:pPr>
              <w:tabs>
                <w:tab w:val="left" w:pos="709"/>
              </w:tabs>
              <w:jc w:val="both"/>
              <w:rPr>
                <w:lang w:eastAsia="en-US"/>
              </w:rPr>
            </w:pPr>
            <w:r w:rsidRPr="00984CD1">
              <w:rPr>
                <w:i/>
                <w:lang w:eastAsia="en-US"/>
              </w:rPr>
              <w:t>202</w:t>
            </w:r>
            <w:r>
              <w:rPr>
                <w:i/>
                <w:lang w:eastAsia="en-US"/>
              </w:rPr>
              <w:t>6</w:t>
            </w:r>
            <w:r w:rsidRPr="00984CD1">
              <w:rPr>
                <w:i/>
                <w:lang w:eastAsia="en-US"/>
              </w:rPr>
              <w:t xml:space="preserve"> год</w:t>
            </w:r>
            <w:r w:rsidRPr="00984CD1">
              <w:rPr>
                <w:lang w:eastAsia="en-US"/>
              </w:rPr>
              <w:t xml:space="preserve"> –</w:t>
            </w:r>
            <w:r>
              <w:rPr>
                <w:lang w:eastAsia="en-US"/>
              </w:rPr>
              <w:t xml:space="preserve"> 30 780 521,36 </w:t>
            </w:r>
            <w:r w:rsidRPr="00984CD1">
              <w:rPr>
                <w:lang w:eastAsia="en-US"/>
              </w:rPr>
              <w:t>руб.,</w:t>
            </w:r>
          </w:p>
          <w:p w:rsidR="00E96F9D" w:rsidRPr="00984CD1" w:rsidRDefault="00E96F9D" w:rsidP="00E96F9D">
            <w:pPr>
              <w:tabs>
                <w:tab w:val="left" w:pos="709"/>
              </w:tabs>
              <w:jc w:val="both"/>
              <w:rPr>
                <w:i/>
                <w:lang w:eastAsia="en-US"/>
              </w:rPr>
            </w:pPr>
            <w:r w:rsidRPr="00984CD1">
              <w:rPr>
                <w:i/>
                <w:lang w:eastAsia="en-US"/>
              </w:rPr>
              <w:t>202</w:t>
            </w:r>
            <w:r>
              <w:rPr>
                <w:i/>
                <w:lang w:eastAsia="en-US"/>
              </w:rPr>
              <w:t>7</w:t>
            </w:r>
            <w:r w:rsidRPr="00984CD1">
              <w:rPr>
                <w:i/>
                <w:lang w:eastAsia="en-US"/>
              </w:rPr>
              <w:t xml:space="preserve"> год-</w:t>
            </w:r>
            <w:r>
              <w:rPr>
                <w:iCs/>
                <w:lang w:eastAsia="en-US"/>
              </w:rPr>
              <w:t>30 780 521,36</w:t>
            </w:r>
            <w:r w:rsidRPr="00984CD1">
              <w:rPr>
                <w:i/>
                <w:lang w:eastAsia="en-US"/>
              </w:rPr>
              <w:t xml:space="preserve"> </w:t>
            </w:r>
            <w:r w:rsidRPr="00984CD1">
              <w:rPr>
                <w:lang w:eastAsia="en-US"/>
              </w:rPr>
              <w:t>руб.</w:t>
            </w:r>
          </w:p>
          <w:p w:rsidR="00E96F9D" w:rsidRPr="00984CD1" w:rsidRDefault="00E96F9D" w:rsidP="00E96F9D">
            <w:pPr>
              <w:tabs>
                <w:tab w:val="left" w:pos="709"/>
              </w:tabs>
              <w:jc w:val="both"/>
              <w:rPr>
                <w:i/>
                <w:lang w:eastAsia="en-US"/>
              </w:rPr>
            </w:pPr>
            <w:r w:rsidRPr="00984CD1">
              <w:rPr>
                <w:i/>
                <w:lang w:eastAsia="en-US"/>
              </w:rPr>
              <w:t>Бюджет городского округа:</w:t>
            </w:r>
          </w:p>
          <w:p w:rsidR="00E96F9D" w:rsidRPr="00984CD1" w:rsidRDefault="00E96F9D" w:rsidP="00E96F9D">
            <w:pPr>
              <w:tabs>
                <w:tab w:val="left" w:pos="709"/>
              </w:tabs>
              <w:jc w:val="both"/>
              <w:rPr>
                <w:lang w:eastAsia="en-US"/>
              </w:rPr>
            </w:pPr>
            <w:r w:rsidRPr="00984CD1">
              <w:rPr>
                <w:i/>
                <w:lang w:eastAsia="en-US"/>
              </w:rPr>
              <w:t>202</w:t>
            </w:r>
            <w:r>
              <w:rPr>
                <w:i/>
                <w:lang w:eastAsia="en-US"/>
              </w:rPr>
              <w:t>5</w:t>
            </w:r>
            <w:r w:rsidRPr="00984CD1">
              <w:rPr>
                <w:i/>
                <w:lang w:eastAsia="en-US"/>
              </w:rPr>
              <w:t xml:space="preserve"> год</w:t>
            </w:r>
            <w:r w:rsidRPr="00984CD1">
              <w:rPr>
                <w:lang w:eastAsia="en-US"/>
              </w:rPr>
              <w:t xml:space="preserve"> –</w:t>
            </w:r>
            <w:r>
              <w:rPr>
                <w:lang w:eastAsia="en-US"/>
              </w:rPr>
              <w:t xml:space="preserve"> 32 713 017,34 </w:t>
            </w:r>
            <w:r w:rsidRPr="00984CD1">
              <w:rPr>
                <w:lang w:eastAsia="en-US"/>
              </w:rPr>
              <w:t>руб.,</w:t>
            </w:r>
          </w:p>
          <w:p w:rsidR="00E96F9D" w:rsidRPr="00984CD1" w:rsidRDefault="00E96F9D" w:rsidP="00E96F9D">
            <w:pPr>
              <w:tabs>
                <w:tab w:val="left" w:pos="709"/>
              </w:tabs>
              <w:jc w:val="both"/>
              <w:rPr>
                <w:lang w:eastAsia="en-US"/>
              </w:rPr>
            </w:pPr>
            <w:r w:rsidRPr="00984CD1">
              <w:rPr>
                <w:i/>
                <w:lang w:eastAsia="en-US"/>
              </w:rPr>
              <w:t>202</w:t>
            </w:r>
            <w:r>
              <w:rPr>
                <w:i/>
                <w:lang w:eastAsia="en-US"/>
              </w:rPr>
              <w:t>6</w:t>
            </w:r>
            <w:r w:rsidRPr="00984CD1">
              <w:rPr>
                <w:i/>
                <w:lang w:eastAsia="en-US"/>
              </w:rPr>
              <w:t xml:space="preserve"> год</w:t>
            </w:r>
            <w:r w:rsidRPr="00984CD1">
              <w:rPr>
                <w:lang w:eastAsia="en-US"/>
              </w:rPr>
              <w:t xml:space="preserve"> –</w:t>
            </w:r>
            <w:r>
              <w:rPr>
                <w:lang w:eastAsia="en-US"/>
              </w:rPr>
              <w:t xml:space="preserve"> 30 780 521,36 </w:t>
            </w:r>
            <w:r w:rsidRPr="00984CD1">
              <w:rPr>
                <w:lang w:eastAsia="en-US"/>
              </w:rPr>
              <w:t>руб.,</w:t>
            </w:r>
          </w:p>
          <w:p w:rsidR="00233D0C" w:rsidRPr="00E96F9D" w:rsidRDefault="00E96F9D" w:rsidP="00984CD1">
            <w:pPr>
              <w:tabs>
                <w:tab w:val="left" w:pos="709"/>
              </w:tabs>
              <w:jc w:val="both"/>
              <w:rPr>
                <w:i/>
                <w:lang w:eastAsia="en-US"/>
              </w:rPr>
            </w:pPr>
            <w:r w:rsidRPr="00984CD1">
              <w:rPr>
                <w:i/>
                <w:lang w:eastAsia="en-US"/>
              </w:rPr>
              <w:t>202</w:t>
            </w:r>
            <w:r>
              <w:rPr>
                <w:i/>
                <w:lang w:eastAsia="en-US"/>
              </w:rPr>
              <w:t>7</w:t>
            </w:r>
            <w:r w:rsidRPr="00984CD1">
              <w:rPr>
                <w:i/>
                <w:lang w:eastAsia="en-US"/>
              </w:rPr>
              <w:t xml:space="preserve"> год-</w:t>
            </w:r>
            <w:r>
              <w:rPr>
                <w:iCs/>
                <w:lang w:eastAsia="en-US"/>
              </w:rPr>
              <w:t>30 780 521,36</w:t>
            </w:r>
            <w:r w:rsidRPr="00984CD1">
              <w:rPr>
                <w:i/>
                <w:lang w:eastAsia="en-US"/>
              </w:rPr>
              <w:t xml:space="preserve"> </w:t>
            </w:r>
            <w:r w:rsidRPr="00984CD1">
              <w:rPr>
                <w:lang w:eastAsia="en-US"/>
              </w:rPr>
              <w:t>руб.</w:t>
            </w:r>
          </w:p>
          <w:p w:rsidR="00984CD1" w:rsidRPr="00984CD1" w:rsidRDefault="00984CD1" w:rsidP="00984CD1">
            <w:pPr>
              <w:tabs>
                <w:tab w:val="left" w:pos="709"/>
              </w:tabs>
              <w:contextualSpacing/>
              <w:jc w:val="both"/>
              <w:rPr>
                <w:lang w:eastAsia="en-US"/>
              </w:rPr>
            </w:pPr>
            <w:r w:rsidRPr="00984CD1">
              <w:rPr>
                <w:lang w:eastAsia="en-US"/>
              </w:rPr>
              <w:t>-областной бюджет:</w:t>
            </w:r>
          </w:p>
          <w:p w:rsidR="00984CD1" w:rsidRPr="00984CD1" w:rsidRDefault="00984CD1" w:rsidP="00984CD1">
            <w:pPr>
              <w:tabs>
                <w:tab w:val="left" w:pos="709"/>
              </w:tabs>
              <w:contextualSpacing/>
              <w:jc w:val="both"/>
              <w:rPr>
                <w:lang w:eastAsia="en-US"/>
              </w:rPr>
            </w:pPr>
            <w:r w:rsidRPr="00984CD1">
              <w:rPr>
                <w:lang w:eastAsia="en-US"/>
              </w:rPr>
              <w:t>2024 год –0,00 руб.,</w:t>
            </w:r>
          </w:p>
          <w:p w:rsidR="00984CD1" w:rsidRPr="00984CD1" w:rsidRDefault="00984CD1" w:rsidP="00984CD1">
            <w:pPr>
              <w:tabs>
                <w:tab w:val="left" w:pos="709"/>
              </w:tabs>
              <w:contextualSpacing/>
              <w:jc w:val="both"/>
              <w:rPr>
                <w:lang w:eastAsia="en-US"/>
              </w:rPr>
            </w:pPr>
            <w:r w:rsidRPr="00984CD1">
              <w:rPr>
                <w:lang w:eastAsia="en-US"/>
              </w:rPr>
              <w:t xml:space="preserve">2025год – </w:t>
            </w:r>
            <w:r w:rsidRPr="00984CD1">
              <w:t xml:space="preserve">0,00 </w:t>
            </w:r>
            <w:r w:rsidRPr="00984CD1">
              <w:rPr>
                <w:lang w:eastAsia="en-US"/>
              </w:rPr>
              <w:t>руб.,</w:t>
            </w:r>
          </w:p>
          <w:p w:rsidR="00984CD1" w:rsidRPr="00984CD1" w:rsidRDefault="00984CD1" w:rsidP="00984CD1">
            <w:pPr>
              <w:tabs>
                <w:tab w:val="left" w:pos="709"/>
              </w:tabs>
              <w:contextualSpacing/>
              <w:jc w:val="both"/>
              <w:rPr>
                <w:lang w:eastAsia="en-US"/>
              </w:rPr>
            </w:pPr>
            <w:r w:rsidRPr="00984CD1">
              <w:rPr>
                <w:lang w:eastAsia="en-US"/>
              </w:rPr>
              <w:t xml:space="preserve">2026год – </w:t>
            </w:r>
            <w:r w:rsidRPr="00984CD1">
              <w:t xml:space="preserve">0,00 </w:t>
            </w:r>
            <w:r w:rsidRPr="00984CD1">
              <w:rPr>
                <w:lang w:eastAsia="en-US"/>
              </w:rPr>
              <w:t xml:space="preserve">руб. </w:t>
            </w:r>
          </w:p>
          <w:p w:rsidR="00984CD1" w:rsidRPr="00984CD1" w:rsidRDefault="00984CD1" w:rsidP="00984CD1">
            <w:pPr>
              <w:tabs>
                <w:tab w:val="left" w:pos="709"/>
              </w:tabs>
              <w:contextualSpacing/>
              <w:jc w:val="both"/>
              <w:rPr>
                <w:lang w:eastAsia="en-US"/>
              </w:rPr>
            </w:pPr>
            <w:r w:rsidRPr="00984CD1">
              <w:rPr>
                <w:lang w:eastAsia="en-US"/>
              </w:rPr>
              <w:t>-федеральный бюджет:</w:t>
            </w:r>
          </w:p>
          <w:p w:rsidR="00984CD1" w:rsidRPr="00984CD1" w:rsidRDefault="00984CD1" w:rsidP="00984CD1">
            <w:pPr>
              <w:tabs>
                <w:tab w:val="left" w:pos="709"/>
              </w:tabs>
              <w:contextualSpacing/>
              <w:jc w:val="both"/>
              <w:rPr>
                <w:lang w:eastAsia="en-US"/>
              </w:rPr>
            </w:pPr>
            <w:r w:rsidRPr="00984CD1">
              <w:rPr>
                <w:lang w:eastAsia="en-US"/>
              </w:rPr>
              <w:t>2024 год –0,00 руб.,</w:t>
            </w:r>
          </w:p>
          <w:p w:rsidR="00984CD1" w:rsidRPr="00984CD1" w:rsidRDefault="00984CD1" w:rsidP="00984CD1">
            <w:pPr>
              <w:tabs>
                <w:tab w:val="left" w:pos="709"/>
              </w:tabs>
              <w:contextualSpacing/>
              <w:jc w:val="both"/>
              <w:rPr>
                <w:lang w:eastAsia="en-US"/>
              </w:rPr>
            </w:pPr>
            <w:r w:rsidRPr="00984CD1">
              <w:rPr>
                <w:lang w:eastAsia="en-US"/>
              </w:rPr>
              <w:t xml:space="preserve">2025год – </w:t>
            </w:r>
            <w:r w:rsidRPr="00984CD1">
              <w:t xml:space="preserve">0,00 </w:t>
            </w:r>
            <w:r w:rsidRPr="00984CD1">
              <w:rPr>
                <w:lang w:eastAsia="en-US"/>
              </w:rPr>
              <w:t>руб.,</w:t>
            </w:r>
          </w:p>
          <w:p w:rsidR="00984CD1" w:rsidRPr="00984CD1" w:rsidRDefault="00984CD1" w:rsidP="00984CD1">
            <w:pPr>
              <w:tabs>
                <w:tab w:val="left" w:pos="709"/>
              </w:tabs>
              <w:contextualSpacing/>
              <w:jc w:val="both"/>
              <w:rPr>
                <w:lang w:eastAsia="en-US"/>
              </w:rPr>
            </w:pPr>
            <w:r w:rsidRPr="00984CD1">
              <w:rPr>
                <w:lang w:eastAsia="en-US"/>
              </w:rPr>
              <w:t xml:space="preserve">2026год – </w:t>
            </w:r>
            <w:r w:rsidRPr="00984CD1">
              <w:t xml:space="preserve">0,00 </w:t>
            </w:r>
            <w:r w:rsidRPr="00984CD1">
              <w:rPr>
                <w:lang w:eastAsia="en-US"/>
              </w:rPr>
              <w:t>руб.</w:t>
            </w:r>
          </w:p>
        </w:tc>
      </w:tr>
      <w:tr w:rsidR="00984CD1" w:rsidRPr="00984CD1" w:rsidTr="00984CD1">
        <w:tc>
          <w:tcPr>
            <w:tcW w:w="2518" w:type="dxa"/>
          </w:tcPr>
          <w:p w:rsidR="00984CD1" w:rsidRPr="00984CD1" w:rsidRDefault="00984CD1" w:rsidP="00984CD1">
            <w:r w:rsidRPr="00984CD1">
              <w:t>Ожидаемые результаты реализации подпрограммы</w:t>
            </w:r>
          </w:p>
        </w:tc>
        <w:tc>
          <w:tcPr>
            <w:tcW w:w="7052" w:type="dxa"/>
          </w:tcPr>
          <w:p w:rsidR="00984CD1" w:rsidRPr="00984CD1" w:rsidRDefault="00984CD1" w:rsidP="00984CD1">
            <w:pPr>
              <w:widowControl w:val="0"/>
              <w:autoSpaceDE w:val="0"/>
              <w:autoSpaceDN w:val="0"/>
              <w:jc w:val="both"/>
              <w:rPr>
                <w:bCs/>
              </w:rPr>
            </w:pPr>
            <w:r w:rsidRPr="00984CD1">
              <w:rPr>
                <w:bCs/>
              </w:rPr>
              <w:t>Качественное предоставление услуги по дополнительному образованию.</w:t>
            </w:r>
          </w:p>
          <w:p w:rsidR="00984CD1" w:rsidRPr="00984CD1" w:rsidRDefault="00984CD1" w:rsidP="00984CD1">
            <w:pPr>
              <w:widowControl w:val="0"/>
              <w:autoSpaceDE w:val="0"/>
              <w:autoSpaceDN w:val="0"/>
              <w:jc w:val="both"/>
            </w:pPr>
            <w:r w:rsidRPr="00984CD1">
              <w:rPr>
                <w:bCs/>
              </w:rPr>
              <w:t>100% внедрение предпрофессиональных программ</w:t>
            </w:r>
          </w:p>
        </w:tc>
      </w:tr>
    </w:tbl>
    <w:p w:rsidR="00984CD1" w:rsidRPr="00984CD1" w:rsidRDefault="00984CD1" w:rsidP="00984CD1">
      <w:pPr>
        <w:jc w:val="center"/>
        <w:rPr>
          <w:b/>
          <w:highlight w:val="yellow"/>
        </w:rPr>
      </w:pPr>
    </w:p>
    <w:p w:rsidR="00984CD1" w:rsidRPr="00984CD1" w:rsidRDefault="00984CD1" w:rsidP="00984CD1">
      <w:pPr>
        <w:numPr>
          <w:ilvl w:val="0"/>
          <w:numId w:val="29"/>
        </w:numPr>
        <w:jc w:val="center"/>
        <w:rPr>
          <w:b/>
        </w:rPr>
      </w:pPr>
      <w:r w:rsidRPr="00984CD1">
        <w:rPr>
          <w:b/>
        </w:rPr>
        <w:t>Характеристика мероприятий подпрограммы</w:t>
      </w:r>
    </w:p>
    <w:p w:rsidR="00984CD1" w:rsidRPr="00984CD1" w:rsidRDefault="00984CD1" w:rsidP="00984CD1">
      <w:pPr>
        <w:keepNext/>
        <w:jc w:val="both"/>
      </w:pPr>
      <w:r w:rsidRPr="00984CD1">
        <w:t xml:space="preserve">                Подпрограмма </w:t>
      </w:r>
      <w:r w:rsidRPr="00984CD1">
        <w:rPr>
          <w:bCs/>
        </w:rPr>
        <w:t>«</w:t>
      </w:r>
      <w:r w:rsidRPr="00984CD1">
        <w:t>Развитие дополнительного образования в сфере культуры и искусства</w:t>
      </w:r>
      <w:r w:rsidRPr="00984CD1">
        <w:rPr>
          <w:bCs/>
        </w:rPr>
        <w:t>» содержит следующие основные мероприятия:</w:t>
      </w:r>
    </w:p>
    <w:p w:rsidR="00984CD1" w:rsidRPr="00984CD1" w:rsidRDefault="00984CD1" w:rsidP="00984CD1">
      <w:pPr>
        <w:widowControl w:val="0"/>
        <w:autoSpaceDE w:val="0"/>
        <w:autoSpaceDN w:val="0"/>
        <w:adjustRightInd w:val="0"/>
        <w:jc w:val="both"/>
      </w:pPr>
      <w:r w:rsidRPr="00984CD1">
        <w:t xml:space="preserve">     </w:t>
      </w:r>
      <w:r w:rsidRPr="00984CD1">
        <w:tab/>
        <w:t>1. «Дополнительное образование в сфере культуры и искусства» включает в себя оказание муниципальной услуги «Реализация дополнительных общеобразовательных предпрофессиональных программ».</w:t>
      </w:r>
    </w:p>
    <w:p w:rsidR="00984CD1" w:rsidRPr="00984CD1" w:rsidRDefault="00984CD1" w:rsidP="00984CD1">
      <w:pPr>
        <w:widowControl w:val="0"/>
        <w:autoSpaceDE w:val="0"/>
        <w:autoSpaceDN w:val="0"/>
        <w:adjustRightInd w:val="0"/>
        <w:ind w:firstLine="720"/>
        <w:jc w:val="both"/>
      </w:pPr>
      <w:r w:rsidRPr="00984CD1">
        <w:t>Финансирование мероприятия осуществляется путем предоставления субсидий, объем которых определяется на основе нормативных затрат на выполнение муниципальной услуги.</w:t>
      </w:r>
    </w:p>
    <w:p w:rsidR="00984CD1" w:rsidRPr="00984CD1" w:rsidRDefault="00984CD1" w:rsidP="00984CD1">
      <w:pPr>
        <w:jc w:val="both"/>
      </w:pPr>
      <w:r w:rsidRPr="00984CD1">
        <w:t xml:space="preserve">           В условиях реализации принципа вариативности образования в соответствии с Законом Российской Федерации «Об образовании в Российской Федерации», национальной образовательной инициативы «Наша новая школа» роль дополнительного образования детей всемерно возрастает.</w:t>
      </w:r>
    </w:p>
    <w:p w:rsidR="00984CD1" w:rsidRPr="00984CD1" w:rsidRDefault="00984CD1" w:rsidP="00984CD1">
      <w:pPr>
        <w:jc w:val="both"/>
      </w:pPr>
      <w:r w:rsidRPr="00984CD1">
        <w:t xml:space="preserve">     В настоящее время в образовательных учреждениях городского округа Вичуга складываются условия для дальнейшего перехода дополнительного образования в новое качественное состояние:</w:t>
      </w:r>
    </w:p>
    <w:p w:rsidR="00984CD1" w:rsidRPr="00984CD1" w:rsidRDefault="00984CD1" w:rsidP="00984CD1">
      <w:pPr>
        <w:jc w:val="both"/>
      </w:pPr>
      <w:r w:rsidRPr="00984CD1">
        <w:t xml:space="preserve">     - определились приоритеты дополнительного образования детей по различным направлениям деятельности;</w:t>
      </w:r>
    </w:p>
    <w:p w:rsidR="00984CD1" w:rsidRPr="00984CD1" w:rsidRDefault="00984CD1" w:rsidP="00984CD1">
      <w:pPr>
        <w:jc w:val="both"/>
      </w:pPr>
      <w:r w:rsidRPr="00984CD1">
        <w:t xml:space="preserve">     - складывается совокупность возможностей для более полной самореализации и самоопределения личности на основе интересов, склонностей и способностей, свободного выбора направления деятельности, дифференциации и индивидуализации ее содержания, способствующая социализации личности.</w:t>
      </w:r>
    </w:p>
    <w:p w:rsidR="00984CD1" w:rsidRPr="00984CD1" w:rsidRDefault="00984CD1" w:rsidP="00984CD1">
      <w:pPr>
        <w:jc w:val="both"/>
      </w:pPr>
      <w:r w:rsidRPr="00984CD1">
        <w:t xml:space="preserve">      Подпрограмма развития дополнительного образования в сфере культуры и искусства направлена на реализацию государственной политики РФ в области дополнительного образования детей, усиления внимания к воспитанию и творческому развитию подрастающего поколения, охрану прав детей.</w:t>
      </w:r>
    </w:p>
    <w:p w:rsidR="00984CD1" w:rsidRPr="00984CD1" w:rsidRDefault="00984CD1" w:rsidP="00984CD1">
      <w:pPr>
        <w:jc w:val="both"/>
      </w:pPr>
      <w:r w:rsidRPr="00984CD1">
        <w:t xml:space="preserve">     Подпрограмма определяет цели, задачи, основные направления и специфику развития дополнительного образования детей в образовательных учреждениях городского округа Вичуга, а также первоочередные меры для обеспечения реализации Подпрограммы. </w:t>
      </w:r>
    </w:p>
    <w:p w:rsidR="00984CD1" w:rsidRPr="00984CD1" w:rsidRDefault="00984CD1" w:rsidP="00984CD1">
      <w:pPr>
        <w:jc w:val="both"/>
      </w:pPr>
      <w:r w:rsidRPr="00984CD1">
        <w:t xml:space="preserve">          Дополнительное образование не является обязательным, осуществляется на основе добровольного выбора направлений деятельности детьми, их законными представителями в соответствии с их интересами и склонностями.</w:t>
      </w:r>
    </w:p>
    <w:p w:rsidR="00984CD1" w:rsidRPr="00984CD1" w:rsidRDefault="00984CD1" w:rsidP="00984CD1">
      <w:pPr>
        <w:jc w:val="both"/>
      </w:pPr>
      <w:r w:rsidRPr="00984CD1">
        <w:t xml:space="preserve">     Дополнительное образование обладает большими возможностями для совершенствования общего образования, его гуманизации, дает опыт общения со специалистами в различных видах деятельности. Принципы организации дополнительного образования, его содержание позволяют существенно повысить уровень познавательных возможностей учащихся. В круг значимых для учащихся проблем включаются проблемы самопознания и самореализации творческих возможностей, в том числе и в решении социально значимых задач, поскольку практическая деятельность </w:t>
      </w:r>
    </w:p>
    <w:p w:rsidR="00984CD1" w:rsidRPr="00984CD1" w:rsidRDefault="00984CD1" w:rsidP="00984CD1">
      <w:pPr>
        <w:jc w:val="both"/>
      </w:pPr>
      <w:r w:rsidRPr="00984CD1">
        <w:t>детей в сфере дополнительного образования всегда имеет определенную социальную мотивацию.</w:t>
      </w:r>
    </w:p>
    <w:p w:rsidR="00984CD1" w:rsidRPr="00984CD1" w:rsidRDefault="00984CD1" w:rsidP="00984CD1">
      <w:pPr>
        <w:jc w:val="both"/>
      </w:pPr>
      <w:r w:rsidRPr="00984CD1">
        <w:t xml:space="preserve">     Исполнителем мероприятий подпрограммы выступает Отдел культуры администрации городского округа Вичуга.</w:t>
      </w:r>
    </w:p>
    <w:p w:rsidR="00984CD1" w:rsidRPr="00984CD1" w:rsidRDefault="00984CD1" w:rsidP="00984CD1">
      <w:pPr>
        <w:tabs>
          <w:tab w:val="left" w:pos="3555"/>
        </w:tabs>
        <w:autoSpaceDE w:val="0"/>
        <w:autoSpaceDN w:val="0"/>
        <w:adjustRightInd w:val="0"/>
        <w:ind w:firstLine="360"/>
        <w:jc w:val="both"/>
      </w:pPr>
      <w:r w:rsidRPr="00984CD1">
        <w:t>Срок выполнения мероприятия – 202</w:t>
      </w:r>
      <w:r w:rsidR="00233D0C">
        <w:t>5</w:t>
      </w:r>
      <w:r w:rsidRPr="00984CD1">
        <w:t>-202</w:t>
      </w:r>
      <w:r w:rsidR="00233D0C">
        <w:t>7</w:t>
      </w:r>
      <w:r w:rsidRPr="00984CD1">
        <w:t>гг.</w:t>
      </w:r>
    </w:p>
    <w:p w:rsidR="00984CD1" w:rsidRPr="00984CD1" w:rsidRDefault="00984CD1" w:rsidP="00984CD1">
      <w:pPr>
        <w:tabs>
          <w:tab w:val="left" w:pos="3555"/>
        </w:tabs>
        <w:autoSpaceDE w:val="0"/>
        <w:autoSpaceDN w:val="0"/>
        <w:adjustRightInd w:val="0"/>
        <w:ind w:firstLine="360"/>
        <w:jc w:val="both"/>
      </w:pPr>
    </w:p>
    <w:p w:rsidR="00984CD1" w:rsidRPr="00984CD1" w:rsidRDefault="00984CD1" w:rsidP="00984CD1">
      <w:pPr>
        <w:keepNext/>
        <w:jc w:val="both"/>
        <w:rPr>
          <w:highlight w:val="yellow"/>
        </w:rPr>
      </w:pPr>
    </w:p>
    <w:p w:rsidR="00984CD1" w:rsidRPr="00984CD1" w:rsidRDefault="00984CD1" w:rsidP="00984CD1">
      <w:pPr>
        <w:jc w:val="center"/>
        <w:rPr>
          <w:b/>
        </w:rPr>
      </w:pPr>
      <w:r w:rsidRPr="00984CD1">
        <w:rPr>
          <w:b/>
        </w:rPr>
        <w:t>3. Целевые индикаторы (показатели) подпрограммы</w:t>
      </w:r>
    </w:p>
    <w:tbl>
      <w:tblPr>
        <w:tblpPr w:leftFromText="180" w:rightFromText="180" w:bottomFromText="200" w:vertAnchor="text" w:horzAnchor="margin" w:tblpXSpec="center" w:tblpY="198"/>
        <w:tblW w:w="10275" w:type="dxa"/>
        <w:tblLayout w:type="fixed"/>
        <w:tblCellMar>
          <w:left w:w="70" w:type="dxa"/>
          <w:right w:w="70" w:type="dxa"/>
        </w:tblCellMar>
        <w:tblLook w:val="00A0"/>
      </w:tblPr>
      <w:tblGrid>
        <w:gridCol w:w="637"/>
        <w:gridCol w:w="5708"/>
        <w:gridCol w:w="1312"/>
        <w:gridCol w:w="1418"/>
        <w:gridCol w:w="1200"/>
      </w:tblGrid>
      <w:tr w:rsidR="00984CD1" w:rsidRPr="00984CD1" w:rsidTr="00984CD1">
        <w:trPr>
          <w:cantSplit/>
          <w:trHeight w:val="413"/>
        </w:trPr>
        <w:tc>
          <w:tcPr>
            <w:tcW w:w="637"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w:t>
            </w:r>
          </w:p>
          <w:p w:rsidR="00984CD1" w:rsidRPr="00984CD1" w:rsidRDefault="00984CD1" w:rsidP="00984CD1">
            <w:pPr>
              <w:jc w:val="center"/>
            </w:pPr>
            <w:r w:rsidRPr="00984CD1">
              <w:t>п/п</w:t>
            </w:r>
          </w:p>
        </w:tc>
        <w:tc>
          <w:tcPr>
            <w:tcW w:w="5708"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ind w:firstLine="720"/>
              <w:jc w:val="center"/>
            </w:pPr>
            <w:r w:rsidRPr="00984CD1">
              <w:t>Наименование показателя</w:t>
            </w:r>
          </w:p>
        </w:tc>
        <w:tc>
          <w:tcPr>
            <w:tcW w:w="3930" w:type="dxa"/>
            <w:gridSpan w:val="3"/>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ind w:firstLine="720"/>
              <w:jc w:val="center"/>
            </w:pPr>
            <w:r w:rsidRPr="00984CD1">
              <w:t>Целевые значения</w:t>
            </w:r>
          </w:p>
        </w:tc>
      </w:tr>
      <w:tr w:rsidR="00984CD1" w:rsidRPr="00984CD1" w:rsidTr="00984CD1">
        <w:trPr>
          <w:cantSplit/>
          <w:trHeight w:val="240"/>
        </w:trPr>
        <w:tc>
          <w:tcPr>
            <w:tcW w:w="637"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tc>
        <w:tc>
          <w:tcPr>
            <w:tcW w:w="5708"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tc>
        <w:tc>
          <w:tcPr>
            <w:tcW w:w="1312"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5</w:t>
            </w:r>
            <w:r w:rsidRPr="00984CD1">
              <w:t xml:space="preserve"> год</w:t>
            </w:r>
          </w:p>
        </w:tc>
        <w:tc>
          <w:tcPr>
            <w:tcW w:w="1418"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6</w:t>
            </w:r>
            <w:r w:rsidRPr="00984CD1">
              <w:t xml:space="preserve"> год</w:t>
            </w:r>
          </w:p>
        </w:tc>
        <w:tc>
          <w:tcPr>
            <w:tcW w:w="120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7</w:t>
            </w:r>
            <w:r w:rsidRPr="00984CD1">
              <w:t xml:space="preserve"> год</w:t>
            </w:r>
          </w:p>
        </w:tc>
      </w:tr>
      <w:tr w:rsidR="00984CD1" w:rsidRPr="00984CD1" w:rsidTr="00984CD1">
        <w:trPr>
          <w:cantSplit/>
          <w:trHeight w:val="240"/>
        </w:trPr>
        <w:tc>
          <w:tcPr>
            <w:tcW w:w="637"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pPr>
            <w:r w:rsidRPr="00984CD1">
              <w:rPr>
                <w:sz w:val="22"/>
                <w:szCs w:val="22"/>
              </w:rPr>
              <w:t>1.</w:t>
            </w:r>
          </w:p>
        </w:tc>
        <w:tc>
          <w:tcPr>
            <w:tcW w:w="570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both"/>
            </w:pPr>
            <w:r w:rsidRPr="00984CD1">
              <w:rPr>
                <w:sz w:val="22"/>
                <w:szCs w:val="22"/>
              </w:rPr>
              <w:t>Среднегодовое количество обучающихся по дополнительным образовательным программам:</w:t>
            </w:r>
          </w:p>
          <w:p w:rsidR="00984CD1" w:rsidRPr="00984CD1" w:rsidRDefault="00984CD1" w:rsidP="00984CD1">
            <w:pPr>
              <w:jc w:val="both"/>
            </w:pPr>
            <w:r w:rsidRPr="00984CD1">
              <w:rPr>
                <w:sz w:val="22"/>
                <w:szCs w:val="22"/>
              </w:rPr>
              <w:t>- МБУДО «ДШИ г.о. Вичуга им. Б.А. Перевезенцева» (чел.)</w:t>
            </w:r>
          </w:p>
        </w:tc>
        <w:tc>
          <w:tcPr>
            <w:tcW w:w="1312"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p>
          <w:p w:rsidR="00984CD1" w:rsidRPr="00984CD1" w:rsidRDefault="00984CD1" w:rsidP="00984CD1">
            <w:pPr>
              <w:widowControl w:val="0"/>
              <w:autoSpaceDE w:val="0"/>
              <w:autoSpaceDN w:val="0"/>
              <w:adjustRightInd w:val="0"/>
              <w:jc w:val="center"/>
            </w:pPr>
            <w:r w:rsidRPr="00984CD1">
              <w:t>415</w:t>
            </w:r>
          </w:p>
        </w:tc>
        <w:tc>
          <w:tcPr>
            <w:tcW w:w="141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p>
          <w:p w:rsidR="00984CD1" w:rsidRPr="00984CD1" w:rsidRDefault="00984CD1" w:rsidP="00984CD1">
            <w:pPr>
              <w:widowControl w:val="0"/>
              <w:autoSpaceDE w:val="0"/>
              <w:autoSpaceDN w:val="0"/>
              <w:adjustRightInd w:val="0"/>
              <w:jc w:val="center"/>
            </w:pPr>
            <w:r w:rsidRPr="00984CD1">
              <w:t>415</w:t>
            </w:r>
          </w:p>
        </w:tc>
        <w:tc>
          <w:tcPr>
            <w:tcW w:w="120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p>
          <w:p w:rsidR="00984CD1" w:rsidRPr="00984CD1" w:rsidRDefault="00984CD1" w:rsidP="00984CD1">
            <w:pPr>
              <w:widowControl w:val="0"/>
              <w:autoSpaceDE w:val="0"/>
              <w:autoSpaceDN w:val="0"/>
              <w:adjustRightInd w:val="0"/>
              <w:jc w:val="center"/>
            </w:pPr>
            <w:r w:rsidRPr="00984CD1">
              <w:t>415</w:t>
            </w:r>
          </w:p>
        </w:tc>
      </w:tr>
      <w:tr w:rsidR="00984CD1" w:rsidRPr="00984CD1" w:rsidTr="00984CD1">
        <w:trPr>
          <w:cantSplit/>
          <w:trHeight w:val="473"/>
        </w:trPr>
        <w:tc>
          <w:tcPr>
            <w:tcW w:w="637"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pPr>
            <w:r w:rsidRPr="00984CD1">
              <w:rPr>
                <w:sz w:val="22"/>
                <w:szCs w:val="22"/>
              </w:rPr>
              <w:t>2.</w:t>
            </w:r>
          </w:p>
        </w:tc>
        <w:tc>
          <w:tcPr>
            <w:tcW w:w="570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both"/>
            </w:pPr>
            <w:r w:rsidRPr="00984CD1">
              <w:rPr>
                <w:sz w:val="22"/>
                <w:szCs w:val="22"/>
              </w:rPr>
              <w:t>Укомплектованность педагогами по направлениям деятельности (%)</w:t>
            </w:r>
          </w:p>
        </w:tc>
        <w:tc>
          <w:tcPr>
            <w:tcW w:w="1312"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c>
          <w:tcPr>
            <w:tcW w:w="141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c>
          <w:tcPr>
            <w:tcW w:w="120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r>
      <w:tr w:rsidR="00984CD1" w:rsidRPr="00984CD1" w:rsidTr="00984CD1">
        <w:trPr>
          <w:cantSplit/>
          <w:trHeight w:val="240"/>
        </w:trPr>
        <w:tc>
          <w:tcPr>
            <w:tcW w:w="637"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pPr>
            <w:r w:rsidRPr="00984CD1">
              <w:rPr>
                <w:sz w:val="22"/>
                <w:szCs w:val="22"/>
              </w:rPr>
              <w:t>3.</w:t>
            </w:r>
          </w:p>
        </w:tc>
        <w:tc>
          <w:tcPr>
            <w:tcW w:w="570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r w:rsidRPr="00984CD1">
              <w:rPr>
                <w:sz w:val="22"/>
                <w:szCs w:val="22"/>
              </w:rPr>
              <w:t>Доля педагогов, соответствующих занимающей должности или имеющих первую, высшую квалификационную категорию (%)</w:t>
            </w:r>
          </w:p>
        </w:tc>
        <w:tc>
          <w:tcPr>
            <w:tcW w:w="1312"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c>
          <w:tcPr>
            <w:tcW w:w="141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c>
          <w:tcPr>
            <w:tcW w:w="120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95</w:t>
            </w:r>
          </w:p>
        </w:tc>
      </w:tr>
      <w:tr w:rsidR="00984CD1" w:rsidRPr="00984CD1" w:rsidTr="00984CD1">
        <w:trPr>
          <w:cantSplit/>
          <w:trHeight w:val="240"/>
        </w:trPr>
        <w:tc>
          <w:tcPr>
            <w:tcW w:w="637"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pPr>
            <w:r w:rsidRPr="00984CD1">
              <w:rPr>
                <w:sz w:val="22"/>
                <w:szCs w:val="22"/>
              </w:rPr>
              <w:t>4.</w:t>
            </w:r>
          </w:p>
        </w:tc>
        <w:tc>
          <w:tcPr>
            <w:tcW w:w="570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both"/>
            </w:pPr>
            <w:r w:rsidRPr="00984CD1">
              <w:rPr>
                <w:sz w:val="22"/>
                <w:szCs w:val="22"/>
              </w:rPr>
              <w:t>Доля обучающихся, принявших участие в конкурсах, фестивалях разных уровней от числа учащихся</w:t>
            </w:r>
          </w:p>
          <w:p w:rsidR="00984CD1" w:rsidRPr="00984CD1" w:rsidRDefault="00984CD1" w:rsidP="00984CD1">
            <w:pPr>
              <w:jc w:val="both"/>
            </w:pPr>
            <w:r w:rsidRPr="00984CD1">
              <w:rPr>
                <w:sz w:val="22"/>
                <w:szCs w:val="22"/>
              </w:rPr>
              <w:t>- МБУДО «ДШИ г.о. Вичуга им. Б.А. Перевезенцева» (%)</w:t>
            </w:r>
          </w:p>
        </w:tc>
        <w:tc>
          <w:tcPr>
            <w:tcW w:w="1312" w:type="dxa"/>
            <w:tcBorders>
              <w:top w:val="single" w:sz="4" w:space="0" w:color="auto"/>
              <w:left w:val="single" w:sz="4" w:space="0" w:color="auto"/>
              <w:bottom w:val="single" w:sz="4" w:space="0" w:color="auto"/>
              <w:right w:val="single" w:sz="4" w:space="0" w:color="auto"/>
            </w:tcBorders>
            <w:vAlign w:val="center"/>
          </w:tcPr>
          <w:p w:rsidR="00984CD1" w:rsidRPr="00984CD1" w:rsidRDefault="00233D0C" w:rsidP="00984CD1">
            <w:pPr>
              <w:jc w:val="center"/>
            </w:pPr>
            <w:r>
              <w:t>70</w:t>
            </w:r>
          </w:p>
        </w:tc>
        <w:tc>
          <w:tcPr>
            <w:tcW w:w="1418" w:type="dxa"/>
            <w:tcBorders>
              <w:top w:val="single" w:sz="4" w:space="0" w:color="auto"/>
              <w:left w:val="single" w:sz="4" w:space="0" w:color="auto"/>
              <w:bottom w:val="single" w:sz="4" w:space="0" w:color="auto"/>
              <w:right w:val="single" w:sz="4" w:space="0" w:color="auto"/>
            </w:tcBorders>
            <w:vAlign w:val="center"/>
          </w:tcPr>
          <w:p w:rsidR="00984CD1" w:rsidRPr="00984CD1" w:rsidRDefault="00233D0C" w:rsidP="00984CD1">
            <w:pPr>
              <w:widowControl w:val="0"/>
              <w:autoSpaceDE w:val="0"/>
              <w:autoSpaceDN w:val="0"/>
              <w:adjustRightInd w:val="0"/>
              <w:jc w:val="center"/>
            </w:pPr>
            <w:r>
              <w:t>80</w:t>
            </w:r>
          </w:p>
        </w:tc>
        <w:tc>
          <w:tcPr>
            <w:tcW w:w="120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p>
        </w:tc>
      </w:tr>
      <w:tr w:rsidR="00984CD1" w:rsidRPr="00984CD1" w:rsidTr="00984CD1">
        <w:trPr>
          <w:cantSplit/>
          <w:trHeight w:val="240"/>
        </w:trPr>
        <w:tc>
          <w:tcPr>
            <w:tcW w:w="637"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center"/>
            </w:pPr>
            <w:r w:rsidRPr="00984CD1">
              <w:t>5.</w:t>
            </w:r>
          </w:p>
          <w:p w:rsidR="00984CD1" w:rsidRPr="00984CD1" w:rsidRDefault="00984CD1" w:rsidP="00984CD1">
            <w:pPr>
              <w:jc w:val="center"/>
            </w:pPr>
          </w:p>
        </w:tc>
        <w:tc>
          <w:tcPr>
            <w:tcW w:w="570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jc w:val="both"/>
            </w:pPr>
            <w:r w:rsidRPr="00984CD1">
              <w:rPr>
                <w:sz w:val="22"/>
                <w:szCs w:val="22"/>
              </w:rPr>
              <w:t>Доля призеров и победителей конкурсов, фестивалей разных уровней от общего количества участников</w:t>
            </w:r>
          </w:p>
          <w:p w:rsidR="00984CD1" w:rsidRPr="00984CD1" w:rsidRDefault="00984CD1" w:rsidP="00984CD1">
            <w:pPr>
              <w:jc w:val="both"/>
            </w:pPr>
            <w:r w:rsidRPr="00984CD1">
              <w:rPr>
                <w:sz w:val="22"/>
                <w:szCs w:val="22"/>
              </w:rPr>
              <w:t>- МБУДО «ДШИ г.о. Вичуга им. Б.А. Перевезенцева» (%)</w:t>
            </w:r>
          </w:p>
        </w:tc>
        <w:tc>
          <w:tcPr>
            <w:tcW w:w="1312"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 xml:space="preserve">15 </w:t>
            </w:r>
          </w:p>
        </w:tc>
        <w:tc>
          <w:tcPr>
            <w:tcW w:w="1418"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 xml:space="preserve">15 </w:t>
            </w:r>
          </w:p>
        </w:tc>
        <w:tc>
          <w:tcPr>
            <w:tcW w:w="1200"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15</w:t>
            </w:r>
          </w:p>
        </w:tc>
      </w:tr>
    </w:tbl>
    <w:p w:rsidR="00984CD1" w:rsidRPr="00984CD1" w:rsidRDefault="00984CD1" w:rsidP="00984CD1">
      <w:pPr>
        <w:ind w:left="2127"/>
      </w:pPr>
    </w:p>
    <w:p w:rsidR="00984CD1" w:rsidRPr="00984CD1" w:rsidRDefault="00984CD1" w:rsidP="00984CD1">
      <w:pPr>
        <w:ind w:left="2127"/>
      </w:pPr>
      <w:r w:rsidRPr="00984CD1">
        <w:rPr>
          <w:b/>
        </w:rPr>
        <w:t>4. Ресурсное обеспечение подпрограммы</w:t>
      </w:r>
    </w:p>
    <w:p w:rsidR="00984CD1" w:rsidRPr="00984CD1" w:rsidRDefault="00984CD1" w:rsidP="00984CD1">
      <w:pPr>
        <w:ind w:left="2127"/>
        <w:jc w:val="right"/>
      </w:pPr>
      <w:r w:rsidRPr="00984CD1">
        <w:t>рублей</w:t>
      </w:r>
    </w:p>
    <w:tbl>
      <w:tblPr>
        <w:tblpPr w:leftFromText="180" w:rightFromText="180" w:bottomFromText="200" w:vertAnchor="text" w:horzAnchor="margin" w:tblpX="-711" w:tblpY="34"/>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37"/>
        <w:gridCol w:w="922"/>
        <w:gridCol w:w="3180"/>
        <w:gridCol w:w="1468"/>
        <w:gridCol w:w="1700"/>
        <w:gridCol w:w="1700"/>
        <w:gridCol w:w="1700"/>
      </w:tblGrid>
      <w:tr w:rsidR="00984CD1" w:rsidRPr="00984CD1" w:rsidTr="00984CD1">
        <w:trPr>
          <w:cantSplit/>
          <w:trHeight w:val="1"/>
        </w:trPr>
        <w:tc>
          <w:tcPr>
            <w:tcW w:w="959" w:type="dxa"/>
            <w:gridSpan w:val="2"/>
            <w:tcMar>
              <w:top w:w="0" w:type="dxa"/>
              <w:left w:w="108" w:type="dxa"/>
              <w:bottom w:w="0" w:type="dxa"/>
              <w:right w:w="108" w:type="dxa"/>
            </w:tcMar>
          </w:tcPr>
          <w:p w:rsidR="00984CD1" w:rsidRPr="00984CD1" w:rsidRDefault="00984CD1" w:rsidP="00984CD1">
            <w:pPr>
              <w:keepNext/>
              <w:contextualSpacing/>
              <w:jc w:val="center"/>
            </w:pPr>
            <w:r w:rsidRPr="00984CD1">
              <w:rPr>
                <w:bCs/>
              </w:rPr>
              <w:t>№</w:t>
            </w:r>
            <w:r w:rsidRPr="00984CD1">
              <w:rPr>
                <w:bCs/>
              </w:rPr>
              <w:br/>
              <w:t>п/п</w:t>
            </w:r>
          </w:p>
        </w:tc>
        <w:tc>
          <w:tcPr>
            <w:tcW w:w="3180" w:type="dxa"/>
            <w:tcMar>
              <w:top w:w="0" w:type="dxa"/>
              <w:left w:w="108" w:type="dxa"/>
              <w:bottom w:w="0" w:type="dxa"/>
              <w:right w:w="108" w:type="dxa"/>
            </w:tcMar>
          </w:tcPr>
          <w:p w:rsidR="00984CD1" w:rsidRPr="00984CD1" w:rsidRDefault="00984CD1" w:rsidP="00984CD1">
            <w:pPr>
              <w:keepNext/>
              <w:contextualSpacing/>
              <w:jc w:val="center"/>
            </w:pPr>
            <w:r w:rsidRPr="00984CD1">
              <w:rPr>
                <w:bCs/>
              </w:rPr>
              <w:t xml:space="preserve">Наименование мероприятия  </w:t>
            </w:r>
            <w:r w:rsidRPr="00984CD1">
              <w:rPr>
                <w:bCs/>
              </w:rPr>
              <w:br/>
            </w:r>
          </w:p>
        </w:tc>
        <w:tc>
          <w:tcPr>
            <w:tcW w:w="1468" w:type="dxa"/>
            <w:tcMar>
              <w:top w:w="0" w:type="dxa"/>
              <w:left w:w="108" w:type="dxa"/>
              <w:bottom w:w="0" w:type="dxa"/>
              <w:right w:w="108" w:type="dxa"/>
            </w:tcMar>
          </w:tcPr>
          <w:p w:rsidR="00984CD1" w:rsidRPr="00984CD1" w:rsidRDefault="00984CD1" w:rsidP="00984CD1">
            <w:pPr>
              <w:keepNext/>
              <w:contextualSpacing/>
              <w:jc w:val="center"/>
            </w:pPr>
            <w:r w:rsidRPr="00984CD1">
              <w:t>Исполни-тель</w:t>
            </w:r>
          </w:p>
        </w:tc>
        <w:tc>
          <w:tcPr>
            <w:tcW w:w="1700" w:type="dxa"/>
            <w:tcMar>
              <w:top w:w="0" w:type="dxa"/>
              <w:left w:w="108" w:type="dxa"/>
              <w:bottom w:w="0" w:type="dxa"/>
              <w:right w:w="108" w:type="dxa"/>
            </w:tcMar>
          </w:tcPr>
          <w:p w:rsidR="00984CD1" w:rsidRPr="00984CD1" w:rsidRDefault="00984CD1" w:rsidP="00984CD1">
            <w:pPr>
              <w:keepNext/>
              <w:contextualSpacing/>
              <w:jc w:val="center"/>
            </w:pPr>
            <w:r w:rsidRPr="00984CD1">
              <w:rPr>
                <w:bCs/>
              </w:rPr>
              <w:t>202</w:t>
            </w:r>
            <w:r w:rsidR="00233D0C">
              <w:rPr>
                <w:bCs/>
              </w:rPr>
              <w:t>5</w:t>
            </w:r>
            <w:r w:rsidRPr="00984CD1">
              <w:rPr>
                <w:bCs/>
              </w:rPr>
              <w:t xml:space="preserve"> год</w:t>
            </w:r>
          </w:p>
        </w:tc>
        <w:tc>
          <w:tcPr>
            <w:tcW w:w="1700" w:type="dxa"/>
            <w:tcMar>
              <w:top w:w="0" w:type="dxa"/>
              <w:left w:w="108" w:type="dxa"/>
              <w:bottom w:w="0" w:type="dxa"/>
              <w:right w:w="108" w:type="dxa"/>
            </w:tcMar>
          </w:tcPr>
          <w:p w:rsidR="00984CD1" w:rsidRPr="00984CD1" w:rsidRDefault="00984CD1" w:rsidP="00984CD1">
            <w:pPr>
              <w:keepNext/>
              <w:contextualSpacing/>
              <w:jc w:val="center"/>
            </w:pPr>
            <w:r w:rsidRPr="00984CD1">
              <w:rPr>
                <w:bCs/>
              </w:rPr>
              <w:t>202</w:t>
            </w:r>
            <w:r w:rsidR="00233D0C">
              <w:rPr>
                <w:bCs/>
              </w:rPr>
              <w:t>6</w:t>
            </w:r>
            <w:r w:rsidRPr="00984CD1">
              <w:rPr>
                <w:bCs/>
              </w:rPr>
              <w:t xml:space="preserve"> год</w:t>
            </w:r>
          </w:p>
        </w:tc>
        <w:tc>
          <w:tcPr>
            <w:tcW w:w="1700" w:type="dxa"/>
            <w:tcMar>
              <w:top w:w="0" w:type="dxa"/>
              <w:left w:w="108" w:type="dxa"/>
              <w:bottom w:w="0" w:type="dxa"/>
              <w:right w:w="108" w:type="dxa"/>
            </w:tcMar>
          </w:tcPr>
          <w:p w:rsidR="00984CD1" w:rsidRPr="00984CD1" w:rsidRDefault="00984CD1" w:rsidP="00984CD1">
            <w:pPr>
              <w:keepNext/>
              <w:contextualSpacing/>
              <w:jc w:val="center"/>
            </w:pPr>
            <w:r w:rsidRPr="00984CD1">
              <w:rPr>
                <w:bCs/>
              </w:rPr>
              <w:t>202</w:t>
            </w:r>
            <w:r w:rsidR="00233D0C">
              <w:rPr>
                <w:bCs/>
              </w:rPr>
              <w:t>7</w:t>
            </w:r>
            <w:r w:rsidRPr="00984CD1">
              <w:rPr>
                <w:bCs/>
              </w:rPr>
              <w:t xml:space="preserve"> год</w:t>
            </w:r>
          </w:p>
        </w:tc>
      </w:tr>
      <w:tr w:rsidR="00984CD1" w:rsidRPr="00984CD1" w:rsidTr="00984CD1">
        <w:trPr>
          <w:gridBefore w:val="1"/>
          <w:wBefore w:w="37" w:type="dxa"/>
          <w:trHeight w:val="1"/>
        </w:trPr>
        <w:tc>
          <w:tcPr>
            <w:tcW w:w="922" w:type="dxa"/>
            <w:vMerge w:val="restart"/>
          </w:tcPr>
          <w:p w:rsidR="00984CD1" w:rsidRPr="00984CD1" w:rsidRDefault="00984CD1" w:rsidP="00984CD1">
            <w:pPr>
              <w:contextualSpacing/>
            </w:pPr>
          </w:p>
        </w:tc>
        <w:tc>
          <w:tcPr>
            <w:tcW w:w="3180" w:type="dxa"/>
          </w:tcPr>
          <w:p w:rsidR="00984CD1" w:rsidRPr="00984CD1" w:rsidRDefault="00984CD1" w:rsidP="00984CD1">
            <w:pPr>
              <w:contextualSpacing/>
            </w:pPr>
            <w:r w:rsidRPr="00984CD1">
              <w:t>Подпрограмма, всего</w:t>
            </w:r>
          </w:p>
        </w:tc>
        <w:tc>
          <w:tcPr>
            <w:tcW w:w="1468" w:type="dxa"/>
            <w:vMerge w:val="restart"/>
          </w:tcPr>
          <w:p w:rsidR="00984CD1" w:rsidRPr="00984CD1" w:rsidRDefault="00984CD1" w:rsidP="00984CD1">
            <w:pPr>
              <w:contextualSpacing/>
              <w:jc w:val="center"/>
            </w:pPr>
          </w:p>
          <w:p w:rsidR="00984CD1" w:rsidRPr="00984CD1" w:rsidRDefault="00984CD1" w:rsidP="00984CD1">
            <w:pPr>
              <w:contextualSpacing/>
              <w:jc w:val="center"/>
            </w:pPr>
          </w:p>
          <w:p w:rsidR="00984CD1" w:rsidRPr="00984CD1" w:rsidRDefault="00984CD1" w:rsidP="00984CD1">
            <w:pPr>
              <w:contextualSpacing/>
              <w:jc w:val="center"/>
            </w:pPr>
            <w:r w:rsidRPr="00984CD1">
              <w:rPr>
                <w:sz w:val="22"/>
                <w:szCs w:val="22"/>
              </w:rPr>
              <w:t xml:space="preserve">Отдел культуры администрации городского округа </w:t>
            </w:r>
          </w:p>
          <w:p w:rsidR="00984CD1" w:rsidRPr="00984CD1" w:rsidRDefault="00984CD1" w:rsidP="00984CD1">
            <w:pPr>
              <w:contextualSpacing/>
              <w:jc w:val="center"/>
            </w:pPr>
            <w:r w:rsidRPr="00984CD1">
              <w:rPr>
                <w:sz w:val="22"/>
                <w:szCs w:val="22"/>
              </w:rPr>
              <w:t>Вичуга</w:t>
            </w:r>
          </w:p>
          <w:p w:rsidR="00984CD1" w:rsidRPr="00984CD1" w:rsidRDefault="00984CD1" w:rsidP="00984CD1">
            <w:pPr>
              <w:contextualSpacing/>
              <w:jc w:val="center"/>
            </w:pPr>
          </w:p>
        </w:tc>
        <w:tc>
          <w:tcPr>
            <w:tcW w:w="1700" w:type="dxa"/>
            <w:tcMar>
              <w:top w:w="0" w:type="dxa"/>
              <w:left w:w="108" w:type="dxa"/>
              <w:bottom w:w="0" w:type="dxa"/>
              <w:right w:w="108" w:type="dxa"/>
            </w:tcMar>
          </w:tcPr>
          <w:p w:rsidR="00984CD1" w:rsidRPr="00E96F9D" w:rsidRDefault="00E96F9D" w:rsidP="00984CD1">
            <w:pPr>
              <w:contextualSpacing/>
              <w:jc w:val="center"/>
            </w:pPr>
            <w:r w:rsidRPr="00E96F9D">
              <w:t>32 713 017,34</w:t>
            </w:r>
          </w:p>
        </w:tc>
        <w:tc>
          <w:tcPr>
            <w:tcW w:w="1700" w:type="dxa"/>
            <w:tcMar>
              <w:top w:w="0" w:type="dxa"/>
              <w:left w:w="108" w:type="dxa"/>
              <w:bottom w:w="0" w:type="dxa"/>
              <w:right w:w="108" w:type="dxa"/>
            </w:tcMar>
          </w:tcPr>
          <w:p w:rsidR="00984CD1" w:rsidRPr="00E96F9D" w:rsidRDefault="00E96F9D" w:rsidP="00984CD1">
            <w:pPr>
              <w:contextualSpacing/>
              <w:jc w:val="center"/>
            </w:pPr>
            <w:r w:rsidRPr="00E96F9D">
              <w:t>30 780 521,36</w:t>
            </w:r>
          </w:p>
        </w:tc>
        <w:tc>
          <w:tcPr>
            <w:tcW w:w="1700" w:type="dxa"/>
            <w:tcMar>
              <w:top w:w="0" w:type="dxa"/>
              <w:left w:w="108" w:type="dxa"/>
              <w:bottom w:w="0" w:type="dxa"/>
              <w:right w:w="108" w:type="dxa"/>
            </w:tcMar>
          </w:tcPr>
          <w:p w:rsidR="00984CD1" w:rsidRPr="00E96F9D" w:rsidRDefault="00E96F9D" w:rsidP="00984CD1">
            <w:pPr>
              <w:contextualSpacing/>
              <w:jc w:val="center"/>
            </w:pPr>
            <w:r w:rsidRPr="00E96F9D">
              <w:t>30 780 521,36</w:t>
            </w:r>
          </w:p>
        </w:tc>
      </w:tr>
      <w:tr w:rsidR="00E96F9D" w:rsidRPr="00984CD1" w:rsidTr="00984CD1">
        <w:trPr>
          <w:gridBefore w:val="1"/>
          <w:wBefore w:w="37" w:type="dxa"/>
          <w:trHeight w:val="1"/>
        </w:trPr>
        <w:tc>
          <w:tcPr>
            <w:tcW w:w="922" w:type="dxa"/>
            <w:vMerge/>
          </w:tcPr>
          <w:p w:rsidR="00E96F9D" w:rsidRPr="00984CD1" w:rsidRDefault="00E96F9D" w:rsidP="00E96F9D">
            <w:pPr>
              <w:contextualSpacing/>
            </w:pPr>
          </w:p>
        </w:tc>
        <w:tc>
          <w:tcPr>
            <w:tcW w:w="3180" w:type="dxa"/>
          </w:tcPr>
          <w:p w:rsidR="00E96F9D" w:rsidRPr="00984CD1" w:rsidRDefault="00E96F9D" w:rsidP="00E96F9D">
            <w:pPr>
              <w:contextualSpacing/>
            </w:pPr>
            <w:r w:rsidRPr="00984CD1">
              <w:t xml:space="preserve">- бюджет городского округа </w:t>
            </w:r>
          </w:p>
        </w:tc>
        <w:tc>
          <w:tcPr>
            <w:tcW w:w="1468" w:type="dxa"/>
            <w:vMerge/>
          </w:tcPr>
          <w:p w:rsidR="00E96F9D" w:rsidRPr="00984CD1" w:rsidRDefault="00E96F9D" w:rsidP="00E96F9D">
            <w:pPr>
              <w:contextualSpacing/>
              <w:jc w:val="center"/>
            </w:pP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32 713 017,34</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r>
      <w:tr w:rsidR="00984CD1" w:rsidRPr="00984CD1" w:rsidTr="00984CD1">
        <w:trPr>
          <w:gridBefore w:val="1"/>
          <w:wBefore w:w="37" w:type="dxa"/>
          <w:trHeight w:val="1"/>
        </w:trPr>
        <w:tc>
          <w:tcPr>
            <w:tcW w:w="922" w:type="dxa"/>
            <w:vMerge/>
          </w:tcPr>
          <w:p w:rsidR="00984CD1" w:rsidRPr="00984CD1" w:rsidRDefault="00984CD1" w:rsidP="00984CD1">
            <w:pPr>
              <w:contextualSpacing/>
            </w:pPr>
          </w:p>
        </w:tc>
        <w:tc>
          <w:tcPr>
            <w:tcW w:w="3180" w:type="dxa"/>
          </w:tcPr>
          <w:p w:rsidR="00984CD1" w:rsidRPr="00984CD1" w:rsidRDefault="00984CD1" w:rsidP="00984CD1">
            <w:pPr>
              <w:contextualSpacing/>
            </w:pPr>
            <w:r w:rsidRPr="00984CD1">
              <w:t>- областной бюджет</w:t>
            </w:r>
          </w:p>
        </w:tc>
        <w:tc>
          <w:tcPr>
            <w:tcW w:w="1468" w:type="dxa"/>
            <w:vMerge/>
          </w:tcPr>
          <w:p w:rsidR="00984CD1" w:rsidRPr="00984CD1" w:rsidRDefault="00984CD1" w:rsidP="00984CD1">
            <w:pPr>
              <w:contextualSpacing/>
              <w:jc w:val="center"/>
            </w:pP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r w:rsidR="00984CD1" w:rsidRPr="00984CD1" w:rsidTr="00984CD1">
        <w:trPr>
          <w:gridBefore w:val="1"/>
          <w:wBefore w:w="37" w:type="dxa"/>
          <w:trHeight w:val="1"/>
        </w:trPr>
        <w:tc>
          <w:tcPr>
            <w:tcW w:w="922" w:type="dxa"/>
            <w:vMerge/>
          </w:tcPr>
          <w:p w:rsidR="00984CD1" w:rsidRPr="00984CD1" w:rsidRDefault="00984CD1" w:rsidP="00984CD1">
            <w:pPr>
              <w:contextualSpacing/>
            </w:pPr>
          </w:p>
        </w:tc>
        <w:tc>
          <w:tcPr>
            <w:tcW w:w="3180" w:type="dxa"/>
          </w:tcPr>
          <w:p w:rsidR="00984CD1" w:rsidRPr="00984CD1" w:rsidRDefault="00984CD1" w:rsidP="00984CD1">
            <w:pPr>
              <w:contextualSpacing/>
            </w:pPr>
            <w:r w:rsidRPr="00984CD1">
              <w:t>- федеральный бюджет</w:t>
            </w:r>
          </w:p>
        </w:tc>
        <w:tc>
          <w:tcPr>
            <w:tcW w:w="1468" w:type="dxa"/>
            <w:vMerge/>
          </w:tcPr>
          <w:p w:rsidR="00984CD1" w:rsidRPr="00984CD1" w:rsidRDefault="00984CD1" w:rsidP="00984CD1">
            <w:pPr>
              <w:contextualSpacing/>
              <w:jc w:val="center"/>
            </w:pPr>
          </w:p>
        </w:tc>
        <w:tc>
          <w:tcPr>
            <w:tcW w:w="1700" w:type="dxa"/>
            <w:tcMar>
              <w:top w:w="0" w:type="dxa"/>
              <w:left w:w="108" w:type="dxa"/>
              <w:bottom w:w="0" w:type="dxa"/>
              <w:right w:w="108" w:type="dxa"/>
            </w:tcMar>
          </w:tcPr>
          <w:p w:rsidR="00984CD1" w:rsidRPr="00E96F9D" w:rsidRDefault="00E96F9D" w:rsidP="00984CD1">
            <w:pPr>
              <w:contextualSpacing/>
              <w:jc w:val="center"/>
              <w:rPr>
                <w:lang w:eastAsia="en-US"/>
              </w:rP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r w:rsidR="00E96F9D" w:rsidRPr="00984CD1" w:rsidTr="00984CD1">
        <w:trPr>
          <w:gridBefore w:val="1"/>
          <w:wBefore w:w="37" w:type="dxa"/>
          <w:trHeight w:val="1"/>
        </w:trPr>
        <w:tc>
          <w:tcPr>
            <w:tcW w:w="922" w:type="dxa"/>
            <w:vMerge w:val="restart"/>
            <w:tcMar>
              <w:top w:w="0" w:type="dxa"/>
              <w:left w:w="108" w:type="dxa"/>
              <w:bottom w:w="0" w:type="dxa"/>
              <w:right w:w="108" w:type="dxa"/>
            </w:tcMar>
          </w:tcPr>
          <w:p w:rsidR="00E96F9D" w:rsidRPr="00984CD1" w:rsidRDefault="00E96F9D" w:rsidP="00E96F9D">
            <w:pPr>
              <w:contextualSpacing/>
            </w:pPr>
            <w:r w:rsidRPr="00984CD1">
              <w:rPr>
                <w:sz w:val="22"/>
                <w:szCs w:val="22"/>
              </w:rPr>
              <w:t xml:space="preserve">  1.</w:t>
            </w:r>
          </w:p>
        </w:tc>
        <w:tc>
          <w:tcPr>
            <w:tcW w:w="3180" w:type="dxa"/>
            <w:tcMar>
              <w:top w:w="0" w:type="dxa"/>
              <w:left w:w="108" w:type="dxa"/>
              <w:bottom w:w="0" w:type="dxa"/>
              <w:right w:w="108" w:type="dxa"/>
            </w:tcMar>
          </w:tcPr>
          <w:p w:rsidR="00E96F9D" w:rsidRPr="00984CD1" w:rsidRDefault="00E96F9D" w:rsidP="00E96F9D">
            <w:pPr>
              <w:contextualSpacing/>
            </w:pPr>
            <w:r w:rsidRPr="00984CD1">
              <w:t>Основное мероприятие «Дополнительное образование в сфере культуры и искусства»</w:t>
            </w:r>
          </w:p>
        </w:tc>
        <w:tc>
          <w:tcPr>
            <w:tcW w:w="1468" w:type="dxa"/>
            <w:vMerge/>
            <w:tcMar>
              <w:top w:w="0" w:type="dxa"/>
              <w:left w:w="108" w:type="dxa"/>
              <w:bottom w:w="0" w:type="dxa"/>
              <w:right w:w="108" w:type="dxa"/>
            </w:tcMar>
          </w:tcPr>
          <w:p w:rsidR="00E96F9D" w:rsidRPr="00984CD1" w:rsidRDefault="00E96F9D" w:rsidP="00E96F9D">
            <w:pPr>
              <w:contextualSpacing/>
              <w:jc w:val="center"/>
              <w:rPr>
                <w:highlight w:val="yellow"/>
              </w:rPr>
            </w:pP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32 713 017,34</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r>
      <w:tr w:rsidR="00E96F9D" w:rsidRPr="00984CD1" w:rsidTr="00984CD1">
        <w:trPr>
          <w:gridBefore w:val="1"/>
          <w:wBefore w:w="37" w:type="dxa"/>
          <w:trHeight w:val="1"/>
        </w:trPr>
        <w:tc>
          <w:tcPr>
            <w:tcW w:w="922" w:type="dxa"/>
            <w:vMerge/>
            <w:vAlign w:val="center"/>
          </w:tcPr>
          <w:p w:rsidR="00E96F9D" w:rsidRPr="00984CD1" w:rsidRDefault="00E96F9D" w:rsidP="00E96F9D">
            <w:pPr>
              <w:contextualSpacing/>
            </w:pPr>
          </w:p>
        </w:tc>
        <w:tc>
          <w:tcPr>
            <w:tcW w:w="3180" w:type="dxa"/>
          </w:tcPr>
          <w:p w:rsidR="00E96F9D" w:rsidRPr="00984CD1" w:rsidRDefault="00E96F9D" w:rsidP="00E96F9D">
            <w:pPr>
              <w:contextualSpacing/>
            </w:pPr>
            <w:r w:rsidRPr="00984CD1">
              <w:t xml:space="preserve">- бюджет городского округа </w:t>
            </w:r>
          </w:p>
        </w:tc>
        <w:tc>
          <w:tcPr>
            <w:tcW w:w="1468" w:type="dxa"/>
            <w:vMerge/>
            <w:vAlign w:val="center"/>
          </w:tcPr>
          <w:p w:rsidR="00E96F9D" w:rsidRPr="00984CD1" w:rsidRDefault="00E96F9D" w:rsidP="00E96F9D">
            <w:pPr>
              <w:contextualSpacing/>
              <w:rPr>
                <w:highlight w:val="yellow"/>
              </w:rPr>
            </w:pP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32 713 017,34</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r>
      <w:tr w:rsidR="00984CD1" w:rsidRPr="00984CD1" w:rsidTr="00984CD1">
        <w:trPr>
          <w:gridBefore w:val="1"/>
          <w:wBefore w:w="37" w:type="dxa"/>
          <w:trHeight w:val="1"/>
        </w:trPr>
        <w:tc>
          <w:tcPr>
            <w:tcW w:w="922" w:type="dxa"/>
            <w:vMerge/>
            <w:vAlign w:val="center"/>
          </w:tcPr>
          <w:p w:rsidR="00984CD1" w:rsidRPr="00984CD1" w:rsidRDefault="00984CD1" w:rsidP="00984CD1">
            <w:pPr>
              <w:contextualSpacing/>
            </w:pPr>
          </w:p>
        </w:tc>
        <w:tc>
          <w:tcPr>
            <w:tcW w:w="3180" w:type="dxa"/>
          </w:tcPr>
          <w:p w:rsidR="00984CD1" w:rsidRPr="00984CD1" w:rsidRDefault="00984CD1" w:rsidP="00984CD1">
            <w:pPr>
              <w:contextualSpacing/>
            </w:pPr>
            <w:r w:rsidRPr="00984CD1">
              <w:t>- областной бюджет</w:t>
            </w:r>
          </w:p>
        </w:tc>
        <w:tc>
          <w:tcPr>
            <w:tcW w:w="1468" w:type="dxa"/>
            <w:vMerge/>
            <w:vAlign w:val="center"/>
          </w:tcPr>
          <w:p w:rsidR="00984CD1" w:rsidRPr="00984CD1" w:rsidRDefault="00984CD1" w:rsidP="00984CD1">
            <w:pPr>
              <w:contextualSpacing/>
              <w:rPr>
                <w:highlight w:val="yellow"/>
              </w:rPr>
            </w:pP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r w:rsidR="00984CD1" w:rsidRPr="00984CD1" w:rsidTr="00984CD1">
        <w:trPr>
          <w:gridBefore w:val="1"/>
          <w:wBefore w:w="37" w:type="dxa"/>
          <w:trHeight w:val="1"/>
        </w:trPr>
        <w:tc>
          <w:tcPr>
            <w:tcW w:w="922" w:type="dxa"/>
            <w:vMerge/>
            <w:vAlign w:val="center"/>
          </w:tcPr>
          <w:p w:rsidR="00984CD1" w:rsidRPr="00984CD1" w:rsidRDefault="00984CD1" w:rsidP="00984CD1">
            <w:pPr>
              <w:contextualSpacing/>
            </w:pPr>
          </w:p>
        </w:tc>
        <w:tc>
          <w:tcPr>
            <w:tcW w:w="3180" w:type="dxa"/>
          </w:tcPr>
          <w:p w:rsidR="00984CD1" w:rsidRPr="00984CD1" w:rsidRDefault="00984CD1" w:rsidP="00984CD1">
            <w:pPr>
              <w:contextualSpacing/>
            </w:pPr>
            <w:r w:rsidRPr="00984CD1">
              <w:t>- федеральный бюджет</w:t>
            </w:r>
          </w:p>
        </w:tc>
        <w:tc>
          <w:tcPr>
            <w:tcW w:w="1468" w:type="dxa"/>
            <w:vMerge/>
            <w:vAlign w:val="center"/>
          </w:tcPr>
          <w:p w:rsidR="00984CD1" w:rsidRPr="00984CD1" w:rsidRDefault="00984CD1" w:rsidP="00984CD1">
            <w:pPr>
              <w:contextualSpacing/>
              <w:rPr>
                <w:highlight w:val="yellow"/>
              </w:rPr>
            </w:pP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r w:rsidR="00E96F9D" w:rsidRPr="00984CD1" w:rsidTr="00984CD1">
        <w:trPr>
          <w:gridBefore w:val="1"/>
          <w:wBefore w:w="37" w:type="dxa"/>
          <w:trHeight w:val="1"/>
        </w:trPr>
        <w:tc>
          <w:tcPr>
            <w:tcW w:w="922" w:type="dxa"/>
            <w:vMerge w:val="restart"/>
          </w:tcPr>
          <w:p w:rsidR="00E96F9D" w:rsidRPr="00984CD1" w:rsidRDefault="00E96F9D" w:rsidP="00E96F9D">
            <w:pPr>
              <w:contextualSpacing/>
            </w:pPr>
            <w:r w:rsidRPr="00984CD1">
              <w:rPr>
                <w:sz w:val="22"/>
                <w:szCs w:val="22"/>
              </w:rPr>
              <w:t xml:space="preserve">    1.1.</w:t>
            </w:r>
          </w:p>
        </w:tc>
        <w:tc>
          <w:tcPr>
            <w:tcW w:w="3180" w:type="dxa"/>
          </w:tcPr>
          <w:p w:rsidR="00E96F9D" w:rsidRPr="00984CD1" w:rsidRDefault="00E96F9D" w:rsidP="00E96F9D">
            <w:pPr>
              <w:contextualSpacing/>
            </w:pPr>
            <w:r w:rsidRPr="00984CD1">
              <w:t>Направление расходов «Дополнительное образование в сфере культуры и искусства»</w:t>
            </w:r>
          </w:p>
        </w:tc>
        <w:tc>
          <w:tcPr>
            <w:tcW w:w="1468" w:type="dxa"/>
            <w:vMerge/>
            <w:vAlign w:val="center"/>
          </w:tcPr>
          <w:p w:rsidR="00E96F9D" w:rsidRPr="00984CD1" w:rsidRDefault="00E96F9D" w:rsidP="00E96F9D">
            <w:pPr>
              <w:contextualSpacing/>
              <w:rPr>
                <w:highlight w:val="yellow"/>
              </w:rPr>
            </w:pP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32 713 017,34</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r>
      <w:tr w:rsidR="00E96F9D" w:rsidRPr="00984CD1" w:rsidTr="00984CD1">
        <w:trPr>
          <w:gridBefore w:val="1"/>
          <w:wBefore w:w="37" w:type="dxa"/>
          <w:trHeight w:val="303"/>
        </w:trPr>
        <w:tc>
          <w:tcPr>
            <w:tcW w:w="922" w:type="dxa"/>
            <w:vMerge/>
            <w:vAlign w:val="center"/>
          </w:tcPr>
          <w:p w:rsidR="00E96F9D" w:rsidRPr="00984CD1" w:rsidRDefault="00E96F9D" w:rsidP="00E96F9D">
            <w:pPr>
              <w:contextualSpacing/>
            </w:pPr>
          </w:p>
        </w:tc>
        <w:tc>
          <w:tcPr>
            <w:tcW w:w="3180" w:type="dxa"/>
          </w:tcPr>
          <w:p w:rsidR="00E96F9D" w:rsidRPr="00984CD1" w:rsidRDefault="00E96F9D" w:rsidP="00E96F9D">
            <w:pPr>
              <w:contextualSpacing/>
            </w:pPr>
            <w:r w:rsidRPr="00984CD1">
              <w:t xml:space="preserve">- бюджет городского округа </w:t>
            </w:r>
          </w:p>
        </w:tc>
        <w:tc>
          <w:tcPr>
            <w:tcW w:w="1468" w:type="dxa"/>
            <w:vMerge/>
            <w:vAlign w:val="center"/>
          </w:tcPr>
          <w:p w:rsidR="00E96F9D" w:rsidRPr="00984CD1" w:rsidRDefault="00E96F9D" w:rsidP="00E96F9D">
            <w:pPr>
              <w:contextualSpacing/>
              <w:rPr>
                <w:highlight w:val="yellow"/>
              </w:rPr>
            </w:pP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32 713 017,34</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c>
          <w:tcPr>
            <w:tcW w:w="1700" w:type="dxa"/>
            <w:tcMar>
              <w:top w:w="0" w:type="dxa"/>
              <w:left w:w="108" w:type="dxa"/>
              <w:bottom w:w="0" w:type="dxa"/>
              <w:right w:w="108" w:type="dxa"/>
            </w:tcMar>
          </w:tcPr>
          <w:p w:rsidR="00E96F9D" w:rsidRPr="00E96F9D" w:rsidRDefault="00E96F9D" w:rsidP="00E96F9D">
            <w:pPr>
              <w:contextualSpacing/>
              <w:jc w:val="center"/>
            </w:pPr>
            <w:r w:rsidRPr="00E96F9D">
              <w:t>30 780 521,36</w:t>
            </w:r>
          </w:p>
        </w:tc>
      </w:tr>
      <w:tr w:rsidR="00984CD1" w:rsidRPr="00984CD1" w:rsidTr="00984CD1">
        <w:trPr>
          <w:gridBefore w:val="1"/>
          <w:wBefore w:w="37" w:type="dxa"/>
          <w:trHeight w:val="264"/>
        </w:trPr>
        <w:tc>
          <w:tcPr>
            <w:tcW w:w="922" w:type="dxa"/>
            <w:vMerge/>
            <w:vAlign w:val="center"/>
          </w:tcPr>
          <w:p w:rsidR="00984CD1" w:rsidRPr="00984CD1" w:rsidRDefault="00984CD1" w:rsidP="00984CD1">
            <w:pPr>
              <w:contextualSpacing/>
            </w:pPr>
          </w:p>
        </w:tc>
        <w:tc>
          <w:tcPr>
            <w:tcW w:w="3180" w:type="dxa"/>
          </w:tcPr>
          <w:p w:rsidR="00984CD1" w:rsidRPr="00984CD1" w:rsidRDefault="00984CD1" w:rsidP="00984CD1">
            <w:pPr>
              <w:contextualSpacing/>
            </w:pPr>
            <w:r w:rsidRPr="00984CD1">
              <w:t>- областной бюджет</w:t>
            </w:r>
          </w:p>
        </w:tc>
        <w:tc>
          <w:tcPr>
            <w:tcW w:w="1468" w:type="dxa"/>
            <w:vAlign w:val="center"/>
          </w:tcPr>
          <w:p w:rsidR="00984CD1" w:rsidRPr="00984CD1" w:rsidRDefault="00984CD1" w:rsidP="00984CD1">
            <w:pPr>
              <w:contextualSpacing/>
              <w:rPr>
                <w:highlight w:val="yellow"/>
              </w:rPr>
            </w:pPr>
          </w:p>
        </w:tc>
        <w:tc>
          <w:tcPr>
            <w:tcW w:w="1700" w:type="dxa"/>
            <w:tcMar>
              <w:top w:w="0" w:type="dxa"/>
              <w:left w:w="108" w:type="dxa"/>
              <w:bottom w:w="0" w:type="dxa"/>
              <w:right w:w="108" w:type="dxa"/>
            </w:tcMar>
          </w:tcPr>
          <w:p w:rsidR="00984CD1" w:rsidRPr="00E96F9D" w:rsidRDefault="00E96F9D" w:rsidP="00984CD1">
            <w:pPr>
              <w:contextualSpacing/>
              <w:jc w:val="center"/>
              <w:rPr>
                <w:lang w:eastAsia="en-US"/>
              </w:rP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r w:rsidR="00984CD1" w:rsidRPr="00984CD1" w:rsidTr="00984CD1">
        <w:trPr>
          <w:gridBefore w:val="1"/>
          <w:wBefore w:w="37" w:type="dxa"/>
          <w:trHeight w:val="283"/>
        </w:trPr>
        <w:tc>
          <w:tcPr>
            <w:tcW w:w="922" w:type="dxa"/>
            <w:vMerge/>
            <w:vAlign w:val="center"/>
          </w:tcPr>
          <w:p w:rsidR="00984CD1" w:rsidRPr="00984CD1" w:rsidRDefault="00984CD1" w:rsidP="00984CD1">
            <w:pPr>
              <w:contextualSpacing/>
            </w:pPr>
          </w:p>
        </w:tc>
        <w:tc>
          <w:tcPr>
            <w:tcW w:w="3180" w:type="dxa"/>
          </w:tcPr>
          <w:p w:rsidR="00984CD1" w:rsidRPr="00984CD1" w:rsidRDefault="00984CD1" w:rsidP="00984CD1">
            <w:pPr>
              <w:contextualSpacing/>
            </w:pPr>
            <w:r w:rsidRPr="00984CD1">
              <w:t>- федеральный бюджет</w:t>
            </w:r>
          </w:p>
        </w:tc>
        <w:tc>
          <w:tcPr>
            <w:tcW w:w="1468" w:type="dxa"/>
            <w:vAlign w:val="center"/>
          </w:tcPr>
          <w:p w:rsidR="00984CD1" w:rsidRPr="00984CD1" w:rsidRDefault="00984CD1" w:rsidP="00984CD1">
            <w:pPr>
              <w:contextualSpacing/>
              <w:rPr>
                <w:highlight w:val="yellow"/>
              </w:rPr>
            </w:pPr>
          </w:p>
        </w:tc>
        <w:tc>
          <w:tcPr>
            <w:tcW w:w="1700" w:type="dxa"/>
            <w:tcMar>
              <w:top w:w="0" w:type="dxa"/>
              <w:left w:w="108" w:type="dxa"/>
              <w:bottom w:w="0" w:type="dxa"/>
              <w:right w:w="108" w:type="dxa"/>
            </w:tcMar>
          </w:tcPr>
          <w:p w:rsidR="00984CD1" w:rsidRPr="00E96F9D" w:rsidRDefault="00E96F9D" w:rsidP="00984CD1">
            <w:pPr>
              <w:contextualSpacing/>
              <w:jc w:val="center"/>
              <w:rPr>
                <w:lang w:eastAsia="en-US"/>
              </w:rP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c>
          <w:tcPr>
            <w:tcW w:w="1700" w:type="dxa"/>
            <w:tcMar>
              <w:top w:w="0" w:type="dxa"/>
              <w:left w:w="108" w:type="dxa"/>
              <w:bottom w:w="0" w:type="dxa"/>
              <w:right w:w="108" w:type="dxa"/>
            </w:tcMar>
          </w:tcPr>
          <w:p w:rsidR="00984CD1" w:rsidRPr="00E96F9D" w:rsidRDefault="00E96F9D" w:rsidP="00984CD1">
            <w:pPr>
              <w:contextualSpacing/>
              <w:jc w:val="center"/>
            </w:pPr>
            <w:r>
              <w:t>0,00</w:t>
            </w:r>
          </w:p>
        </w:tc>
      </w:tr>
    </w:tbl>
    <w:p w:rsidR="00984CD1" w:rsidRPr="00984CD1" w:rsidRDefault="00984CD1" w:rsidP="00984CD1">
      <w:pPr>
        <w:rPr>
          <w:b/>
        </w:rPr>
      </w:pPr>
    </w:p>
    <w:p w:rsidR="00984CD1" w:rsidRPr="00984CD1" w:rsidRDefault="00984CD1" w:rsidP="00984CD1">
      <w:pPr>
        <w:rPr>
          <w:b/>
        </w:rPr>
      </w:pPr>
    </w:p>
    <w:p w:rsidR="00984CD1" w:rsidRPr="00984CD1" w:rsidRDefault="00984CD1" w:rsidP="00984CD1">
      <w:pPr>
        <w:jc w:val="right"/>
        <w:rPr>
          <w:sz w:val="20"/>
          <w:szCs w:val="20"/>
        </w:rPr>
      </w:pPr>
    </w:p>
    <w:p w:rsidR="00984CD1" w:rsidRPr="00984CD1" w:rsidRDefault="00984CD1" w:rsidP="00984CD1">
      <w:pPr>
        <w:jc w:val="right"/>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rPr>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rPr>
          <w:b/>
          <w:sz w:val="20"/>
          <w:szCs w:val="20"/>
        </w:rPr>
      </w:pPr>
    </w:p>
    <w:p w:rsidR="00984CD1" w:rsidRPr="00984CD1" w:rsidRDefault="00984CD1" w:rsidP="00984CD1">
      <w:pPr>
        <w:jc w:val="right"/>
        <w:rPr>
          <w:b/>
          <w:sz w:val="20"/>
          <w:szCs w:val="20"/>
        </w:rPr>
      </w:pPr>
    </w:p>
    <w:p w:rsidR="006C73BF" w:rsidRDefault="006C73BF" w:rsidP="00E96F9D">
      <w:pPr>
        <w:rPr>
          <w:b/>
          <w:sz w:val="20"/>
          <w:szCs w:val="20"/>
        </w:rPr>
      </w:pPr>
    </w:p>
    <w:p w:rsidR="00A277B1" w:rsidRDefault="00A277B1" w:rsidP="00984CD1">
      <w:pPr>
        <w:jc w:val="right"/>
        <w:rPr>
          <w:b/>
          <w:sz w:val="20"/>
          <w:szCs w:val="20"/>
        </w:rPr>
      </w:pPr>
    </w:p>
    <w:p w:rsidR="00A277B1" w:rsidRDefault="00A277B1" w:rsidP="00984CD1">
      <w:pPr>
        <w:jc w:val="right"/>
        <w:rPr>
          <w:b/>
          <w:sz w:val="20"/>
          <w:szCs w:val="20"/>
        </w:rPr>
      </w:pPr>
    </w:p>
    <w:p w:rsidR="00A277B1" w:rsidRDefault="00A277B1"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5</w:t>
      </w:r>
    </w:p>
    <w:p w:rsidR="00984CD1" w:rsidRPr="00984CD1" w:rsidRDefault="00984CD1" w:rsidP="00984CD1">
      <w:pPr>
        <w:jc w:val="right"/>
        <w:rPr>
          <w:sz w:val="20"/>
          <w:szCs w:val="20"/>
        </w:rPr>
      </w:pPr>
      <w:r w:rsidRPr="00984CD1">
        <w:rPr>
          <w:sz w:val="20"/>
          <w:szCs w:val="20"/>
        </w:rPr>
        <w:t>к муниципальной программе</w:t>
      </w:r>
    </w:p>
    <w:p w:rsidR="00984CD1" w:rsidRPr="00984CD1" w:rsidRDefault="00984CD1" w:rsidP="00984CD1">
      <w:pPr>
        <w:jc w:val="right"/>
        <w:rPr>
          <w:sz w:val="20"/>
          <w:szCs w:val="20"/>
        </w:rPr>
      </w:pPr>
      <w:r w:rsidRPr="00984CD1">
        <w:rPr>
          <w:sz w:val="20"/>
          <w:szCs w:val="20"/>
        </w:rPr>
        <w:t xml:space="preserve">«Развитие системы образования </w:t>
      </w:r>
    </w:p>
    <w:p w:rsidR="00984CD1" w:rsidRPr="00984CD1" w:rsidRDefault="00984CD1" w:rsidP="00984CD1">
      <w:pPr>
        <w:jc w:val="right"/>
        <w:rPr>
          <w:sz w:val="20"/>
          <w:szCs w:val="20"/>
        </w:rPr>
      </w:pPr>
      <w:r w:rsidRPr="00984CD1">
        <w:rPr>
          <w:sz w:val="20"/>
          <w:szCs w:val="20"/>
        </w:rPr>
        <w:t>городского округа Вичуга»</w:t>
      </w:r>
    </w:p>
    <w:p w:rsidR="00984CD1" w:rsidRPr="00984CD1" w:rsidRDefault="00984CD1" w:rsidP="00984CD1">
      <w:pPr>
        <w:rPr>
          <w:b/>
          <w:sz w:val="28"/>
          <w:szCs w:val="28"/>
        </w:rPr>
      </w:pPr>
    </w:p>
    <w:p w:rsidR="00984CD1" w:rsidRPr="00984CD1" w:rsidRDefault="00984CD1" w:rsidP="00984CD1">
      <w:pPr>
        <w:jc w:val="center"/>
        <w:rPr>
          <w:b/>
        </w:rPr>
      </w:pPr>
      <w:r w:rsidRPr="00984CD1">
        <w:rPr>
          <w:b/>
        </w:rPr>
        <w:t>Подпрограмма «Организация отдыха детей в каникулярное время в образовательных организациях»</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984CD1" w:rsidRPr="00984CD1" w:rsidTr="00984CD1">
        <w:tc>
          <w:tcPr>
            <w:tcW w:w="2518" w:type="dxa"/>
          </w:tcPr>
          <w:p w:rsidR="00984CD1" w:rsidRPr="00984CD1" w:rsidRDefault="00984CD1" w:rsidP="00984CD1">
            <w:r w:rsidRPr="00984CD1">
              <w:t>Наименование подпрограммы</w:t>
            </w:r>
          </w:p>
        </w:tc>
        <w:tc>
          <w:tcPr>
            <w:tcW w:w="7052" w:type="dxa"/>
          </w:tcPr>
          <w:p w:rsidR="00984CD1" w:rsidRPr="00984CD1" w:rsidRDefault="00984CD1" w:rsidP="00984CD1">
            <w:r w:rsidRPr="00984CD1">
              <w:t>Организация отдыха детей в каникулярное время в образовательных организациях</w:t>
            </w:r>
          </w:p>
        </w:tc>
      </w:tr>
      <w:tr w:rsidR="00984CD1" w:rsidRPr="00984CD1" w:rsidTr="00984CD1">
        <w:tc>
          <w:tcPr>
            <w:tcW w:w="2518" w:type="dxa"/>
          </w:tcPr>
          <w:p w:rsidR="00984CD1" w:rsidRPr="00984CD1" w:rsidRDefault="00984CD1" w:rsidP="00984CD1">
            <w:r w:rsidRPr="00984CD1">
              <w:t>Срок реализации подпрограммы</w:t>
            </w:r>
          </w:p>
        </w:tc>
        <w:tc>
          <w:tcPr>
            <w:tcW w:w="7052" w:type="dxa"/>
          </w:tcPr>
          <w:p w:rsidR="00984CD1" w:rsidRPr="00984CD1" w:rsidRDefault="00984CD1" w:rsidP="00984CD1">
            <w:pPr>
              <w:jc w:val="center"/>
            </w:pPr>
            <w:r w:rsidRPr="00984CD1">
              <w:t>202</w:t>
            </w:r>
            <w:r w:rsidR="00233D0C">
              <w:t>5</w:t>
            </w:r>
            <w:r w:rsidRPr="00984CD1">
              <w:t>-202</w:t>
            </w:r>
            <w:r w:rsidR="00233D0C">
              <w:t>7</w:t>
            </w:r>
            <w:r w:rsidRPr="00984CD1">
              <w:t xml:space="preserve"> годы</w:t>
            </w:r>
          </w:p>
          <w:p w:rsidR="00984CD1" w:rsidRPr="00984CD1" w:rsidRDefault="00984CD1" w:rsidP="00984CD1"/>
        </w:tc>
      </w:tr>
      <w:tr w:rsidR="00984CD1" w:rsidRPr="00984CD1" w:rsidTr="00984CD1">
        <w:tc>
          <w:tcPr>
            <w:tcW w:w="2518" w:type="dxa"/>
          </w:tcPr>
          <w:p w:rsidR="00984CD1" w:rsidRPr="00984CD1" w:rsidRDefault="00984CD1" w:rsidP="00984CD1">
            <w:r w:rsidRPr="00984CD1">
              <w:t>Исполнители подпрограммы</w:t>
            </w:r>
          </w:p>
        </w:tc>
        <w:tc>
          <w:tcPr>
            <w:tcW w:w="7052"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40"/>
        </w:trPr>
        <w:tc>
          <w:tcPr>
            <w:tcW w:w="2518"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052" w:type="dxa"/>
          </w:tcPr>
          <w:p w:rsidR="00984CD1" w:rsidRPr="00984CD1" w:rsidRDefault="00984CD1" w:rsidP="00984CD1">
            <w:pPr>
              <w:jc w:val="both"/>
            </w:pPr>
            <w:r w:rsidRPr="00984CD1">
              <w:t xml:space="preserve">1. Развитие системы отдыха детей на территории городского округа Вичуга; </w:t>
            </w:r>
          </w:p>
          <w:p w:rsidR="00984CD1" w:rsidRPr="00984CD1" w:rsidRDefault="00984CD1" w:rsidP="00984CD1">
            <w:pPr>
              <w:jc w:val="both"/>
            </w:pPr>
            <w:r w:rsidRPr="00984CD1">
              <w:t>2.Повышение качества предоставляемых услуг в сфере оздоровления и отдыха детей, создание условий, обеспечивающих безопасную жизнедеятельность детей в лагерях с дневным пребыванием и ЛДО им. Ю. А. Гагарина.</w:t>
            </w:r>
          </w:p>
        </w:tc>
      </w:tr>
      <w:tr w:rsidR="00984CD1" w:rsidRPr="00984CD1" w:rsidTr="00984CD1">
        <w:tc>
          <w:tcPr>
            <w:tcW w:w="2518" w:type="dxa"/>
          </w:tcPr>
          <w:p w:rsidR="00984CD1" w:rsidRPr="00984CD1" w:rsidRDefault="00984CD1" w:rsidP="00984CD1">
            <w:r w:rsidRPr="00984CD1">
              <w:t>Объемы ресурсного обеспечения подпрограммы*</w:t>
            </w:r>
          </w:p>
        </w:tc>
        <w:tc>
          <w:tcPr>
            <w:tcW w:w="7052" w:type="dxa"/>
          </w:tcPr>
          <w:p w:rsidR="00A277B1" w:rsidRPr="00984CD1" w:rsidRDefault="00A277B1" w:rsidP="00A277B1">
            <w:pPr>
              <w:tabs>
                <w:tab w:val="left" w:pos="709"/>
              </w:tabs>
              <w:jc w:val="both"/>
              <w:rPr>
                <w:lang w:eastAsia="en-US"/>
              </w:rPr>
            </w:pPr>
            <w:r w:rsidRPr="00984CD1">
              <w:rPr>
                <w:lang w:eastAsia="en-US"/>
              </w:rPr>
              <w:t>Общий объём финансирования:</w:t>
            </w:r>
          </w:p>
          <w:p w:rsidR="00A277B1" w:rsidRPr="00984CD1" w:rsidRDefault="00A277B1" w:rsidP="00A277B1">
            <w:pPr>
              <w:tabs>
                <w:tab w:val="left" w:pos="709"/>
              </w:tabs>
              <w:jc w:val="both"/>
              <w:rPr>
                <w:lang w:eastAsia="en-US"/>
              </w:rPr>
            </w:pPr>
            <w:r w:rsidRPr="00984CD1">
              <w:rPr>
                <w:i/>
                <w:lang w:eastAsia="en-US"/>
              </w:rPr>
              <w:t>202</w:t>
            </w:r>
            <w:r>
              <w:rPr>
                <w:i/>
                <w:lang w:eastAsia="en-US"/>
              </w:rPr>
              <w:t>5</w:t>
            </w:r>
            <w:r w:rsidRPr="00984CD1">
              <w:rPr>
                <w:i/>
                <w:lang w:eastAsia="en-US"/>
              </w:rPr>
              <w:t xml:space="preserve"> год</w:t>
            </w:r>
            <w:r w:rsidRPr="00984CD1">
              <w:rPr>
                <w:lang w:eastAsia="en-US"/>
              </w:rPr>
              <w:t xml:space="preserve"> –</w:t>
            </w:r>
            <w:r>
              <w:rPr>
                <w:lang w:eastAsia="en-US"/>
              </w:rPr>
              <w:t xml:space="preserve">2 770 434,24 </w:t>
            </w:r>
            <w:r w:rsidRPr="00984CD1">
              <w:rPr>
                <w:lang w:eastAsia="en-US"/>
              </w:rPr>
              <w:t>руб.,</w:t>
            </w:r>
          </w:p>
          <w:p w:rsidR="00A277B1" w:rsidRPr="00984CD1" w:rsidRDefault="00A277B1" w:rsidP="00A277B1">
            <w:pPr>
              <w:tabs>
                <w:tab w:val="left" w:pos="709"/>
              </w:tabs>
              <w:jc w:val="both"/>
              <w:rPr>
                <w:lang w:eastAsia="en-US"/>
              </w:rPr>
            </w:pPr>
            <w:r w:rsidRPr="00984CD1">
              <w:rPr>
                <w:i/>
                <w:lang w:eastAsia="en-US"/>
              </w:rPr>
              <w:t>202</w:t>
            </w:r>
            <w:r>
              <w:rPr>
                <w:i/>
                <w:lang w:eastAsia="en-US"/>
              </w:rPr>
              <w:t>6</w:t>
            </w:r>
            <w:r w:rsidRPr="00984CD1">
              <w:rPr>
                <w:i/>
                <w:lang w:eastAsia="en-US"/>
              </w:rPr>
              <w:t xml:space="preserve"> год</w:t>
            </w:r>
            <w:r w:rsidRPr="00984CD1">
              <w:rPr>
                <w:lang w:eastAsia="en-US"/>
              </w:rPr>
              <w:t xml:space="preserve"> –</w:t>
            </w:r>
            <w:r>
              <w:rPr>
                <w:lang w:eastAsia="en-US"/>
              </w:rPr>
              <w:t xml:space="preserve">2 770 434,24 </w:t>
            </w:r>
            <w:r w:rsidRPr="00984CD1">
              <w:rPr>
                <w:lang w:eastAsia="en-US"/>
              </w:rPr>
              <w:t>руб.,</w:t>
            </w:r>
          </w:p>
          <w:p w:rsidR="00A277B1" w:rsidRPr="00984CD1" w:rsidRDefault="00A277B1" w:rsidP="00A277B1">
            <w:pPr>
              <w:tabs>
                <w:tab w:val="left" w:pos="709"/>
              </w:tabs>
              <w:jc w:val="both"/>
              <w:rPr>
                <w:lang w:eastAsia="en-US"/>
              </w:rPr>
            </w:pPr>
            <w:r w:rsidRPr="00984CD1">
              <w:rPr>
                <w:i/>
                <w:lang w:eastAsia="en-US"/>
              </w:rPr>
              <w:t>202</w:t>
            </w:r>
            <w:r>
              <w:rPr>
                <w:i/>
                <w:lang w:eastAsia="en-US"/>
              </w:rPr>
              <w:t>7</w:t>
            </w:r>
            <w:r w:rsidRPr="00984CD1">
              <w:rPr>
                <w:i/>
                <w:lang w:eastAsia="en-US"/>
              </w:rPr>
              <w:t xml:space="preserve"> год</w:t>
            </w:r>
            <w:r w:rsidRPr="00984CD1">
              <w:rPr>
                <w:lang w:eastAsia="en-US"/>
              </w:rPr>
              <w:t xml:space="preserve"> –</w:t>
            </w:r>
            <w:r>
              <w:rPr>
                <w:lang w:eastAsia="en-US"/>
              </w:rPr>
              <w:t xml:space="preserve">2 770 434,24 </w:t>
            </w:r>
            <w:r w:rsidRPr="00984CD1">
              <w:rPr>
                <w:lang w:eastAsia="en-US"/>
              </w:rPr>
              <w:t>руб.</w:t>
            </w:r>
          </w:p>
          <w:p w:rsidR="00A277B1" w:rsidRPr="00984CD1" w:rsidRDefault="00A277B1" w:rsidP="00A277B1">
            <w:pPr>
              <w:tabs>
                <w:tab w:val="left" w:pos="709"/>
              </w:tabs>
              <w:jc w:val="both"/>
              <w:rPr>
                <w:i/>
                <w:lang w:eastAsia="en-US"/>
              </w:rPr>
            </w:pPr>
            <w:r w:rsidRPr="00984CD1">
              <w:rPr>
                <w:i/>
                <w:lang w:eastAsia="en-US"/>
              </w:rPr>
              <w:t>Бюджет городского округа:</w:t>
            </w:r>
          </w:p>
          <w:p w:rsidR="00A277B1" w:rsidRPr="00984CD1" w:rsidRDefault="00A277B1" w:rsidP="00A277B1">
            <w:pPr>
              <w:tabs>
                <w:tab w:val="left" w:pos="709"/>
              </w:tabs>
              <w:jc w:val="both"/>
            </w:pPr>
            <w:r w:rsidRPr="00984CD1">
              <w:rPr>
                <w:i/>
                <w:lang w:eastAsia="en-US"/>
              </w:rPr>
              <w:t>202</w:t>
            </w:r>
            <w:r>
              <w:rPr>
                <w:i/>
                <w:lang w:eastAsia="en-US"/>
              </w:rPr>
              <w:t>5</w:t>
            </w:r>
            <w:r w:rsidRPr="00984CD1">
              <w:rPr>
                <w:i/>
                <w:lang w:eastAsia="en-US"/>
              </w:rPr>
              <w:t>год</w:t>
            </w:r>
            <w:r w:rsidRPr="00984CD1">
              <w:rPr>
                <w:lang w:eastAsia="en-US"/>
              </w:rPr>
              <w:t xml:space="preserve"> –</w:t>
            </w:r>
            <w:r>
              <w:t xml:space="preserve">1 628 874,24 </w:t>
            </w:r>
            <w:r w:rsidRPr="00984CD1">
              <w:rPr>
                <w:lang w:eastAsia="en-US"/>
              </w:rPr>
              <w:t>руб.,</w:t>
            </w:r>
          </w:p>
          <w:p w:rsidR="00A277B1" w:rsidRPr="00984CD1" w:rsidRDefault="00A277B1" w:rsidP="00A277B1">
            <w:pPr>
              <w:tabs>
                <w:tab w:val="left" w:pos="709"/>
              </w:tabs>
              <w:jc w:val="both"/>
              <w:rPr>
                <w:lang w:eastAsia="en-US"/>
              </w:rPr>
            </w:pPr>
            <w:r w:rsidRPr="00984CD1">
              <w:rPr>
                <w:i/>
                <w:lang w:eastAsia="en-US"/>
              </w:rPr>
              <w:t>202</w:t>
            </w:r>
            <w:r>
              <w:rPr>
                <w:i/>
                <w:lang w:eastAsia="en-US"/>
              </w:rPr>
              <w:t>6</w:t>
            </w:r>
            <w:r w:rsidRPr="00984CD1">
              <w:rPr>
                <w:i/>
                <w:lang w:eastAsia="en-US"/>
              </w:rPr>
              <w:t xml:space="preserve"> год</w:t>
            </w:r>
            <w:r w:rsidRPr="00984CD1">
              <w:rPr>
                <w:lang w:eastAsia="en-US"/>
              </w:rPr>
              <w:t xml:space="preserve"> –</w:t>
            </w:r>
            <w:r>
              <w:t>1 628 874,24</w:t>
            </w:r>
            <w:r w:rsidRPr="00984CD1">
              <w:rPr>
                <w:lang w:eastAsia="en-US"/>
              </w:rPr>
              <w:t>руб.,</w:t>
            </w:r>
          </w:p>
          <w:p w:rsidR="00A277B1" w:rsidRPr="00984CD1" w:rsidRDefault="00A277B1" w:rsidP="00A277B1">
            <w:pPr>
              <w:tabs>
                <w:tab w:val="left" w:pos="709"/>
              </w:tabs>
              <w:jc w:val="both"/>
              <w:rPr>
                <w:lang w:eastAsia="en-US"/>
              </w:rPr>
            </w:pPr>
            <w:r w:rsidRPr="00984CD1">
              <w:rPr>
                <w:i/>
                <w:lang w:eastAsia="en-US"/>
              </w:rPr>
              <w:t>202</w:t>
            </w:r>
            <w:r>
              <w:rPr>
                <w:i/>
                <w:lang w:eastAsia="en-US"/>
              </w:rPr>
              <w:t>7</w:t>
            </w:r>
            <w:r w:rsidRPr="00984CD1">
              <w:rPr>
                <w:i/>
                <w:lang w:eastAsia="en-US"/>
              </w:rPr>
              <w:t xml:space="preserve"> год</w:t>
            </w:r>
            <w:r w:rsidRPr="00984CD1">
              <w:rPr>
                <w:lang w:eastAsia="en-US"/>
              </w:rPr>
              <w:t xml:space="preserve"> –</w:t>
            </w:r>
            <w:r>
              <w:t xml:space="preserve">1 628 874,24 </w:t>
            </w:r>
            <w:r w:rsidRPr="00984CD1">
              <w:rPr>
                <w:lang w:eastAsia="en-US"/>
              </w:rPr>
              <w:t>руб.</w:t>
            </w:r>
          </w:p>
          <w:p w:rsidR="00A277B1" w:rsidRPr="00984CD1" w:rsidRDefault="00A277B1" w:rsidP="00A277B1">
            <w:pPr>
              <w:tabs>
                <w:tab w:val="left" w:pos="709"/>
              </w:tabs>
              <w:jc w:val="both"/>
              <w:rPr>
                <w:i/>
                <w:lang w:eastAsia="en-US"/>
              </w:rPr>
            </w:pPr>
            <w:r w:rsidRPr="00984CD1">
              <w:rPr>
                <w:i/>
                <w:lang w:eastAsia="en-US"/>
              </w:rPr>
              <w:t>Областной бюджет:</w:t>
            </w:r>
          </w:p>
          <w:p w:rsidR="00A277B1" w:rsidRPr="00984CD1" w:rsidRDefault="00A277B1" w:rsidP="00A277B1">
            <w:pPr>
              <w:rPr>
                <w:lang w:eastAsia="en-US"/>
              </w:rPr>
            </w:pPr>
            <w:r w:rsidRPr="00984CD1">
              <w:rPr>
                <w:i/>
                <w:lang w:eastAsia="en-US"/>
              </w:rPr>
              <w:t>202</w:t>
            </w:r>
            <w:r>
              <w:rPr>
                <w:i/>
                <w:lang w:eastAsia="en-US"/>
              </w:rPr>
              <w:t>5</w:t>
            </w:r>
            <w:r w:rsidRPr="00984CD1">
              <w:rPr>
                <w:i/>
                <w:lang w:eastAsia="en-US"/>
              </w:rPr>
              <w:t xml:space="preserve"> год </w:t>
            </w:r>
            <w:r w:rsidRPr="00984CD1">
              <w:rPr>
                <w:lang w:eastAsia="en-US"/>
              </w:rPr>
              <w:t>–</w:t>
            </w:r>
            <w:r>
              <w:t xml:space="preserve">1 141 560,00 </w:t>
            </w:r>
            <w:r w:rsidRPr="00984CD1">
              <w:rPr>
                <w:lang w:eastAsia="en-US"/>
              </w:rPr>
              <w:t>руб.,</w:t>
            </w:r>
          </w:p>
          <w:p w:rsidR="00A277B1" w:rsidRPr="00984CD1" w:rsidRDefault="00A277B1" w:rsidP="00A277B1">
            <w:pPr>
              <w:rPr>
                <w:lang w:eastAsia="en-US"/>
              </w:rPr>
            </w:pPr>
            <w:r w:rsidRPr="00984CD1">
              <w:rPr>
                <w:i/>
                <w:lang w:eastAsia="en-US"/>
              </w:rPr>
              <w:t>202</w:t>
            </w:r>
            <w:r>
              <w:rPr>
                <w:i/>
                <w:lang w:eastAsia="en-US"/>
              </w:rPr>
              <w:t>6</w:t>
            </w:r>
            <w:r w:rsidRPr="00984CD1">
              <w:rPr>
                <w:i/>
                <w:lang w:eastAsia="en-US"/>
              </w:rPr>
              <w:t xml:space="preserve"> год </w:t>
            </w:r>
            <w:r w:rsidRPr="00984CD1">
              <w:rPr>
                <w:lang w:eastAsia="en-US"/>
              </w:rPr>
              <w:t>–</w:t>
            </w:r>
            <w:r>
              <w:t xml:space="preserve">1 141 560,00 </w:t>
            </w:r>
            <w:r w:rsidRPr="00984CD1">
              <w:rPr>
                <w:lang w:eastAsia="en-US"/>
              </w:rPr>
              <w:t>руб.,</w:t>
            </w:r>
          </w:p>
          <w:p w:rsidR="00984CD1" w:rsidRPr="00984CD1" w:rsidRDefault="00A277B1" w:rsidP="00A277B1">
            <w:r w:rsidRPr="00984CD1">
              <w:rPr>
                <w:i/>
                <w:lang w:eastAsia="en-US"/>
              </w:rPr>
              <w:t>202</w:t>
            </w:r>
            <w:r>
              <w:rPr>
                <w:i/>
                <w:lang w:eastAsia="en-US"/>
              </w:rPr>
              <w:t>7</w:t>
            </w:r>
            <w:r w:rsidRPr="00984CD1">
              <w:rPr>
                <w:i/>
                <w:lang w:eastAsia="en-US"/>
              </w:rPr>
              <w:t xml:space="preserve"> год </w:t>
            </w:r>
            <w:r w:rsidRPr="00984CD1">
              <w:rPr>
                <w:lang w:eastAsia="en-US"/>
              </w:rPr>
              <w:t>–</w:t>
            </w:r>
            <w:r>
              <w:t xml:space="preserve">1 141 560,00 </w:t>
            </w:r>
            <w:r w:rsidRPr="00984CD1">
              <w:rPr>
                <w:lang w:eastAsia="en-US"/>
              </w:rPr>
              <w:t>руб.</w:t>
            </w:r>
          </w:p>
        </w:tc>
      </w:tr>
      <w:tr w:rsidR="00984CD1" w:rsidRPr="00984CD1" w:rsidTr="00984CD1">
        <w:tc>
          <w:tcPr>
            <w:tcW w:w="2518" w:type="dxa"/>
          </w:tcPr>
          <w:p w:rsidR="00984CD1" w:rsidRPr="00984CD1" w:rsidRDefault="00984CD1" w:rsidP="00984CD1">
            <w:r w:rsidRPr="00984CD1">
              <w:t>Ожидаемые результаты реализации подпрограммы</w:t>
            </w:r>
          </w:p>
        </w:tc>
        <w:tc>
          <w:tcPr>
            <w:tcW w:w="7052" w:type="dxa"/>
          </w:tcPr>
          <w:p w:rsidR="00984CD1" w:rsidRPr="00984CD1" w:rsidRDefault="00984CD1" w:rsidP="00984CD1">
            <w:pPr>
              <w:tabs>
                <w:tab w:val="left" w:pos="3555"/>
              </w:tabs>
              <w:autoSpaceDE w:val="0"/>
              <w:autoSpaceDN w:val="0"/>
              <w:adjustRightInd w:val="0"/>
              <w:jc w:val="both"/>
            </w:pPr>
            <w:r w:rsidRPr="00984CD1">
              <w:t xml:space="preserve">      - сохранение доли детей в возрасте от 6 до 15 лет, проживающих на территории городского округа Вичуга, охваченных различными формами отдыха и оздоровления в период летней оздоровительной кампании не ниже уровня 2023 года;</w:t>
            </w:r>
          </w:p>
          <w:p w:rsidR="00984CD1" w:rsidRPr="00984CD1" w:rsidRDefault="00984CD1" w:rsidP="00984CD1">
            <w:pPr>
              <w:tabs>
                <w:tab w:val="left" w:pos="3555"/>
              </w:tabs>
              <w:autoSpaceDE w:val="0"/>
              <w:autoSpaceDN w:val="0"/>
              <w:adjustRightInd w:val="0"/>
              <w:jc w:val="both"/>
            </w:pPr>
            <w:r w:rsidRPr="00984CD1">
              <w:t>- сохранение количества муниципальных учреждений (организаций), на базе которых организуется отдых детей в летний период;</w:t>
            </w:r>
          </w:p>
          <w:p w:rsidR="00984CD1" w:rsidRPr="00984CD1" w:rsidRDefault="00984CD1" w:rsidP="00984CD1">
            <w:pPr>
              <w:tabs>
                <w:tab w:val="left" w:pos="3555"/>
              </w:tabs>
              <w:autoSpaceDE w:val="0"/>
              <w:autoSpaceDN w:val="0"/>
              <w:adjustRightInd w:val="0"/>
              <w:jc w:val="both"/>
            </w:pPr>
            <w:r w:rsidRPr="00984CD1">
              <w:t>- укрепление материально-технической базы ЛДО им. Ю.А. Гагарина.</w:t>
            </w:r>
          </w:p>
        </w:tc>
      </w:tr>
    </w:tbl>
    <w:p w:rsidR="00984CD1" w:rsidRPr="00984CD1" w:rsidRDefault="00984CD1" w:rsidP="00984CD1">
      <w:pPr>
        <w:keepNext/>
        <w:keepLines/>
        <w:outlineLvl w:val="0"/>
        <w:rPr>
          <w:bCs/>
          <w:sz w:val="20"/>
          <w:szCs w:val="20"/>
        </w:rPr>
      </w:pPr>
      <w:r w:rsidRPr="00984CD1">
        <w:rPr>
          <w:bCs/>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Pr>
        <w:jc w:val="center"/>
        <w:rPr>
          <w:b/>
        </w:rPr>
      </w:pPr>
    </w:p>
    <w:p w:rsidR="00984CD1" w:rsidRPr="00984CD1" w:rsidRDefault="00984CD1" w:rsidP="00984CD1">
      <w:pPr>
        <w:ind w:left="2487"/>
        <w:rPr>
          <w:b/>
        </w:rPr>
      </w:pPr>
      <w:r w:rsidRPr="00984CD1">
        <w:rPr>
          <w:b/>
        </w:rPr>
        <w:t>2.Характеристика мероприятий подпрограммы</w:t>
      </w:r>
    </w:p>
    <w:p w:rsidR="00984CD1" w:rsidRPr="00984CD1" w:rsidRDefault="00984CD1" w:rsidP="00984CD1">
      <w:pPr>
        <w:widowControl w:val="0"/>
        <w:autoSpaceDE w:val="0"/>
        <w:autoSpaceDN w:val="0"/>
        <w:ind w:firstLine="708"/>
        <w:jc w:val="both"/>
      </w:pPr>
      <w:r w:rsidRPr="00984CD1">
        <w:t>1.Реализация подпрограммы предполагает выполнение основного мероприятия "Организация отдыха и оздоровления детей", которое в себя включает выполнение следующих направлений расходов:</w:t>
      </w:r>
    </w:p>
    <w:p w:rsidR="00984CD1" w:rsidRPr="00984CD1" w:rsidRDefault="00984CD1" w:rsidP="00984CD1">
      <w:pPr>
        <w:widowControl w:val="0"/>
        <w:autoSpaceDE w:val="0"/>
        <w:autoSpaceDN w:val="0"/>
        <w:adjustRightInd w:val="0"/>
        <w:ind w:firstLine="540"/>
        <w:jc w:val="both"/>
        <w:rPr>
          <w:rFonts w:ascii="Calibri" w:hAnsi="Calibri" w:cs="Calibri"/>
          <w:sz w:val="22"/>
          <w:szCs w:val="20"/>
        </w:rPr>
      </w:pPr>
      <w:r w:rsidRPr="00984CD1">
        <w:t>1.1.  Организация отдыха и оздоровления детей</w:t>
      </w:r>
      <w:r w:rsidRPr="00984CD1">
        <w:rPr>
          <w:rFonts w:ascii="Calibri" w:hAnsi="Calibri" w:cs="Calibri"/>
          <w:sz w:val="22"/>
          <w:szCs w:val="20"/>
        </w:rPr>
        <w:t>.</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t>Муниципальная услуга "Организация отдыха детей " оказывается в муниципальных образовательных организациях городского округа Вичуга</w:t>
      </w:r>
      <w:r w:rsidRPr="00984CD1">
        <w:rPr>
          <w:rFonts w:ascii="Calibri" w:hAnsi="Calibri" w:cs="Calibri"/>
          <w:sz w:val="22"/>
          <w:szCs w:val="20"/>
        </w:rPr>
        <w:t xml:space="preserve">. </w:t>
      </w:r>
    </w:p>
    <w:p w:rsidR="00984CD1" w:rsidRPr="00984CD1" w:rsidRDefault="00984CD1" w:rsidP="00984CD1">
      <w:pPr>
        <w:jc w:val="both"/>
        <w:outlineLvl w:val="0"/>
      </w:pPr>
      <w:r w:rsidRPr="00984CD1">
        <w:t xml:space="preserve">      Финансирование на оказание муниципальной услуги осуществляется посредством</w:t>
      </w:r>
    </w:p>
    <w:p w:rsidR="00984CD1" w:rsidRPr="00984CD1" w:rsidRDefault="00984CD1" w:rsidP="00984CD1">
      <w:pPr>
        <w:ind w:firstLine="708"/>
        <w:jc w:val="both"/>
        <w:rPr>
          <w:rFonts w:eastAsia="Calibri"/>
          <w:szCs w:val="20"/>
        </w:rPr>
      </w:pPr>
      <w:r w:rsidRPr="00984CD1">
        <w:rPr>
          <w:rFonts w:eastAsia="Calibri"/>
          <w:szCs w:val="20"/>
        </w:rPr>
        <w:t>- предоставления образовательным учреждениям (организациям) финансового обеспечения на выполнение муниципального задания по оказанию услуги, объем которых определяется на основе нормативных затрат на оказание услуги и нормативных затрат на содержание муниципального имущества;</w:t>
      </w:r>
    </w:p>
    <w:p w:rsidR="00984CD1" w:rsidRPr="00984CD1" w:rsidRDefault="00984CD1" w:rsidP="00984CD1">
      <w:pPr>
        <w:jc w:val="both"/>
        <w:outlineLvl w:val="0"/>
      </w:pPr>
      <w:r w:rsidRPr="00984CD1">
        <w:t xml:space="preserve">     - предоставления 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разработку проектно-сметной документации.</w:t>
      </w:r>
    </w:p>
    <w:p w:rsidR="00984CD1" w:rsidRPr="00984CD1" w:rsidRDefault="00984CD1" w:rsidP="00984CD1">
      <w:pPr>
        <w:widowControl w:val="0"/>
        <w:autoSpaceDE w:val="0"/>
        <w:autoSpaceDN w:val="0"/>
        <w:jc w:val="both"/>
        <w:rPr>
          <w:rFonts w:ascii="Calibri" w:hAnsi="Calibri" w:cs="Calibri"/>
          <w:sz w:val="22"/>
          <w:szCs w:val="20"/>
        </w:rPr>
      </w:pPr>
      <w:r w:rsidRPr="00984CD1">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r w:rsidRPr="00984CD1">
        <w:rPr>
          <w:rFonts w:ascii="Calibri" w:hAnsi="Calibri" w:cs="Calibri"/>
          <w:sz w:val="22"/>
          <w:szCs w:val="20"/>
        </w:rPr>
        <w:t>.</w:t>
      </w:r>
    </w:p>
    <w:p w:rsidR="00984CD1" w:rsidRPr="00984CD1" w:rsidRDefault="00984CD1" w:rsidP="00984CD1">
      <w:pPr>
        <w:widowControl w:val="0"/>
        <w:autoSpaceDE w:val="0"/>
        <w:autoSpaceDN w:val="0"/>
        <w:jc w:val="both"/>
      </w:pPr>
      <w:r w:rsidRPr="00984CD1">
        <w:t>Срок выполнения мероприятия – 202</w:t>
      </w:r>
      <w:r w:rsidR="00233D0C">
        <w:t>5</w:t>
      </w:r>
      <w:r w:rsidRPr="00984CD1">
        <w:t>– 202</w:t>
      </w:r>
      <w:r w:rsidR="00233D0C">
        <w:t>7</w:t>
      </w:r>
      <w:r w:rsidRPr="00984CD1">
        <w:t xml:space="preserve"> годы.</w:t>
      </w:r>
    </w:p>
    <w:p w:rsidR="00984CD1" w:rsidRPr="00984CD1" w:rsidRDefault="00984CD1" w:rsidP="00984CD1">
      <w:pPr>
        <w:ind w:firstLine="540"/>
        <w:jc w:val="both"/>
        <w:rPr>
          <w:rFonts w:eastAsia="Calibri"/>
          <w:szCs w:val="20"/>
        </w:rPr>
      </w:pPr>
      <w:r w:rsidRPr="00984CD1">
        <w:rPr>
          <w:rFonts w:eastAsia="Calibri"/>
          <w:szCs w:val="20"/>
        </w:rPr>
        <w:t>1.2.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t>Муниципальная услуга "Организация отдыха детей и молодежи" оказывается в муниципальных общеобразовательных организациях городского округа Вичуга</w:t>
      </w:r>
      <w:r w:rsidRPr="00984CD1">
        <w:rPr>
          <w:rFonts w:ascii="Calibri" w:hAnsi="Calibri" w:cs="Calibri"/>
          <w:sz w:val="22"/>
          <w:szCs w:val="20"/>
        </w:rPr>
        <w:t xml:space="preserve">. </w:t>
      </w:r>
    </w:p>
    <w:p w:rsidR="00984CD1" w:rsidRPr="00984CD1" w:rsidRDefault="00984CD1" w:rsidP="00984CD1">
      <w:pPr>
        <w:widowControl w:val="0"/>
        <w:autoSpaceDE w:val="0"/>
        <w:autoSpaceDN w:val="0"/>
        <w:jc w:val="both"/>
      </w:pPr>
      <w:r w:rsidRPr="00984CD1">
        <w:t>Срок выполнения мероприятия –202</w:t>
      </w:r>
      <w:r w:rsidR="00233D0C">
        <w:t>5</w:t>
      </w:r>
      <w:r w:rsidRPr="00984CD1">
        <w:t>– 202</w:t>
      </w:r>
      <w:r w:rsidR="00233D0C">
        <w:t>7</w:t>
      </w:r>
      <w:r w:rsidRPr="00984CD1">
        <w:t xml:space="preserve"> годы.</w:t>
      </w:r>
    </w:p>
    <w:p w:rsidR="00984CD1" w:rsidRPr="00984CD1" w:rsidRDefault="00984CD1" w:rsidP="00984CD1">
      <w:pPr>
        <w:ind w:firstLine="540"/>
        <w:jc w:val="both"/>
        <w:rPr>
          <w:rFonts w:eastAsia="Calibri"/>
          <w:szCs w:val="20"/>
        </w:rPr>
      </w:pPr>
      <w:r w:rsidRPr="00984CD1">
        <w:rPr>
          <w:rFonts w:eastAsia="Calibri"/>
          <w:szCs w:val="20"/>
        </w:rPr>
        <w:t>1.3.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rsidR="00984CD1" w:rsidRPr="00984CD1" w:rsidRDefault="00984CD1" w:rsidP="00984CD1">
      <w:pPr>
        <w:widowControl w:val="0"/>
        <w:autoSpaceDE w:val="0"/>
        <w:autoSpaceDN w:val="0"/>
        <w:ind w:firstLine="540"/>
        <w:jc w:val="both"/>
      </w:pPr>
      <w:r w:rsidRPr="00984CD1">
        <w:t>Муниципальная услуга "Организация отдыха детей "оказывается в муниципальных общеобразовательных организациях городского округа Вичуга, осуществляется путем</w:t>
      </w:r>
    </w:p>
    <w:p w:rsidR="00984CD1" w:rsidRPr="00984CD1" w:rsidRDefault="00984CD1" w:rsidP="00984CD1">
      <w:pPr>
        <w:ind w:firstLine="360"/>
        <w:jc w:val="both"/>
        <w:outlineLvl w:val="0"/>
      </w:pPr>
      <w:r w:rsidRPr="00984CD1">
        <w:t>- предоставления образовательным учреждениям (организациям) финансового обеспечения на иные цели, связанные с оказанием муниципальной услуги, в т.ч. на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p w:rsidR="00984CD1" w:rsidRPr="00984CD1" w:rsidRDefault="00984CD1" w:rsidP="00984CD1">
      <w:pPr>
        <w:ind w:firstLine="360"/>
        <w:jc w:val="both"/>
        <w:outlineLvl w:val="0"/>
      </w:pPr>
      <w:r w:rsidRPr="00984CD1">
        <w:t>Финансовое обеспечение предполагает двухразовое питание в лагерях дневного пребывания на базе общеобразовательных муниципальных бюджетных учреждений (организаций).</w:t>
      </w:r>
    </w:p>
    <w:p w:rsidR="00984CD1" w:rsidRPr="00984CD1" w:rsidRDefault="00984CD1" w:rsidP="00984CD1">
      <w:pPr>
        <w:widowControl w:val="0"/>
        <w:autoSpaceDE w:val="0"/>
        <w:autoSpaceDN w:val="0"/>
        <w:jc w:val="both"/>
      </w:pPr>
      <w:r w:rsidRPr="00984CD1">
        <w:t>Срок выполнения мероприятия –202</w:t>
      </w:r>
      <w:r w:rsidR="00233D0C">
        <w:t>5</w:t>
      </w:r>
      <w:r w:rsidRPr="00984CD1">
        <w:t>– 202</w:t>
      </w:r>
      <w:r w:rsidR="00233D0C">
        <w:t>7</w:t>
      </w:r>
      <w:r w:rsidRPr="00984CD1">
        <w:t xml:space="preserve"> годы.</w:t>
      </w:r>
    </w:p>
    <w:p w:rsidR="00984CD1" w:rsidRPr="00984CD1" w:rsidRDefault="00984CD1" w:rsidP="00984CD1"/>
    <w:p w:rsidR="00984CD1" w:rsidRPr="00984CD1" w:rsidRDefault="00984CD1" w:rsidP="006C73BF">
      <w:pPr>
        <w:ind w:left="2127"/>
        <w:jc w:val="center"/>
        <w:rPr>
          <w:b/>
        </w:rPr>
      </w:pPr>
      <w:r w:rsidRPr="00984CD1">
        <w:rPr>
          <w:b/>
        </w:rPr>
        <w:t>3.Целевые индикаторы (показатели) подпрограммы</w:t>
      </w: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263"/>
        <w:gridCol w:w="1270"/>
        <w:gridCol w:w="989"/>
        <w:gridCol w:w="991"/>
        <w:gridCol w:w="991"/>
        <w:gridCol w:w="990"/>
        <w:gridCol w:w="991"/>
      </w:tblGrid>
      <w:tr w:rsidR="00984CD1" w:rsidRPr="00984CD1" w:rsidTr="00984CD1">
        <w:tc>
          <w:tcPr>
            <w:tcW w:w="99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N п/п</w:t>
            </w:r>
          </w:p>
        </w:tc>
        <w:tc>
          <w:tcPr>
            <w:tcW w:w="3263"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270"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9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263"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270"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202</w:t>
            </w:r>
            <w:r w:rsidR="00233D0C">
              <w:t>3</w:t>
            </w:r>
            <w:r w:rsidRPr="00984CD1">
              <w:t xml:space="preserve"> 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4</w:t>
            </w:r>
            <w:r w:rsidRPr="00984CD1">
              <w:t xml:space="preserve"> 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6</w:t>
            </w:r>
            <w:r w:rsidRPr="00984CD1">
              <w:t xml:space="preserve"> год</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7</w:t>
            </w:r>
          </w:p>
          <w:p w:rsidR="00984CD1" w:rsidRPr="00984CD1" w:rsidRDefault="00984CD1" w:rsidP="00984CD1">
            <w:pPr>
              <w:widowControl w:val="0"/>
              <w:autoSpaceDE w:val="0"/>
              <w:autoSpaceDN w:val="0"/>
              <w:adjustRightInd w:val="0"/>
              <w:jc w:val="center"/>
            </w:pPr>
            <w:r w:rsidRPr="00984CD1">
              <w:t>год</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w:t>
            </w:r>
          </w:p>
        </w:tc>
        <w:tc>
          <w:tcPr>
            <w:tcW w:w="9485"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Организация отдыха и оздоровления детей.</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1.1.</w:t>
            </w:r>
          </w:p>
        </w:tc>
        <w:tc>
          <w:tcPr>
            <w:tcW w:w="9485"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 xml:space="preserve">Организация отдыха детей </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tabs>
                <w:tab w:val="left" w:pos="459"/>
              </w:tabs>
              <w:autoSpaceDE w:val="0"/>
              <w:autoSpaceDN w:val="0"/>
              <w:adjustRightInd w:val="0"/>
              <w:ind w:hanging="22"/>
              <w:jc w:val="both"/>
              <w:rPr>
                <w:sz w:val="22"/>
                <w:szCs w:val="22"/>
              </w:rPr>
            </w:pPr>
            <w:r w:rsidRPr="00984CD1">
              <w:rPr>
                <w:sz w:val="22"/>
                <w:szCs w:val="22"/>
              </w:rPr>
              <w:t>1.1.1</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Общее количество детей в возрасте от 6 до 15 лет, охваченных отдыхом и оздоровлением:</w:t>
            </w:r>
          </w:p>
          <w:p w:rsidR="00984CD1" w:rsidRPr="00984CD1" w:rsidRDefault="00984CD1" w:rsidP="00984CD1">
            <w:pPr>
              <w:widowControl w:val="0"/>
              <w:autoSpaceDE w:val="0"/>
              <w:autoSpaceDN w:val="0"/>
              <w:adjustRightInd w:val="0"/>
              <w:jc w:val="both"/>
              <w:rPr>
                <w:sz w:val="22"/>
                <w:szCs w:val="22"/>
              </w:rPr>
            </w:pPr>
            <w:r w:rsidRPr="00984CD1">
              <w:rPr>
                <w:sz w:val="22"/>
                <w:szCs w:val="22"/>
              </w:rPr>
              <w:t xml:space="preserve">-  в лагерях дневного пребывания, </w:t>
            </w:r>
          </w:p>
          <w:p w:rsidR="00984CD1" w:rsidRPr="00984CD1" w:rsidRDefault="00984CD1" w:rsidP="00984CD1">
            <w:pPr>
              <w:jc w:val="both"/>
              <w:rPr>
                <w:sz w:val="22"/>
                <w:szCs w:val="22"/>
              </w:rPr>
            </w:pPr>
            <w:r w:rsidRPr="00984CD1">
              <w:rPr>
                <w:sz w:val="22"/>
                <w:szCs w:val="22"/>
              </w:rPr>
              <w:t>- в ЛДО им. Ю.А.Гагарина:</w:t>
            </w:r>
          </w:p>
          <w:p w:rsidR="00984CD1" w:rsidRPr="00984CD1" w:rsidRDefault="00984CD1" w:rsidP="00984CD1">
            <w:pPr>
              <w:jc w:val="both"/>
              <w:rPr>
                <w:sz w:val="22"/>
                <w:szCs w:val="22"/>
              </w:rPr>
            </w:pPr>
            <w:r w:rsidRPr="00984CD1">
              <w:rPr>
                <w:sz w:val="22"/>
                <w:szCs w:val="22"/>
              </w:rPr>
              <w:t>Всего,</w:t>
            </w:r>
          </w:p>
          <w:p w:rsidR="00984CD1" w:rsidRPr="00984CD1" w:rsidRDefault="00984CD1" w:rsidP="00984CD1">
            <w:pPr>
              <w:jc w:val="both"/>
              <w:rPr>
                <w:sz w:val="22"/>
                <w:szCs w:val="22"/>
              </w:rPr>
            </w:pPr>
            <w:r w:rsidRPr="00984CD1">
              <w:rPr>
                <w:sz w:val="22"/>
                <w:szCs w:val="22"/>
              </w:rPr>
              <w:t xml:space="preserve">в том числе </w:t>
            </w:r>
          </w:p>
          <w:p w:rsidR="00984CD1" w:rsidRPr="00984CD1" w:rsidRDefault="00984CD1" w:rsidP="00984CD1">
            <w:pPr>
              <w:jc w:val="both"/>
              <w:rPr>
                <w:b/>
                <w:sz w:val="22"/>
                <w:szCs w:val="22"/>
              </w:rPr>
            </w:pPr>
            <w:r w:rsidRPr="00984CD1">
              <w:rPr>
                <w:sz w:val="22"/>
                <w:szCs w:val="22"/>
              </w:rPr>
              <w:t>- при условии победы в конкурсе на право заключения государственного контракта на оказание услуг по организации отдыха и оздоровления детей</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rPr>
                <w:b/>
                <w:sz w:val="22"/>
                <w:szCs w:val="22"/>
              </w:rPr>
            </w:pPr>
          </w:p>
          <w:p w:rsidR="00984CD1" w:rsidRPr="00984CD1" w:rsidRDefault="00984CD1" w:rsidP="00984CD1">
            <w:pPr>
              <w:rPr>
                <w:b/>
                <w:sz w:val="22"/>
                <w:szCs w:val="22"/>
              </w:rPr>
            </w:pPr>
          </w:p>
          <w:p w:rsidR="00984CD1" w:rsidRPr="00984CD1" w:rsidRDefault="00984CD1" w:rsidP="00984CD1">
            <w:pPr>
              <w:rPr>
                <w:b/>
                <w:sz w:val="22"/>
                <w:szCs w:val="22"/>
              </w:rPr>
            </w:pPr>
          </w:p>
          <w:p w:rsidR="00984CD1" w:rsidRPr="00984CD1" w:rsidRDefault="00984CD1" w:rsidP="00984CD1">
            <w:pPr>
              <w:rPr>
                <w:b/>
                <w:sz w:val="22"/>
                <w:szCs w:val="22"/>
              </w:rPr>
            </w:pPr>
          </w:p>
          <w:p w:rsidR="00984CD1" w:rsidRPr="00984CD1" w:rsidRDefault="00984CD1" w:rsidP="00984CD1">
            <w:pPr>
              <w:rPr>
                <w:b/>
                <w:sz w:val="22"/>
                <w:szCs w:val="22"/>
              </w:rPr>
            </w:pPr>
          </w:p>
          <w:p w:rsidR="00984CD1" w:rsidRPr="00984CD1" w:rsidRDefault="00984CD1" w:rsidP="00984CD1">
            <w:pPr>
              <w:jc w:val="center"/>
              <w:rPr>
                <w:sz w:val="22"/>
                <w:szCs w:val="22"/>
              </w:rPr>
            </w:pPr>
            <w:r w:rsidRPr="00984CD1">
              <w:rPr>
                <w:sz w:val="22"/>
                <w:szCs w:val="22"/>
              </w:rPr>
              <w:t>Чел.</w:t>
            </w:r>
          </w:p>
          <w:p w:rsidR="00984CD1" w:rsidRPr="00984CD1" w:rsidRDefault="00984CD1" w:rsidP="00984CD1">
            <w:pPr>
              <w:rPr>
                <w:b/>
                <w:sz w:val="22"/>
                <w:szCs w:val="22"/>
              </w:rPr>
            </w:pPr>
          </w:p>
          <w:p w:rsidR="00984CD1" w:rsidRPr="00984CD1" w:rsidRDefault="00984CD1" w:rsidP="00984CD1">
            <w:pPr>
              <w:rPr>
                <w:b/>
                <w:sz w:val="22"/>
                <w:szCs w:val="22"/>
              </w:rPr>
            </w:pP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360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360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289</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289</w:t>
            </w:r>
          </w:p>
          <w:p w:rsidR="00984CD1" w:rsidRPr="00984CD1" w:rsidRDefault="00984CD1" w:rsidP="00984CD1">
            <w:pPr>
              <w:jc w:val="center"/>
              <w:rPr>
                <w:rFonts w:eastAsia="Calibr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360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ascii="Calibri" w:eastAsia="Calibri" w:hAnsi="Calibri"/>
                <w:sz w:val="22"/>
                <w:szCs w:val="22"/>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360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ascii="Calibri" w:eastAsia="Calibri" w:hAnsi="Calibri"/>
                <w:b/>
                <w:sz w:val="22"/>
                <w:szCs w:val="22"/>
                <w:lang w:eastAsia="en-US"/>
              </w:rPr>
            </w:pPr>
          </w:p>
        </w:tc>
        <w:tc>
          <w:tcPr>
            <w:tcW w:w="991" w:type="dxa"/>
            <w:tcBorders>
              <w:top w:val="single" w:sz="4" w:space="0" w:color="auto"/>
              <w:left w:val="single" w:sz="4" w:space="0" w:color="auto"/>
              <w:bottom w:val="single" w:sz="4" w:space="0" w:color="auto"/>
            </w:tcBorders>
          </w:tcPr>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360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p>
          <w:p w:rsidR="00984CD1" w:rsidRPr="00984CD1" w:rsidRDefault="00984CD1" w:rsidP="00984CD1">
            <w:pPr>
              <w:jc w:val="center"/>
              <w:rPr>
                <w:rFonts w:eastAsia="Calibri"/>
                <w:sz w:val="22"/>
                <w:szCs w:val="22"/>
                <w:lang w:eastAsia="en-US"/>
              </w:rPr>
            </w:pPr>
            <w:r w:rsidRPr="00984CD1">
              <w:rPr>
                <w:rFonts w:eastAsia="Calibri"/>
                <w:sz w:val="22"/>
                <w:szCs w:val="22"/>
                <w:lang w:eastAsia="en-US"/>
              </w:rPr>
              <w:t>250</w:t>
            </w:r>
          </w:p>
          <w:p w:rsidR="00984CD1" w:rsidRPr="00984CD1" w:rsidRDefault="00984CD1" w:rsidP="00984CD1">
            <w:pPr>
              <w:jc w:val="center"/>
              <w:rPr>
                <w:rFonts w:eastAsia="Calibri"/>
                <w:b/>
                <w:sz w:val="22"/>
                <w:szCs w:val="22"/>
                <w:lang w:eastAsia="en-US"/>
              </w:rPr>
            </w:pPr>
          </w:p>
          <w:p w:rsidR="00984CD1" w:rsidRPr="00984CD1" w:rsidRDefault="00984CD1" w:rsidP="00984CD1">
            <w:pPr>
              <w:jc w:val="center"/>
              <w:rPr>
                <w:rFonts w:eastAsia="Calibri"/>
                <w:b/>
                <w:sz w:val="22"/>
                <w:szCs w:val="22"/>
                <w:lang w:eastAsia="en-US"/>
              </w:rPr>
            </w:pP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1.1.2.</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Сохранение сети организаций отдыха и оздоровления детей</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Ед.</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8</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contextualSpacing/>
              <w:jc w:val="center"/>
              <w:rPr>
                <w:sz w:val="22"/>
                <w:szCs w:val="22"/>
              </w:rPr>
            </w:pPr>
            <w:r w:rsidRPr="00984CD1">
              <w:rPr>
                <w:sz w:val="22"/>
                <w:szCs w:val="22"/>
              </w:rPr>
              <w:t>8</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8</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8</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8</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1.2.</w:t>
            </w:r>
          </w:p>
        </w:tc>
        <w:tc>
          <w:tcPr>
            <w:tcW w:w="9485"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Организация отдыха детей в каникулярное время в части организации двухразового питания в лагерях дневного пребывания</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1.2.1.</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rPr>
                <w:sz w:val="22"/>
                <w:szCs w:val="22"/>
              </w:rPr>
            </w:pPr>
            <w:r w:rsidRPr="00984CD1">
              <w:rPr>
                <w:sz w:val="22"/>
                <w:szCs w:val="22"/>
              </w:rPr>
              <w:t>Обеспеченность организации отдыха детей в каникулярное время в части организации двухразового питания в лагерях дневного пребывания</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1.3.</w:t>
            </w:r>
          </w:p>
        </w:tc>
        <w:tc>
          <w:tcPr>
            <w:tcW w:w="9485"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Организация двухразового питания в лагерях дневного пребывания детей-сирот и детей, находящихся в трудной жизненной ситуации</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1.3.1.</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 xml:space="preserve">Обеспеченность двухразовым питанием в лагерях дневного пребывания детей-сирот и детей, находящихся в трудной жизненной ситуации </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100</w:t>
            </w:r>
          </w:p>
        </w:tc>
      </w:tr>
    </w:tbl>
    <w:p w:rsidR="00984CD1" w:rsidRPr="00984CD1" w:rsidRDefault="00984CD1" w:rsidP="00984CD1"/>
    <w:p w:rsidR="00984CD1" w:rsidRPr="00984CD1" w:rsidRDefault="00984CD1" w:rsidP="00984CD1">
      <w:pPr>
        <w:jc w:val="center"/>
        <w:rPr>
          <w:b/>
        </w:rPr>
      </w:pPr>
      <w:r w:rsidRPr="00984CD1">
        <w:rPr>
          <w:b/>
        </w:rPr>
        <w:t xml:space="preserve">4. Ресурсное обеспечение подпрограммы </w:t>
      </w:r>
    </w:p>
    <w:p w:rsidR="00984CD1" w:rsidRPr="00984CD1" w:rsidRDefault="00984CD1" w:rsidP="00984CD1">
      <w:pPr>
        <w:widowControl w:val="0"/>
        <w:autoSpaceDE w:val="0"/>
        <w:autoSpaceDN w:val="0"/>
        <w:jc w:val="right"/>
      </w:pPr>
      <w:r w:rsidRPr="00984CD1">
        <w:t xml:space="preserve">                                 рублей</w:t>
      </w:r>
    </w:p>
    <w:tbl>
      <w:tblPr>
        <w:tblpPr w:leftFromText="180" w:rightFromText="180" w:vertAnchor="text" w:horzAnchor="margin" w:tblpXSpec="center" w:tblpY="17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402"/>
        <w:gridCol w:w="1418"/>
        <w:gridCol w:w="1559"/>
        <w:gridCol w:w="1559"/>
        <w:gridCol w:w="1701"/>
      </w:tblGrid>
      <w:tr w:rsidR="00984CD1" w:rsidRPr="00984CD1" w:rsidTr="004C7013">
        <w:tc>
          <w:tcPr>
            <w:tcW w:w="817" w:type="dxa"/>
          </w:tcPr>
          <w:p w:rsidR="00984CD1" w:rsidRPr="00984CD1" w:rsidRDefault="00984CD1" w:rsidP="00984CD1">
            <w:pPr>
              <w:jc w:val="center"/>
            </w:pPr>
            <w:bookmarkStart w:id="15" w:name="_Hlk163823925"/>
            <w:r w:rsidRPr="00984CD1">
              <w:t>№ п/п</w:t>
            </w:r>
          </w:p>
        </w:tc>
        <w:tc>
          <w:tcPr>
            <w:tcW w:w="3402" w:type="dxa"/>
          </w:tcPr>
          <w:p w:rsidR="00984CD1" w:rsidRPr="00984CD1" w:rsidRDefault="00984CD1" w:rsidP="00984CD1">
            <w:pPr>
              <w:jc w:val="center"/>
            </w:pPr>
            <w:r w:rsidRPr="00984CD1">
              <w:t>Наименование мероприятия</w:t>
            </w:r>
          </w:p>
        </w:tc>
        <w:tc>
          <w:tcPr>
            <w:tcW w:w="1418" w:type="dxa"/>
            <w:tcBorders>
              <w:right w:val="single" w:sz="4" w:space="0" w:color="auto"/>
            </w:tcBorders>
          </w:tcPr>
          <w:p w:rsidR="00984CD1" w:rsidRPr="00984CD1" w:rsidRDefault="00984CD1" w:rsidP="00984CD1">
            <w:pPr>
              <w:jc w:val="center"/>
            </w:pPr>
            <w:r w:rsidRPr="00984CD1">
              <w:t>Исполни-тель</w:t>
            </w:r>
          </w:p>
        </w:tc>
        <w:tc>
          <w:tcPr>
            <w:tcW w:w="1559" w:type="dxa"/>
            <w:tcBorders>
              <w:left w:val="single" w:sz="4" w:space="0" w:color="auto"/>
              <w:right w:val="single" w:sz="4" w:space="0" w:color="auto"/>
            </w:tcBorders>
          </w:tcPr>
          <w:p w:rsidR="00984CD1" w:rsidRPr="00984CD1" w:rsidRDefault="00984CD1" w:rsidP="00984CD1">
            <w:pPr>
              <w:jc w:val="center"/>
            </w:pPr>
            <w:r w:rsidRPr="00984CD1">
              <w:t>202</w:t>
            </w:r>
            <w:r w:rsidR="00233D0C">
              <w:t>5</w:t>
            </w:r>
            <w:r w:rsidRPr="00984CD1">
              <w:t xml:space="preserve"> год</w:t>
            </w:r>
          </w:p>
        </w:tc>
        <w:tc>
          <w:tcPr>
            <w:tcW w:w="1559" w:type="dxa"/>
            <w:tcBorders>
              <w:left w:val="single" w:sz="4" w:space="0" w:color="auto"/>
              <w:right w:val="single" w:sz="4" w:space="0" w:color="auto"/>
            </w:tcBorders>
          </w:tcPr>
          <w:p w:rsidR="00984CD1" w:rsidRPr="00984CD1" w:rsidRDefault="00984CD1" w:rsidP="00984CD1">
            <w:pPr>
              <w:jc w:val="center"/>
            </w:pPr>
            <w:r w:rsidRPr="00984CD1">
              <w:t>202</w:t>
            </w:r>
            <w:r w:rsidR="00233D0C">
              <w:t>6</w:t>
            </w:r>
            <w:r w:rsidRPr="00984CD1">
              <w:t xml:space="preserve"> год</w:t>
            </w:r>
          </w:p>
        </w:tc>
        <w:tc>
          <w:tcPr>
            <w:tcW w:w="1701" w:type="dxa"/>
            <w:tcBorders>
              <w:left w:val="single" w:sz="4" w:space="0" w:color="auto"/>
              <w:right w:val="single" w:sz="4" w:space="0" w:color="auto"/>
            </w:tcBorders>
          </w:tcPr>
          <w:p w:rsidR="00984CD1" w:rsidRPr="00984CD1" w:rsidRDefault="00984CD1" w:rsidP="00984CD1">
            <w:pPr>
              <w:jc w:val="center"/>
            </w:pPr>
            <w:r w:rsidRPr="00984CD1">
              <w:t>202</w:t>
            </w:r>
            <w:r w:rsidR="00233D0C">
              <w:t>7</w:t>
            </w:r>
            <w:r w:rsidRPr="00984CD1">
              <w:t xml:space="preserve"> год</w:t>
            </w:r>
          </w:p>
        </w:tc>
      </w:tr>
      <w:tr w:rsidR="00984CD1" w:rsidRPr="00984CD1" w:rsidTr="004C7013">
        <w:tc>
          <w:tcPr>
            <w:tcW w:w="5637" w:type="dxa"/>
            <w:gridSpan w:val="3"/>
            <w:tcBorders>
              <w:right w:val="single" w:sz="4" w:space="0" w:color="auto"/>
            </w:tcBorders>
          </w:tcPr>
          <w:p w:rsidR="00984CD1" w:rsidRPr="00984CD1" w:rsidRDefault="00984CD1" w:rsidP="00984CD1">
            <w:r w:rsidRPr="00984CD1">
              <w:t>Подпрограмма, всего</w:t>
            </w:r>
          </w:p>
        </w:tc>
        <w:tc>
          <w:tcPr>
            <w:tcW w:w="1559" w:type="dxa"/>
            <w:tcBorders>
              <w:right w:val="single" w:sz="4" w:space="0" w:color="auto"/>
            </w:tcBorders>
          </w:tcPr>
          <w:p w:rsidR="00984CD1" w:rsidRPr="00984CD1" w:rsidRDefault="00E96F9D" w:rsidP="00984CD1">
            <w:pPr>
              <w:jc w:val="center"/>
            </w:pPr>
            <w:r>
              <w:t>2 770 434,24</w:t>
            </w:r>
          </w:p>
        </w:tc>
        <w:tc>
          <w:tcPr>
            <w:tcW w:w="1559" w:type="dxa"/>
            <w:tcBorders>
              <w:right w:val="single" w:sz="4" w:space="0" w:color="auto"/>
            </w:tcBorders>
          </w:tcPr>
          <w:p w:rsidR="00984CD1" w:rsidRPr="00984CD1" w:rsidRDefault="00E96F9D" w:rsidP="00984CD1">
            <w:pPr>
              <w:jc w:val="center"/>
            </w:pPr>
            <w:r>
              <w:t>2 770 434,24</w:t>
            </w:r>
          </w:p>
        </w:tc>
        <w:tc>
          <w:tcPr>
            <w:tcW w:w="1701" w:type="dxa"/>
            <w:tcBorders>
              <w:right w:val="single" w:sz="4" w:space="0" w:color="auto"/>
            </w:tcBorders>
          </w:tcPr>
          <w:p w:rsidR="00984CD1" w:rsidRPr="00984CD1" w:rsidRDefault="00E96F9D" w:rsidP="00984CD1">
            <w:r>
              <w:t>2 770 434,24</w:t>
            </w:r>
          </w:p>
        </w:tc>
      </w:tr>
      <w:tr w:rsidR="00984CD1" w:rsidRPr="00984CD1" w:rsidTr="004C7013">
        <w:tc>
          <w:tcPr>
            <w:tcW w:w="5637" w:type="dxa"/>
            <w:gridSpan w:val="3"/>
          </w:tcPr>
          <w:p w:rsidR="00984CD1" w:rsidRPr="00984CD1" w:rsidRDefault="00984CD1" w:rsidP="00984CD1">
            <w:r w:rsidRPr="00984CD1">
              <w:t xml:space="preserve">- бюджет </w:t>
            </w:r>
            <w:r w:rsidRPr="00984CD1">
              <w:rPr>
                <w:lang w:eastAsia="en-US"/>
              </w:rPr>
              <w:t>городского округа</w:t>
            </w:r>
          </w:p>
        </w:tc>
        <w:tc>
          <w:tcPr>
            <w:tcW w:w="1559" w:type="dxa"/>
          </w:tcPr>
          <w:p w:rsidR="00984CD1" w:rsidRPr="00984CD1" w:rsidRDefault="00E96F9D" w:rsidP="00984CD1">
            <w:pPr>
              <w:jc w:val="center"/>
            </w:pPr>
            <w:r>
              <w:t>1 628 874,24</w:t>
            </w:r>
          </w:p>
        </w:tc>
        <w:tc>
          <w:tcPr>
            <w:tcW w:w="1559" w:type="dxa"/>
            <w:tcBorders>
              <w:right w:val="single" w:sz="4" w:space="0" w:color="auto"/>
            </w:tcBorders>
          </w:tcPr>
          <w:p w:rsidR="00984CD1" w:rsidRPr="00984CD1" w:rsidRDefault="00E96F9D" w:rsidP="00984CD1">
            <w:pPr>
              <w:jc w:val="center"/>
            </w:pPr>
            <w:r>
              <w:t>1 628 874,24</w:t>
            </w:r>
          </w:p>
        </w:tc>
        <w:tc>
          <w:tcPr>
            <w:tcW w:w="1701" w:type="dxa"/>
            <w:tcBorders>
              <w:right w:val="single" w:sz="4" w:space="0" w:color="auto"/>
            </w:tcBorders>
          </w:tcPr>
          <w:p w:rsidR="00984CD1" w:rsidRPr="00984CD1" w:rsidRDefault="00E96F9D" w:rsidP="00984CD1">
            <w:pPr>
              <w:jc w:val="center"/>
            </w:pPr>
            <w:r>
              <w:t>1 628 874,24</w:t>
            </w:r>
          </w:p>
        </w:tc>
      </w:tr>
      <w:tr w:rsidR="00984CD1" w:rsidRPr="00984CD1" w:rsidTr="004C7013">
        <w:tc>
          <w:tcPr>
            <w:tcW w:w="5637" w:type="dxa"/>
            <w:gridSpan w:val="3"/>
          </w:tcPr>
          <w:p w:rsidR="00984CD1" w:rsidRPr="00984CD1" w:rsidRDefault="00984CD1" w:rsidP="00984CD1">
            <w:r w:rsidRPr="00984CD1">
              <w:t>- областной бюджет</w:t>
            </w:r>
          </w:p>
        </w:tc>
        <w:tc>
          <w:tcPr>
            <w:tcW w:w="1559" w:type="dxa"/>
          </w:tcPr>
          <w:p w:rsidR="00984CD1" w:rsidRPr="00984CD1" w:rsidRDefault="00E96F9D" w:rsidP="00984CD1">
            <w:pPr>
              <w:jc w:val="center"/>
            </w:pPr>
            <w:r>
              <w:t>1 141 560,00</w:t>
            </w:r>
          </w:p>
        </w:tc>
        <w:tc>
          <w:tcPr>
            <w:tcW w:w="1559" w:type="dxa"/>
          </w:tcPr>
          <w:p w:rsidR="00984CD1" w:rsidRPr="00984CD1" w:rsidRDefault="00E96F9D" w:rsidP="00984CD1">
            <w:pPr>
              <w:jc w:val="center"/>
            </w:pPr>
            <w:r>
              <w:t>1 141 560,00</w:t>
            </w:r>
          </w:p>
        </w:tc>
        <w:tc>
          <w:tcPr>
            <w:tcW w:w="1701" w:type="dxa"/>
          </w:tcPr>
          <w:p w:rsidR="00984CD1" w:rsidRPr="00984CD1" w:rsidRDefault="00E96F9D" w:rsidP="00984CD1">
            <w:pPr>
              <w:jc w:val="center"/>
            </w:pPr>
            <w:r>
              <w:t>1 141 560,00</w:t>
            </w:r>
          </w:p>
        </w:tc>
      </w:tr>
      <w:tr w:rsidR="00E96F9D" w:rsidRPr="00984CD1" w:rsidTr="004C7013">
        <w:tc>
          <w:tcPr>
            <w:tcW w:w="817" w:type="dxa"/>
            <w:vMerge w:val="restart"/>
            <w:tcBorders>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Основное мероприятие «Организация отдыха и оздоровления детей»</w:t>
            </w:r>
          </w:p>
        </w:tc>
        <w:tc>
          <w:tcPr>
            <w:tcW w:w="1418" w:type="dxa"/>
            <w:vMerge w:val="restart"/>
            <w:tcBorders>
              <w:left w:val="single" w:sz="4" w:space="0" w:color="auto"/>
            </w:tcBorders>
          </w:tcPr>
          <w:p w:rsidR="00E96F9D" w:rsidRPr="00984CD1" w:rsidRDefault="00E96F9D" w:rsidP="00E96F9D"/>
          <w:p w:rsidR="00E96F9D" w:rsidRPr="00984CD1" w:rsidRDefault="00E96F9D" w:rsidP="00E96F9D"/>
          <w:p w:rsidR="00E96F9D" w:rsidRPr="00984CD1" w:rsidRDefault="00E96F9D" w:rsidP="00E96F9D"/>
          <w:p w:rsidR="00E96F9D" w:rsidRPr="00984CD1" w:rsidRDefault="00E96F9D" w:rsidP="00E96F9D"/>
          <w:p w:rsidR="00E96F9D" w:rsidRPr="00984CD1" w:rsidRDefault="00E96F9D" w:rsidP="00E96F9D"/>
          <w:p w:rsidR="00E96F9D" w:rsidRPr="00984CD1" w:rsidRDefault="00E96F9D" w:rsidP="00E96F9D">
            <w:pPr>
              <w:jc w:val="center"/>
            </w:pPr>
            <w:r w:rsidRPr="00984CD1">
              <w:rPr>
                <w:sz w:val="22"/>
                <w:szCs w:val="22"/>
              </w:rPr>
              <w:t>Отдел образования админист-рации городского округа Вичуга</w:t>
            </w:r>
          </w:p>
        </w:tc>
        <w:tc>
          <w:tcPr>
            <w:tcW w:w="1559" w:type="dxa"/>
            <w:tcBorders>
              <w:right w:val="single" w:sz="4" w:space="0" w:color="auto"/>
            </w:tcBorders>
          </w:tcPr>
          <w:p w:rsidR="00E96F9D" w:rsidRPr="00984CD1" w:rsidRDefault="00E96F9D" w:rsidP="00E96F9D">
            <w:pPr>
              <w:jc w:val="center"/>
            </w:pPr>
            <w:r>
              <w:t>2 770 434,24</w:t>
            </w:r>
          </w:p>
        </w:tc>
        <w:tc>
          <w:tcPr>
            <w:tcW w:w="1559" w:type="dxa"/>
            <w:tcBorders>
              <w:right w:val="single" w:sz="4" w:space="0" w:color="auto"/>
            </w:tcBorders>
          </w:tcPr>
          <w:p w:rsidR="00E96F9D" w:rsidRPr="00984CD1" w:rsidRDefault="00E96F9D" w:rsidP="00E96F9D">
            <w:pPr>
              <w:jc w:val="center"/>
            </w:pPr>
            <w:r>
              <w:t>2 770 434,24</w:t>
            </w:r>
          </w:p>
        </w:tc>
        <w:tc>
          <w:tcPr>
            <w:tcW w:w="1701" w:type="dxa"/>
            <w:tcBorders>
              <w:right w:val="single" w:sz="4" w:space="0" w:color="auto"/>
            </w:tcBorders>
          </w:tcPr>
          <w:p w:rsidR="00E96F9D" w:rsidRPr="00984CD1" w:rsidRDefault="00E96F9D" w:rsidP="00E96F9D">
            <w:r>
              <w:t>2 770 434,24</w:t>
            </w:r>
          </w:p>
        </w:tc>
      </w:tr>
      <w:tr w:rsidR="00E96F9D" w:rsidRPr="00984CD1" w:rsidTr="004C7013">
        <w:tc>
          <w:tcPr>
            <w:tcW w:w="817" w:type="dxa"/>
            <w:vMerge/>
            <w:tcBorders>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 xml:space="preserve">-  бюджет </w:t>
            </w:r>
            <w:r w:rsidRPr="00984CD1">
              <w:rPr>
                <w:lang w:eastAsia="en-US"/>
              </w:rPr>
              <w:t>городского округа</w:t>
            </w:r>
          </w:p>
        </w:tc>
        <w:tc>
          <w:tcPr>
            <w:tcW w:w="1418" w:type="dxa"/>
            <w:vMerge/>
            <w:tcBorders>
              <w:left w:val="single" w:sz="4" w:space="0" w:color="auto"/>
            </w:tcBorders>
          </w:tcPr>
          <w:p w:rsidR="00E96F9D" w:rsidRPr="00984CD1" w:rsidRDefault="00E96F9D" w:rsidP="00E96F9D">
            <w:pPr>
              <w:jc w:val="center"/>
            </w:pPr>
          </w:p>
        </w:tc>
        <w:tc>
          <w:tcPr>
            <w:tcW w:w="1559" w:type="dxa"/>
          </w:tcPr>
          <w:p w:rsidR="00E96F9D" w:rsidRPr="00984CD1" w:rsidRDefault="00E96F9D" w:rsidP="00E96F9D">
            <w:pPr>
              <w:jc w:val="center"/>
            </w:pPr>
            <w:r>
              <w:t>1 628 874,24</w:t>
            </w:r>
          </w:p>
        </w:tc>
        <w:tc>
          <w:tcPr>
            <w:tcW w:w="1559" w:type="dxa"/>
            <w:tcBorders>
              <w:right w:val="single" w:sz="4" w:space="0" w:color="auto"/>
            </w:tcBorders>
          </w:tcPr>
          <w:p w:rsidR="00E96F9D" w:rsidRPr="00984CD1" w:rsidRDefault="00E96F9D" w:rsidP="00E96F9D">
            <w:pPr>
              <w:jc w:val="center"/>
            </w:pPr>
            <w:r>
              <w:t>1 628 874,24</w:t>
            </w:r>
          </w:p>
        </w:tc>
        <w:tc>
          <w:tcPr>
            <w:tcW w:w="1701" w:type="dxa"/>
            <w:tcBorders>
              <w:right w:val="single" w:sz="4" w:space="0" w:color="auto"/>
            </w:tcBorders>
          </w:tcPr>
          <w:p w:rsidR="00E96F9D" w:rsidRPr="00984CD1" w:rsidRDefault="00E96F9D" w:rsidP="00E96F9D">
            <w:pPr>
              <w:jc w:val="center"/>
            </w:pPr>
            <w:r>
              <w:t>1 628 874,24</w:t>
            </w:r>
          </w:p>
        </w:tc>
      </w:tr>
      <w:tr w:rsidR="00E96F9D" w:rsidRPr="00984CD1" w:rsidTr="004C7013">
        <w:tc>
          <w:tcPr>
            <w:tcW w:w="817" w:type="dxa"/>
            <w:vMerge/>
            <w:tcBorders>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 xml:space="preserve">- областной бюджет </w:t>
            </w:r>
          </w:p>
        </w:tc>
        <w:tc>
          <w:tcPr>
            <w:tcW w:w="1418" w:type="dxa"/>
            <w:vMerge/>
            <w:tcBorders>
              <w:left w:val="single" w:sz="4" w:space="0" w:color="auto"/>
            </w:tcBorders>
          </w:tcPr>
          <w:p w:rsidR="00E96F9D" w:rsidRPr="00984CD1" w:rsidRDefault="00E96F9D" w:rsidP="00E96F9D">
            <w:pPr>
              <w:jc w:val="center"/>
            </w:pPr>
          </w:p>
        </w:tc>
        <w:tc>
          <w:tcPr>
            <w:tcW w:w="1559" w:type="dxa"/>
          </w:tcPr>
          <w:p w:rsidR="00E96F9D" w:rsidRPr="00984CD1" w:rsidRDefault="00E96F9D" w:rsidP="00E96F9D">
            <w:pPr>
              <w:jc w:val="center"/>
            </w:pPr>
            <w:r>
              <w:t>1 141 560,00</w:t>
            </w:r>
          </w:p>
        </w:tc>
        <w:tc>
          <w:tcPr>
            <w:tcW w:w="1559" w:type="dxa"/>
          </w:tcPr>
          <w:p w:rsidR="00E96F9D" w:rsidRPr="00984CD1" w:rsidRDefault="00E96F9D" w:rsidP="00E96F9D">
            <w:pPr>
              <w:jc w:val="center"/>
            </w:pPr>
            <w:r>
              <w:t>1 141 560,00</w:t>
            </w:r>
          </w:p>
        </w:tc>
        <w:tc>
          <w:tcPr>
            <w:tcW w:w="1701" w:type="dxa"/>
          </w:tcPr>
          <w:p w:rsidR="00E96F9D" w:rsidRPr="00984CD1" w:rsidRDefault="00E96F9D" w:rsidP="00E96F9D">
            <w:pPr>
              <w:jc w:val="center"/>
            </w:pPr>
            <w:r>
              <w:t>1 141 560,00</w:t>
            </w:r>
          </w:p>
        </w:tc>
      </w:tr>
      <w:tr w:rsidR="00984CD1" w:rsidRPr="00984CD1" w:rsidTr="004C7013">
        <w:tc>
          <w:tcPr>
            <w:tcW w:w="817" w:type="dxa"/>
            <w:vMerge w:val="restart"/>
            <w:tcBorders>
              <w:top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1.</w:t>
            </w:r>
          </w:p>
        </w:tc>
        <w:tc>
          <w:tcPr>
            <w:tcW w:w="3402" w:type="dxa"/>
            <w:tcBorders>
              <w:left w:val="single" w:sz="4" w:space="0" w:color="auto"/>
              <w:right w:val="single" w:sz="4" w:space="0" w:color="auto"/>
            </w:tcBorders>
          </w:tcPr>
          <w:p w:rsidR="00984CD1" w:rsidRPr="00984CD1" w:rsidRDefault="00984CD1" w:rsidP="00984CD1">
            <w:r w:rsidRPr="00984CD1">
              <w:t>Направление расходов                     «Организация отдыха детей»</w:t>
            </w:r>
          </w:p>
        </w:tc>
        <w:tc>
          <w:tcPr>
            <w:tcW w:w="1418" w:type="dxa"/>
            <w:vMerge/>
            <w:tcBorders>
              <w:left w:val="single" w:sz="4" w:space="0" w:color="auto"/>
            </w:tcBorders>
          </w:tcPr>
          <w:p w:rsidR="00984CD1" w:rsidRPr="00984CD1" w:rsidRDefault="00984CD1" w:rsidP="00984CD1">
            <w:pPr>
              <w:jc w:val="center"/>
            </w:pPr>
          </w:p>
        </w:tc>
        <w:tc>
          <w:tcPr>
            <w:tcW w:w="1559" w:type="dxa"/>
          </w:tcPr>
          <w:p w:rsidR="00984CD1" w:rsidRPr="00984CD1" w:rsidRDefault="00E96F9D" w:rsidP="00984CD1">
            <w:pPr>
              <w:jc w:val="center"/>
            </w:pPr>
            <w:r>
              <w:t>1 571 796,24</w:t>
            </w:r>
          </w:p>
        </w:tc>
        <w:tc>
          <w:tcPr>
            <w:tcW w:w="1559" w:type="dxa"/>
          </w:tcPr>
          <w:p w:rsidR="00984CD1" w:rsidRPr="00984CD1" w:rsidRDefault="00E96F9D" w:rsidP="00984CD1">
            <w:pPr>
              <w:jc w:val="center"/>
            </w:pPr>
            <w:r>
              <w:t>1 571 796,24</w:t>
            </w:r>
          </w:p>
        </w:tc>
        <w:tc>
          <w:tcPr>
            <w:tcW w:w="1701" w:type="dxa"/>
          </w:tcPr>
          <w:p w:rsidR="00984CD1" w:rsidRPr="00984CD1" w:rsidRDefault="00E96F9D" w:rsidP="00984CD1">
            <w:pPr>
              <w:jc w:val="center"/>
            </w:pPr>
            <w:r>
              <w:t>1 571 796,24</w:t>
            </w:r>
          </w:p>
        </w:tc>
      </w:tr>
      <w:tr w:rsidR="00E96F9D" w:rsidRPr="00984CD1" w:rsidTr="004C7013">
        <w:tc>
          <w:tcPr>
            <w:tcW w:w="817" w:type="dxa"/>
            <w:vMerge/>
            <w:tcBorders>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 xml:space="preserve">-  бюджет </w:t>
            </w:r>
            <w:r w:rsidRPr="00984CD1">
              <w:rPr>
                <w:lang w:eastAsia="en-US"/>
              </w:rPr>
              <w:t>городского округа</w:t>
            </w:r>
          </w:p>
        </w:tc>
        <w:tc>
          <w:tcPr>
            <w:tcW w:w="1418" w:type="dxa"/>
            <w:vMerge/>
            <w:tcBorders>
              <w:left w:val="single" w:sz="4" w:space="0" w:color="auto"/>
            </w:tcBorders>
            <w:vAlign w:val="center"/>
          </w:tcPr>
          <w:p w:rsidR="00E96F9D" w:rsidRPr="00984CD1" w:rsidRDefault="00E96F9D" w:rsidP="00E96F9D"/>
        </w:tc>
        <w:tc>
          <w:tcPr>
            <w:tcW w:w="1559" w:type="dxa"/>
          </w:tcPr>
          <w:p w:rsidR="00E96F9D" w:rsidRPr="00984CD1" w:rsidRDefault="00E96F9D" w:rsidP="00E96F9D">
            <w:pPr>
              <w:jc w:val="center"/>
            </w:pPr>
            <w:r>
              <w:t>1 571 796,24</w:t>
            </w:r>
          </w:p>
        </w:tc>
        <w:tc>
          <w:tcPr>
            <w:tcW w:w="1559" w:type="dxa"/>
          </w:tcPr>
          <w:p w:rsidR="00E96F9D" w:rsidRPr="00984CD1" w:rsidRDefault="00E96F9D" w:rsidP="00E96F9D">
            <w:pPr>
              <w:jc w:val="center"/>
            </w:pPr>
            <w:r>
              <w:t>1 571 796,24</w:t>
            </w:r>
          </w:p>
        </w:tc>
        <w:tc>
          <w:tcPr>
            <w:tcW w:w="1701" w:type="dxa"/>
          </w:tcPr>
          <w:p w:rsidR="00E96F9D" w:rsidRPr="00984CD1" w:rsidRDefault="00E96F9D" w:rsidP="00E96F9D">
            <w:pPr>
              <w:jc w:val="center"/>
            </w:pPr>
            <w:r>
              <w:t>1 571 796,24</w:t>
            </w:r>
          </w:p>
        </w:tc>
      </w:tr>
      <w:tr w:rsidR="00984CD1" w:rsidRPr="00984CD1" w:rsidTr="004C7013">
        <w:trPr>
          <w:trHeight w:val="280"/>
        </w:trPr>
        <w:tc>
          <w:tcPr>
            <w:tcW w:w="817" w:type="dxa"/>
            <w:vMerge/>
            <w:tcBorders>
              <w:right w:val="single" w:sz="4" w:space="0" w:color="auto"/>
            </w:tcBorders>
          </w:tcPr>
          <w:p w:rsidR="00984CD1" w:rsidRPr="00984CD1" w:rsidRDefault="00984CD1" w:rsidP="00984CD1"/>
        </w:tc>
        <w:tc>
          <w:tcPr>
            <w:tcW w:w="3402" w:type="dxa"/>
            <w:tcBorders>
              <w:left w:val="single" w:sz="4" w:space="0" w:color="auto"/>
              <w:right w:val="single" w:sz="4" w:space="0" w:color="auto"/>
            </w:tcBorders>
          </w:tcPr>
          <w:p w:rsidR="00984CD1" w:rsidRPr="00984CD1" w:rsidRDefault="00984CD1" w:rsidP="00984CD1">
            <w:r w:rsidRPr="00984CD1">
              <w:t xml:space="preserve">- областной бюджет </w:t>
            </w:r>
          </w:p>
        </w:tc>
        <w:tc>
          <w:tcPr>
            <w:tcW w:w="1418" w:type="dxa"/>
            <w:vMerge/>
            <w:tcBorders>
              <w:left w:val="single" w:sz="4" w:space="0" w:color="auto"/>
            </w:tcBorders>
            <w:vAlign w:val="center"/>
          </w:tcPr>
          <w:p w:rsidR="00984CD1" w:rsidRPr="00984CD1" w:rsidRDefault="00984CD1" w:rsidP="00984CD1"/>
        </w:tc>
        <w:tc>
          <w:tcPr>
            <w:tcW w:w="1559" w:type="dxa"/>
          </w:tcPr>
          <w:p w:rsidR="00984CD1" w:rsidRPr="00984CD1" w:rsidRDefault="00E96F9D" w:rsidP="00984CD1">
            <w:pPr>
              <w:jc w:val="center"/>
            </w:pPr>
            <w:r>
              <w:t>0,00</w:t>
            </w:r>
          </w:p>
        </w:tc>
        <w:tc>
          <w:tcPr>
            <w:tcW w:w="1559" w:type="dxa"/>
          </w:tcPr>
          <w:p w:rsidR="00984CD1" w:rsidRPr="00984CD1" w:rsidRDefault="00E96F9D" w:rsidP="00984CD1">
            <w:pPr>
              <w:jc w:val="center"/>
            </w:pPr>
            <w:r>
              <w:t>0,00</w:t>
            </w:r>
          </w:p>
        </w:tc>
        <w:tc>
          <w:tcPr>
            <w:tcW w:w="1701" w:type="dxa"/>
          </w:tcPr>
          <w:p w:rsidR="00984CD1" w:rsidRPr="00984CD1" w:rsidRDefault="00E96F9D" w:rsidP="00984CD1">
            <w:pPr>
              <w:jc w:val="center"/>
            </w:pPr>
            <w:r>
              <w:t>0,00</w:t>
            </w:r>
          </w:p>
        </w:tc>
      </w:tr>
      <w:tr w:rsidR="00E96F9D" w:rsidRPr="00984CD1" w:rsidTr="004C7013">
        <w:tc>
          <w:tcPr>
            <w:tcW w:w="817" w:type="dxa"/>
            <w:vMerge w:val="restart"/>
            <w:tcBorders>
              <w:top w:val="single" w:sz="4" w:space="0" w:color="auto"/>
              <w:right w:val="single" w:sz="4" w:space="0" w:color="auto"/>
            </w:tcBorders>
          </w:tcPr>
          <w:p w:rsidR="00E96F9D" w:rsidRPr="00984CD1" w:rsidRDefault="00E96F9D" w:rsidP="00E96F9D">
            <w:pPr>
              <w:jc w:val="center"/>
            </w:pPr>
          </w:p>
          <w:p w:rsidR="00E96F9D" w:rsidRPr="00984CD1" w:rsidRDefault="00E96F9D" w:rsidP="00E96F9D">
            <w:pPr>
              <w:jc w:val="center"/>
            </w:pPr>
          </w:p>
          <w:p w:rsidR="00E96F9D" w:rsidRPr="00984CD1" w:rsidRDefault="00E96F9D" w:rsidP="00E96F9D">
            <w:pPr>
              <w:jc w:val="center"/>
            </w:pPr>
            <w:r w:rsidRPr="00984CD1">
              <w:t>2.</w:t>
            </w:r>
          </w:p>
        </w:tc>
        <w:tc>
          <w:tcPr>
            <w:tcW w:w="3402" w:type="dxa"/>
            <w:tcBorders>
              <w:left w:val="single" w:sz="4" w:space="0" w:color="auto"/>
              <w:right w:val="single" w:sz="4" w:space="0" w:color="auto"/>
            </w:tcBorders>
          </w:tcPr>
          <w:p w:rsidR="00E96F9D" w:rsidRPr="00984CD1" w:rsidRDefault="00E96F9D" w:rsidP="00E96F9D">
            <w:r w:rsidRPr="00984CD1">
              <w:t xml:space="preserve">Направление расходов   </w:t>
            </w:r>
          </w:p>
          <w:p w:rsidR="00E96F9D" w:rsidRPr="00984CD1" w:rsidRDefault="00E96F9D" w:rsidP="00E96F9D">
            <w:r w:rsidRPr="00984CD1">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vMerge/>
            <w:tcBorders>
              <w:left w:val="single" w:sz="4" w:space="0" w:color="auto"/>
            </w:tcBorders>
            <w:vAlign w:val="center"/>
          </w:tcPr>
          <w:p w:rsidR="00E96F9D" w:rsidRPr="00984CD1" w:rsidRDefault="00E96F9D" w:rsidP="00E96F9D"/>
        </w:tc>
        <w:tc>
          <w:tcPr>
            <w:tcW w:w="1559" w:type="dxa"/>
          </w:tcPr>
          <w:p w:rsidR="00E96F9D" w:rsidRPr="00984CD1" w:rsidRDefault="00E96F9D" w:rsidP="00E96F9D">
            <w:pPr>
              <w:jc w:val="center"/>
            </w:pPr>
            <w:r>
              <w:t>1 103 508,00</w:t>
            </w:r>
          </w:p>
        </w:tc>
        <w:tc>
          <w:tcPr>
            <w:tcW w:w="1559" w:type="dxa"/>
          </w:tcPr>
          <w:p w:rsidR="00E96F9D" w:rsidRPr="00984CD1" w:rsidRDefault="00E96F9D" w:rsidP="00E96F9D">
            <w:pPr>
              <w:jc w:val="center"/>
            </w:pPr>
            <w:r>
              <w:t>1 103 508,00</w:t>
            </w:r>
          </w:p>
        </w:tc>
        <w:tc>
          <w:tcPr>
            <w:tcW w:w="1701" w:type="dxa"/>
          </w:tcPr>
          <w:p w:rsidR="00E96F9D" w:rsidRPr="00984CD1" w:rsidRDefault="00E96F9D" w:rsidP="00E96F9D">
            <w:pPr>
              <w:jc w:val="center"/>
            </w:pPr>
            <w:r>
              <w:t>1 103 508,00</w:t>
            </w:r>
          </w:p>
        </w:tc>
      </w:tr>
      <w:tr w:rsidR="00E96F9D" w:rsidRPr="00984CD1" w:rsidTr="004C7013">
        <w:tc>
          <w:tcPr>
            <w:tcW w:w="817" w:type="dxa"/>
            <w:vMerge/>
            <w:tcBorders>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 xml:space="preserve">-  бюджет </w:t>
            </w:r>
            <w:r w:rsidRPr="00984CD1">
              <w:rPr>
                <w:lang w:eastAsia="en-US"/>
              </w:rPr>
              <w:t>городского округа</w:t>
            </w:r>
          </w:p>
        </w:tc>
        <w:tc>
          <w:tcPr>
            <w:tcW w:w="1418" w:type="dxa"/>
            <w:vMerge/>
            <w:tcBorders>
              <w:left w:val="single" w:sz="4" w:space="0" w:color="auto"/>
            </w:tcBorders>
            <w:vAlign w:val="center"/>
          </w:tcPr>
          <w:p w:rsidR="00E96F9D" w:rsidRPr="00984CD1" w:rsidRDefault="00E96F9D" w:rsidP="00E96F9D"/>
        </w:tc>
        <w:tc>
          <w:tcPr>
            <w:tcW w:w="1559" w:type="dxa"/>
          </w:tcPr>
          <w:p w:rsidR="00E96F9D" w:rsidRPr="00984CD1" w:rsidRDefault="00E96F9D" w:rsidP="00E96F9D">
            <w:pPr>
              <w:jc w:val="center"/>
            </w:pPr>
            <w:r>
              <w:t>57 078,00</w:t>
            </w:r>
          </w:p>
        </w:tc>
        <w:tc>
          <w:tcPr>
            <w:tcW w:w="1559" w:type="dxa"/>
          </w:tcPr>
          <w:p w:rsidR="00E96F9D" w:rsidRPr="00984CD1" w:rsidRDefault="00E96F9D" w:rsidP="00E96F9D">
            <w:pPr>
              <w:jc w:val="center"/>
            </w:pPr>
            <w:r>
              <w:t>57 078,00</w:t>
            </w:r>
          </w:p>
        </w:tc>
        <w:tc>
          <w:tcPr>
            <w:tcW w:w="1701" w:type="dxa"/>
          </w:tcPr>
          <w:p w:rsidR="00E96F9D" w:rsidRPr="00984CD1" w:rsidRDefault="00E96F9D" w:rsidP="00E96F9D">
            <w:pPr>
              <w:jc w:val="center"/>
            </w:pPr>
            <w:r>
              <w:t>57 078,00</w:t>
            </w:r>
          </w:p>
        </w:tc>
      </w:tr>
      <w:tr w:rsidR="00E96F9D" w:rsidRPr="00984CD1" w:rsidTr="004C7013">
        <w:tc>
          <w:tcPr>
            <w:tcW w:w="817" w:type="dxa"/>
            <w:vMerge/>
            <w:tcBorders>
              <w:bottom w:val="single" w:sz="4" w:space="0" w:color="auto"/>
              <w:right w:val="single" w:sz="4" w:space="0" w:color="auto"/>
            </w:tcBorders>
          </w:tcPr>
          <w:p w:rsidR="00E96F9D" w:rsidRPr="00984CD1" w:rsidRDefault="00E96F9D" w:rsidP="00E96F9D"/>
        </w:tc>
        <w:tc>
          <w:tcPr>
            <w:tcW w:w="3402" w:type="dxa"/>
            <w:tcBorders>
              <w:left w:val="single" w:sz="4" w:space="0" w:color="auto"/>
              <w:right w:val="single" w:sz="4" w:space="0" w:color="auto"/>
            </w:tcBorders>
          </w:tcPr>
          <w:p w:rsidR="00E96F9D" w:rsidRPr="00984CD1" w:rsidRDefault="00E96F9D" w:rsidP="00E96F9D">
            <w:r w:rsidRPr="00984CD1">
              <w:t xml:space="preserve">- областной бюджет </w:t>
            </w:r>
          </w:p>
        </w:tc>
        <w:tc>
          <w:tcPr>
            <w:tcW w:w="1418" w:type="dxa"/>
            <w:vMerge/>
            <w:tcBorders>
              <w:left w:val="single" w:sz="4" w:space="0" w:color="auto"/>
            </w:tcBorders>
            <w:vAlign w:val="center"/>
          </w:tcPr>
          <w:p w:rsidR="00E96F9D" w:rsidRPr="00984CD1" w:rsidRDefault="00E96F9D" w:rsidP="00E96F9D"/>
        </w:tc>
        <w:tc>
          <w:tcPr>
            <w:tcW w:w="1559" w:type="dxa"/>
          </w:tcPr>
          <w:p w:rsidR="00E96F9D" w:rsidRPr="00984CD1" w:rsidRDefault="00E96F9D" w:rsidP="00E96F9D">
            <w:pPr>
              <w:jc w:val="center"/>
            </w:pPr>
            <w:r>
              <w:t>1 046 430,0</w:t>
            </w:r>
          </w:p>
        </w:tc>
        <w:tc>
          <w:tcPr>
            <w:tcW w:w="1559" w:type="dxa"/>
          </w:tcPr>
          <w:p w:rsidR="00E96F9D" w:rsidRPr="00984CD1" w:rsidRDefault="00E96F9D" w:rsidP="00E96F9D">
            <w:pPr>
              <w:jc w:val="center"/>
            </w:pPr>
            <w:r>
              <w:t>1 046 430,0</w:t>
            </w:r>
          </w:p>
        </w:tc>
        <w:tc>
          <w:tcPr>
            <w:tcW w:w="1701" w:type="dxa"/>
          </w:tcPr>
          <w:p w:rsidR="00E96F9D" w:rsidRPr="00984CD1" w:rsidRDefault="00E96F9D" w:rsidP="00E96F9D">
            <w:pPr>
              <w:jc w:val="center"/>
            </w:pPr>
            <w:r>
              <w:t>1 046 430,0</w:t>
            </w:r>
          </w:p>
        </w:tc>
      </w:tr>
      <w:tr w:rsidR="00984CD1" w:rsidRPr="00984CD1" w:rsidTr="004C7013">
        <w:tc>
          <w:tcPr>
            <w:tcW w:w="817" w:type="dxa"/>
            <w:vMerge w:val="restart"/>
            <w:tcBorders>
              <w:top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p>
          <w:p w:rsidR="00984CD1" w:rsidRPr="00984CD1" w:rsidRDefault="00984CD1" w:rsidP="00984CD1">
            <w:pPr>
              <w:jc w:val="center"/>
            </w:pPr>
          </w:p>
          <w:p w:rsidR="00984CD1" w:rsidRPr="00984CD1" w:rsidRDefault="00984CD1" w:rsidP="00984CD1">
            <w:pPr>
              <w:jc w:val="center"/>
            </w:pPr>
            <w:r w:rsidRPr="00984CD1">
              <w:t>3.</w:t>
            </w:r>
          </w:p>
        </w:tc>
        <w:tc>
          <w:tcPr>
            <w:tcW w:w="3402" w:type="dxa"/>
            <w:tcBorders>
              <w:left w:val="single" w:sz="4" w:space="0" w:color="auto"/>
              <w:right w:val="single" w:sz="4" w:space="0" w:color="auto"/>
            </w:tcBorders>
          </w:tcPr>
          <w:p w:rsidR="00984CD1" w:rsidRPr="00984CD1" w:rsidRDefault="00984CD1" w:rsidP="00984CD1">
            <w:r w:rsidRPr="00984CD1">
              <w:t>Направление расходов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vMerge/>
            <w:tcBorders>
              <w:left w:val="single" w:sz="4" w:space="0" w:color="auto"/>
            </w:tcBorders>
            <w:vAlign w:val="center"/>
          </w:tcPr>
          <w:p w:rsidR="00984CD1" w:rsidRPr="00984CD1" w:rsidRDefault="00984CD1" w:rsidP="00984CD1"/>
        </w:tc>
        <w:tc>
          <w:tcPr>
            <w:tcW w:w="1559" w:type="dxa"/>
          </w:tcPr>
          <w:p w:rsidR="00984CD1" w:rsidRPr="00984CD1" w:rsidRDefault="00E96F9D" w:rsidP="00984CD1">
            <w:pPr>
              <w:jc w:val="center"/>
            </w:pPr>
            <w:r>
              <w:t>95 130,00</w:t>
            </w:r>
          </w:p>
        </w:tc>
        <w:tc>
          <w:tcPr>
            <w:tcW w:w="1559" w:type="dxa"/>
          </w:tcPr>
          <w:p w:rsidR="00984CD1" w:rsidRPr="00984CD1" w:rsidRDefault="00E96F9D" w:rsidP="00984CD1">
            <w:pPr>
              <w:jc w:val="center"/>
            </w:pPr>
            <w:r>
              <w:t>95 130,00</w:t>
            </w:r>
          </w:p>
        </w:tc>
        <w:tc>
          <w:tcPr>
            <w:tcW w:w="1701" w:type="dxa"/>
          </w:tcPr>
          <w:p w:rsidR="00984CD1" w:rsidRPr="00984CD1" w:rsidRDefault="00E96F9D" w:rsidP="00984CD1">
            <w:pPr>
              <w:jc w:val="center"/>
            </w:pPr>
            <w:r>
              <w:t>95 130,00</w:t>
            </w:r>
          </w:p>
        </w:tc>
      </w:tr>
      <w:tr w:rsidR="00984CD1" w:rsidRPr="00984CD1" w:rsidTr="004C7013">
        <w:tc>
          <w:tcPr>
            <w:tcW w:w="817" w:type="dxa"/>
            <w:vMerge/>
            <w:tcBorders>
              <w:right w:val="single" w:sz="4" w:space="0" w:color="auto"/>
            </w:tcBorders>
          </w:tcPr>
          <w:p w:rsidR="00984CD1" w:rsidRPr="00984CD1" w:rsidRDefault="00984CD1" w:rsidP="00984CD1"/>
        </w:tc>
        <w:tc>
          <w:tcPr>
            <w:tcW w:w="3402" w:type="dxa"/>
            <w:tcBorders>
              <w:left w:val="single" w:sz="4" w:space="0" w:color="auto"/>
              <w:right w:val="single" w:sz="4" w:space="0" w:color="auto"/>
            </w:tcBorders>
          </w:tcPr>
          <w:p w:rsidR="00984CD1" w:rsidRPr="00984CD1" w:rsidRDefault="00984CD1" w:rsidP="00984CD1">
            <w:r w:rsidRPr="00984CD1">
              <w:t xml:space="preserve">-  бюджет </w:t>
            </w:r>
            <w:r w:rsidRPr="00984CD1">
              <w:rPr>
                <w:lang w:eastAsia="en-US"/>
              </w:rPr>
              <w:t>городского округа</w:t>
            </w:r>
          </w:p>
        </w:tc>
        <w:tc>
          <w:tcPr>
            <w:tcW w:w="1418" w:type="dxa"/>
            <w:vMerge/>
            <w:tcBorders>
              <w:left w:val="single" w:sz="4" w:space="0" w:color="auto"/>
            </w:tcBorders>
            <w:vAlign w:val="center"/>
          </w:tcPr>
          <w:p w:rsidR="00984CD1" w:rsidRPr="00984CD1" w:rsidRDefault="00984CD1" w:rsidP="00984CD1"/>
        </w:tc>
        <w:tc>
          <w:tcPr>
            <w:tcW w:w="1559" w:type="dxa"/>
          </w:tcPr>
          <w:p w:rsidR="00984CD1" w:rsidRPr="00984CD1" w:rsidRDefault="00E96F9D" w:rsidP="00984CD1">
            <w:pPr>
              <w:jc w:val="center"/>
            </w:pPr>
            <w:r>
              <w:t>0,00</w:t>
            </w:r>
          </w:p>
        </w:tc>
        <w:tc>
          <w:tcPr>
            <w:tcW w:w="1559" w:type="dxa"/>
          </w:tcPr>
          <w:p w:rsidR="00984CD1" w:rsidRPr="00984CD1" w:rsidRDefault="00E96F9D" w:rsidP="00984CD1">
            <w:pPr>
              <w:jc w:val="center"/>
            </w:pPr>
            <w:r>
              <w:t>0,00</w:t>
            </w:r>
          </w:p>
        </w:tc>
        <w:tc>
          <w:tcPr>
            <w:tcW w:w="1701" w:type="dxa"/>
          </w:tcPr>
          <w:p w:rsidR="00984CD1" w:rsidRPr="00984CD1" w:rsidRDefault="00E96F9D" w:rsidP="00984CD1">
            <w:pPr>
              <w:jc w:val="center"/>
            </w:pPr>
            <w:r>
              <w:t>0,00</w:t>
            </w:r>
          </w:p>
        </w:tc>
      </w:tr>
      <w:tr w:rsidR="00984CD1" w:rsidRPr="00984CD1" w:rsidTr="004C7013">
        <w:tc>
          <w:tcPr>
            <w:tcW w:w="817" w:type="dxa"/>
            <w:vMerge/>
            <w:tcBorders>
              <w:right w:val="single" w:sz="4" w:space="0" w:color="auto"/>
            </w:tcBorders>
          </w:tcPr>
          <w:p w:rsidR="00984CD1" w:rsidRPr="00984CD1" w:rsidRDefault="00984CD1" w:rsidP="00984CD1"/>
        </w:tc>
        <w:tc>
          <w:tcPr>
            <w:tcW w:w="3402" w:type="dxa"/>
            <w:tcBorders>
              <w:left w:val="single" w:sz="4" w:space="0" w:color="auto"/>
              <w:right w:val="single" w:sz="4" w:space="0" w:color="auto"/>
            </w:tcBorders>
          </w:tcPr>
          <w:p w:rsidR="00984CD1" w:rsidRPr="00984CD1" w:rsidRDefault="00984CD1" w:rsidP="00984CD1">
            <w:r w:rsidRPr="00984CD1">
              <w:t>- областной бюджет</w:t>
            </w:r>
          </w:p>
        </w:tc>
        <w:tc>
          <w:tcPr>
            <w:tcW w:w="1418" w:type="dxa"/>
            <w:vMerge/>
            <w:tcBorders>
              <w:left w:val="single" w:sz="4" w:space="0" w:color="auto"/>
            </w:tcBorders>
            <w:vAlign w:val="center"/>
          </w:tcPr>
          <w:p w:rsidR="00984CD1" w:rsidRPr="00984CD1" w:rsidRDefault="00984CD1" w:rsidP="00984CD1"/>
        </w:tc>
        <w:tc>
          <w:tcPr>
            <w:tcW w:w="1559" w:type="dxa"/>
          </w:tcPr>
          <w:p w:rsidR="00984CD1" w:rsidRPr="00984CD1" w:rsidRDefault="00E96F9D" w:rsidP="00984CD1">
            <w:pPr>
              <w:jc w:val="center"/>
            </w:pPr>
            <w:r>
              <w:t>95 130,00</w:t>
            </w:r>
          </w:p>
        </w:tc>
        <w:tc>
          <w:tcPr>
            <w:tcW w:w="1559" w:type="dxa"/>
          </w:tcPr>
          <w:p w:rsidR="00984CD1" w:rsidRPr="00984CD1" w:rsidRDefault="00E96F9D" w:rsidP="00984CD1">
            <w:pPr>
              <w:jc w:val="center"/>
            </w:pPr>
            <w:r>
              <w:t>95 130,00</w:t>
            </w:r>
          </w:p>
        </w:tc>
        <w:tc>
          <w:tcPr>
            <w:tcW w:w="1701" w:type="dxa"/>
          </w:tcPr>
          <w:p w:rsidR="00984CD1" w:rsidRPr="00984CD1" w:rsidRDefault="00E96F9D" w:rsidP="00984CD1">
            <w:pPr>
              <w:jc w:val="center"/>
            </w:pPr>
            <w:r>
              <w:t>95 130,00</w:t>
            </w:r>
          </w:p>
        </w:tc>
      </w:tr>
      <w:bookmarkEnd w:id="15"/>
    </w:tbl>
    <w:p w:rsidR="00984CD1" w:rsidRPr="00984CD1" w:rsidRDefault="00984CD1" w:rsidP="00984CD1">
      <w:pPr>
        <w:jc w:val="right"/>
        <w:rPr>
          <w:sz w:val="20"/>
          <w:szCs w:val="20"/>
        </w:rPr>
      </w:pPr>
    </w:p>
    <w:p w:rsidR="00984CD1" w:rsidRPr="00984CD1" w:rsidRDefault="00984CD1" w:rsidP="00984CD1">
      <w:pPr>
        <w:rPr>
          <w:b/>
          <w:sz w:val="20"/>
          <w:szCs w:val="20"/>
        </w:rPr>
      </w:pPr>
    </w:p>
    <w:p w:rsidR="00984CD1" w:rsidRPr="00984CD1" w:rsidRDefault="00984CD1" w:rsidP="00984CD1">
      <w:pPr>
        <w:jc w:val="right"/>
        <w:rPr>
          <w:b/>
          <w:sz w:val="20"/>
          <w:szCs w:val="20"/>
        </w:rPr>
      </w:pPr>
    </w:p>
    <w:p w:rsidR="00233D0C" w:rsidRDefault="00233D0C" w:rsidP="006C73BF">
      <w:pPr>
        <w:jc w:val="center"/>
        <w:rPr>
          <w:b/>
          <w:sz w:val="20"/>
          <w:szCs w:val="20"/>
        </w:rPr>
      </w:pPr>
    </w:p>
    <w:p w:rsidR="00233D0C" w:rsidRDefault="00233D0C" w:rsidP="00984CD1">
      <w:pPr>
        <w:jc w:val="right"/>
        <w:rPr>
          <w:b/>
          <w:sz w:val="20"/>
          <w:szCs w:val="20"/>
        </w:rPr>
      </w:pPr>
    </w:p>
    <w:p w:rsidR="00233D0C" w:rsidRDefault="00233D0C"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6</w:t>
      </w:r>
    </w:p>
    <w:p w:rsidR="00984CD1" w:rsidRPr="00984CD1" w:rsidRDefault="00984CD1" w:rsidP="00984CD1">
      <w:pPr>
        <w:jc w:val="right"/>
        <w:rPr>
          <w:sz w:val="20"/>
          <w:szCs w:val="20"/>
        </w:rPr>
      </w:pPr>
      <w:r w:rsidRPr="00984CD1">
        <w:rPr>
          <w:sz w:val="20"/>
          <w:szCs w:val="20"/>
        </w:rPr>
        <w:t>к муниципальной программе</w:t>
      </w:r>
    </w:p>
    <w:p w:rsidR="00984CD1" w:rsidRPr="00984CD1" w:rsidRDefault="00984CD1" w:rsidP="00984CD1">
      <w:pPr>
        <w:jc w:val="right"/>
        <w:rPr>
          <w:sz w:val="20"/>
          <w:szCs w:val="20"/>
        </w:rPr>
      </w:pPr>
      <w:r w:rsidRPr="00984CD1">
        <w:rPr>
          <w:sz w:val="20"/>
          <w:szCs w:val="20"/>
        </w:rPr>
        <w:t xml:space="preserve">«Развитие системы образования </w:t>
      </w:r>
    </w:p>
    <w:p w:rsidR="00984CD1" w:rsidRPr="00984CD1" w:rsidRDefault="00984CD1" w:rsidP="00984CD1">
      <w:pPr>
        <w:jc w:val="right"/>
        <w:rPr>
          <w:sz w:val="20"/>
          <w:szCs w:val="20"/>
        </w:rPr>
      </w:pPr>
      <w:r w:rsidRPr="00984CD1">
        <w:rPr>
          <w:sz w:val="20"/>
          <w:szCs w:val="20"/>
        </w:rPr>
        <w:t>городского округа Вичуга»</w:t>
      </w:r>
    </w:p>
    <w:p w:rsidR="00984CD1" w:rsidRPr="00984CD1" w:rsidRDefault="00984CD1" w:rsidP="00984CD1">
      <w:pPr>
        <w:jc w:val="center"/>
        <w:rPr>
          <w:b/>
          <w:sz w:val="28"/>
          <w:szCs w:val="28"/>
        </w:rPr>
      </w:pPr>
    </w:p>
    <w:p w:rsidR="00984CD1" w:rsidRPr="00984CD1" w:rsidRDefault="00984CD1" w:rsidP="00984CD1">
      <w:pPr>
        <w:jc w:val="center"/>
        <w:rPr>
          <w:b/>
        </w:rPr>
      </w:pPr>
      <w:r w:rsidRPr="00984CD1">
        <w:rPr>
          <w:b/>
        </w:rPr>
        <w:t>Подпрограмма «Обеспечение выполнения функций Муниципального казённого учреждения «Финансово-методический центр городского округа Вичуга»»</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984CD1" w:rsidRPr="00984CD1" w:rsidTr="00984CD1">
        <w:tc>
          <w:tcPr>
            <w:tcW w:w="2518" w:type="dxa"/>
          </w:tcPr>
          <w:p w:rsidR="00984CD1" w:rsidRPr="00984CD1" w:rsidRDefault="00984CD1" w:rsidP="00984CD1">
            <w:r w:rsidRPr="00984CD1">
              <w:t>Наименование подпрограммы</w:t>
            </w:r>
          </w:p>
        </w:tc>
        <w:tc>
          <w:tcPr>
            <w:tcW w:w="7052" w:type="dxa"/>
          </w:tcPr>
          <w:p w:rsidR="00984CD1" w:rsidRPr="00984CD1" w:rsidRDefault="00984CD1" w:rsidP="00984CD1">
            <w:pPr>
              <w:jc w:val="center"/>
            </w:pPr>
            <w:r w:rsidRPr="00984CD1">
              <w:t>Обеспечение выполнения функций Муниципального казённого учреждения «Финансово-методический центр городского округа Вичуга»</w:t>
            </w:r>
          </w:p>
        </w:tc>
      </w:tr>
      <w:tr w:rsidR="00984CD1" w:rsidRPr="00984CD1" w:rsidTr="00984CD1">
        <w:tc>
          <w:tcPr>
            <w:tcW w:w="2518" w:type="dxa"/>
          </w:tcPr>
          <w:p w:rsidR="00984CD1" w:rsidRPr="00984CD1" w:rsidRDefault="00984CD1" w:rsidP="00984CD1">
            <w:r w:rsidRPr="00984CD1">
              <w:t>Срок реализации подпрограммы</w:t>
            </w:r>
          </w:p>
        </w:tc>
        <w:tc>
          <w:tcPr>
            <w:tcW w:w="7052" w:type="dxa"/>
          </w:tcPr>
          <w:p w:rsidR="00984CD1" w:rsidRPr="00984CD1" w:rsidRDefault="00984CD1" w:rsidP="00984CD1">
            <w:pPr>
              <w:jc w:val="center"/>
            </w:pPr>
            <w:r w:rsidRPr="00984CD1">
              <w:t>202</w:t>
            </w:r>
            <w:r w:rsidR="00233D0C">
              <w:t>5</w:t>
            </w:r>
            <w:r w:rsidRPr="00984CD1">
              <w:t>-20</w:t>
            </w:r>
            <w:r w:rsidR="00233D0C">
              <w:t>27</w:t>
            </w:r>
            <w:r w:rsidRPr="00984CD1">
              <w:t xml:space="preserve"> годы</w:t>
            </w:r>
          </w:p>
          <w:p w:rsidR="00984CD1" w:rsidRPr="00984CD1" w:rsidRDefault="00984CD1" w:rsidP="00984CD1"/>
        </w:tc>
      </w:tr>
      <w:tr w:rsidR="00984CD1" w:rsidRPr="00984CD1" w:rsidTr="00984CD1">
        <w:tc>
          <w:tcPr>
            <w:tcW w:w="2518" w:type="dxa"/>
          </w:tcPr>
          <w:p w:rsidR="00984CD1" w:rsidRPr="00984CD1" w:rsidRDefault="00984CD1" w:rsidP="00984CD1">
            <w:r w:rsidRPr="00984CD1">
              <w:t>Исполнители подпрограммы</w:t>
            </w:r>
          </w:p>
        </w:tc>
        <w:tc>
          <w:tcPr>
            <w:tcW w:w="7052"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38"/>
        </w:trPr>
        <w:tc>
          <w:tcPr>
            <w:tcW w:w="2518"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052" w:type="dxa"/>
          </w:tcPr>
          <w:p w:rsidR="00984CD1" w:rsidRPr="00984CD1" w:rsidRDefault="00984CD1" w:rsidP="00984CD1">
            <w:pPr>
              <w:jc w:val="both"/>
            </w:pPr>
            <w:r w:rsidRPr="00984CD1">
              <w:rPr>
                <w:lang w:eastAsia="en-US"/>
              </w:rPr>
              <w:t>Обеспечение эффективной деятельности учреждений, подведомственных отделу образования администрации городского округа Вичуга</w:t>
            </w:r>
          </w:p>
        </w:tc>
      </w:tr>
      <w:tr w:rsidR="00984CD1" w:rsidRPr="00984CD1" w:rsidTr="00984CD1">
        <w:tc>
          <w:tcPr>
            <w:tcW w:w="2518" w:type="dxa"/>
          </w:tcPr>
          <w:p w:rsidR="00984CD1" w:rsidRPr="00984CD1" w:rsidRDefault="00984CD1" w:rsidP="00984CD1">
            <w:r w:rsidRPr="00984CD1">
              <w:t>Объемы ресурсного обеспечения подпрограммы*</w:t>
            </w:r>
          </w:p>
        </w:tc>
        <w:tc>
          <w:tcPr>
            <w:tcW w:w="7052" w:type="dxa"/>
          </w:tcPr>
          <w:p w:rsidR="00984CD1" w:rsidRPr="00984CD1" w:rsidRDefault="00984CD1" w:rsidP="00984CD1">
            <w:pPr>
              <w:tabs>
                <w:tab w:val="left" w:pos="709"/>
              </w:tabs>
              <w:jc w:val="both"/>
              <w:rPr>
                <w:i/>
                <w:lang w:eastAsia="en-US"/>
              </w:rPr>
            </w:pPr>
            <w:r w:rsidRPr="00984CD1">
              <w:rPr>
                <w:lang w:eastAsia="en-US"/>
              </w:rPr>
              <w:t>Общий объём финансирования:</w:t>
            </w:r>
          </w:p>
          <w:p w:rsidR="00984CD1" w:rsidRPr="00984CD1" w:rsidRDefault="00984CD1" w:rsidP="00984CD1">
            <w:pPr>
              <w:rPr>
                <w:b/>
                <w:bCs/>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w:t>
            </w:r>
            <w:r w:rsidR="001C7C9A">
              <w:rPr>
                <w:lang w:eastAsia="en-US"/>
              </w:rPr>
              <w:t>–</w:t>
            </w:r>
            <w:r w:rsidRPr="00984CD1">
              <w:rPr>
                <w:lang w:eastAsia="en-US"/>
              </w:rPr>
              <w:t xml:space="preserve"> </w:t>
            </w:r>
            <w:r w:rsidR="001C7C9A">
              <w:rPr>
                <w:lang w:eastAsia="en-US"/>
              </w:rPr>
              <w:t>23 287 538,21</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6</w:t>
            </w:r>
            <w:r w:rsidRPr="00984CD1">
              <w:rPr>
                <w:i/>
                <w:lang w:eastAsia="en-US"/>
              </w:rPr>
              <w:t xml:space="preserve"> год</w:t>
            </w:r>
            <w:r w:rsidRPr="00984CD1">
              <w:rPr>
                <w:lang w:eastAsia="en-US"/>
              </w:rPr>
              <w:t xml:space="preserve"> - </w:t>
            </w:r>
            <w:r w:rsidR="001C7C9A">
              <w:rPr>
                <w:lang w:eastAsia="en-US"/>
              </w:rPr>
              <w:t xml:space="preserve">23 087 538,21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7</w:t>
            </w:r>
            <w:r w:rsidRPr="00984CD1">
              <w:rPr>
                <w:i/>
                <w:lang w:eastAsia="en-US"/>
              </w:rPr>
              <w:t xml:space="preserve"> год</w:t>
            </w:r>
            <w:r w:rsidRPr="00984CD1">
              <w:rPr>
                <w:lang w:eastAsia="en-US"/>
              </w:rPr>
              <w:t xml:space="preserve"> -</w:t>
            </w:r>
            <w:r w:rsidR="001C7C9A">
              <w:rPr>
                <w:lang w:eastAsia="en-US"/>
              </w:rPr>
              <w:t xml:space="preserve">23 087 538,21 </w:t>
            </w:r>
            <w:r w:rsidRPr="00984CD1">
              <w:rPr>
                <w:lang w:eastAsia="en-US"/>
              </w:rPr>
              <w:t xml:space="preserve"> руб.</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984CD1" w:rsidRPr="00984CD1" w:rsidRDefault="00984CD1" w:rsidP="00984CD1">
            <w:pPr>
              <w:rPr>
                <w:b/>
                <w:bCs/>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 </w:t>
            </w:r>
            <w:r w:rsidR="001C7C9A">
              <w:rPr>
                <w:lang w:eastAsia="en-US"/>
              </w:rPr>
              <w:t xml:space="preserve">23 287 538,21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6</w:t>
            </w:r>
            <w:r w:rsidRPr="00984CD1">
              <w:rPr>
                <w:i/>
                <w:lang w:eastAsia="en-US"/>
              </w:rPr>
              <w:t xml:space="preserve"> год</w:t>
            </w:r>
            <w:r w:rsidRPr="00984CD1">
              <w:rPr>
                <w:lang w:eastAsia="en-US"/>
              </w:rPr>
              <w:t xml:space="preserve"> -</w:t>
            </w:r>
            <w:r w:rsidR="001C7C9A">
              <w:rPr>
                <w:lang w:eastAsia="en-US"/>
              </w:rPr>
              <w:t>23 087 538,21</w:t>
            </w:r>
            <w:r w:rsidRPr="00984CD1">
              <w:rPr>
                <w:lang w:eastAsia="en-US"/>
              </w:rPr>
              <w:t xml:space="preserve"> 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7</w:t>
            </w:r>
            <w:r w:rsidRPr="00984CD1">
              <w:rPr>
                <w:i/>
                <w:lang w:eastAsia="en-US"/>
              </w:rPr>
              <w:t xml:space="preserve"> год</w:t>
            </w:r>
            <w:r w:rsidRPr="00984CD1">
              <w:rPr>
                <w:lang w:eastAsia="en-US"/>
              </w:rPr>
              <w:t xml:space="preserve"> - </w:t>
            </w:r>
            <w:r w:rsidR="001C7C9A">
              <w:rPr>
                <w:lang w:eastAsia="en-US"/>
              </w:rPr>
              <w:t>23 087 538,21</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rPr>
                <w:lang w:eastAsia="en-US"/>
              </w:rPr>
            </w:pPr>
            <w:r w:rsidRPr="00984CD1">
              <w:rPr>
                <w:i/>
                <w:lang w:eastAsia="en-US"/>
              </w:rPr>
              <w:t>202</w:t>
            </w:r>
            <w:r w:rsidR="00233D0C">
              <w:rPr>
                <w:i/>
                <w:lang w:eastAsia="en-US"/>
              </w:rPr>
              <w:t>5</w:t>
            </w:r>
            <w:r w:rsidRPr="00984CD1">
              <w:rPr>
                <w:i/>
                <w:lang w:eastAsia="en-US"/>
              </w:rPr>
              <w:t xml:space="preserve"> год </w:t>
            </w:r>
            <w:r w:rsidRPr="00984CD1">
              <w:rPr>
                <w:lang w:eastAsia="en-US"/>
              </w:rPr>
              <w:t>–0,00 руб.,</w:t>
            </w:r>
          </w:p>
          <w:p w:rsidR="00984CD1" w:rsidRPr="00984CD1" w:rsidRDefault="00984CD1" w:rsidP="00984CD1">
            <w:pPr>
              <w:rPr>
                <w:lang w:eastAsia="en-US"/>
              </w:rPr>
            </w:pPr>
            <w:r w:rsidRPr="00984CD1">
              <w:rPr>
                <w:i/>
                <w:lang w:eastAsia="en-US"/>
              </w:rPr>
              <w:t>202</w:t>
            </w:r>
            <w:r w:rsidR="00233D0C">
              <w:rPr>
                <w:i/>
                <w:lang w:eastAsia="en-US"/>
              </w:rPr>
              <w:t>6</w:t>
            </w:r>
            <w:r w:rsidRPr="00984CD1">
              <w:rPr>
                <w:i/>
                <w:lang w:eastAsia="en-US"/>
              </w:rPr>
              <w:t xml:space="preserve">год </w:t>
            </w:r>
            <w:r w:rsidRPr="00984CD1">
              <w:rPr>
                <w:lang w:eastAsia="en-US"/>
              </w:rPr>
              <w:t>–0,00 руб.,</w:t>
            </w:r>
          </w:p>
          <w:p w:rsidR="00984CD1" w:rsidRPr="00984CD1" w:rsidRDefault="00984CD1" w:rsidP="00984CD1">
            <w:pPr>
              <w:rPr>
                <w:lang w:eastAsia="en-US"/>
              </w:rPr>
            </w:pPr>
            <w:r w:rsidRPr="00984CD1">
              <w:rPr>
                <w:i/>
                <w:lang w:eastAsia="en-US"/>
              </w:rPr>
              <w:t>202</w:t>
            </w:r>
            <w:r w:rsidR="00233D0C">
              <w:rPr>
                <w:i/>
                <w:lang w:eastAsia="en-US"/>
              </w:rPr>
              <w:t>7</w:t>
            </w:r>
            <w:r w:rsidRPr="00984CD1">
              <w:rPr>
                <w:i/>
                <w:lang w:eastAsia="en-US"/>
              </w:rPr>
              <w:t xml:space="preserve"> год </w:t>
            </w:r>
            <w:r w:rsidRPr="00984CD1">
              <w:rPr>
                <w:lang w:eastAsia="en-US"/>
              </w:rPr>
              <w:t>–0,00 руб.</w:t>
            </w:r>
          </w:p>
        </w:tc>
      </w:tr>
      <w:tr w:rsidR="00984CD1" w:rsidRPr="00984CD1" w:rsidTr="00984CD1">
        <w:tc>
          <w:tcPr>
            <w:tcW w:w="2518" w:type="dxa"/>
          </w:tcPr>
          <w:p w:rsidR="00984CD1" w:rsidRPr="00984CD1" w:rsidRDefault="00984CD1" w:rsidP="00984CD1">
            <w:r w:rsidRPr="00984CD1">
              <w:t>Ожидаемые результаты реализации подпрограммы</w:t>
            </w:r>
          </w:p>
        </w:tc>
        <w:tc>
          <w:tcPr>
            <w:tcW w:w="7052" w:type="dxa"/>
          </w:tcPr>
          <w:p w:rsidR="00984CD1" w:rsidRPr="00984CD1" w:rsidRDefault="00984CD1" w:rsidP="00984CD1">
            <w:pPr>
              <w:jc w:val="both"/>
            </w:pPr>
            <w:r w:rsidRPr="00984CD1">
              <w:t xml:space="preserve">     Реализация подпрограммы позволит обеспечить:</w:t>
            </w:r>
          </w:p>
          <w:p w:rsidR="00984CD1" w:rsidRPr="00984CD1" w:rsidRDefault="00984CD1" w:rsidP="00984CD1">
            <w:pPr>
              <w:jc w:val="both"/>
              <w:rPr>
                <w:lang w:eastAsia="en-US"/>
              </w:rPr>
            </w:pPr>
            <w:r w:rsidRPr="00984CD1">
              <w:rPr>
                <w:lang w:eastAsia="en-US"/>
              </w:rPr>
              <w:t>- эффективную организацию бухгалтерского учета финансово-хозяйственной деятельности отдела образования и муниципальных учреждений (организаций);</w:t>
            </w:r>
          </w:p>
          <w:p w:rsidR="00984CD1" w:rsidRPr="00984CD1" w:rsidRDefault="00984CD1" w:rsidP="00984CD1">
            <w:pPr>
              <w:jc w:val="both"/>
              <w:rPr>
                <w:lang w:eastAsia="en-US"/>
              </w:rPr>
            </w:pPr>
            <w:r w:rsidRPr="00984CD1">
              <w:rPr>
                <w:lang w:eastAsia="en-US"/>
              </w:rPr>
              <w:t>- отсутствие отрицательных результатов финансово-хозяйственной деятельности отдела образования и муниципальных учреждений (организаций);</w:t>
            </w:r>
          </w:p>
          <w:p w:rsidR="00984CD1" w:rsidRPr="00984CD1" w:rsidRDefault="00984CD1" w:rsidP="00984CD1">
            <w:pPr>
              <w:jc w:val="both"/>
              <w:rPr>
                <w:lang w:eastAsia="en-US"/>
              </w:rPr>
            </w:pPr>
            <w:r w:rsidRPr="00984CD1">
              <w:rPr>
                <w:lang w:eastAsia="en-US"/>
              </w:rPr>
              <w:t>- исполнение целевых программ;</w:t>
            </w:r>
          </w:p>
          <w:p w:rsidR="00984CD1" w:rsidRPr="00984CD1" w:rsidRDefault="00984CD1" w:rsidP="00984CD1">
            <w:pPr>
              <w:jc w:val="both"/>
              <w:rPr>
                <w:lang w:eastAsia="en-US"/>
              </w:rPr>
            </w:pPr>
            <w:r w:rsidRPr="00984CD1">
              <w:rPr>
                <w:lang w:eastAsia="en-US"/>
              </w:rPr>
              <w:t>- надлежащее содержание зданий и помещений, обеспечение безопасности функционирования;</w:t>
            </w:r>
          </w:p>
          <w:p w:rsidR="00984CD1" w:rsidRPr="00984CD1" w:rsidRDefault="00984CD1" w:rsidP="00984CD1">
            <w:pPr>
              <w:jc w:val="both"/>
              <w:outlineLvl w:val="0"/>
            </w:pPr>
            <w:r w:rsidRPr="00984CD1">
              <w:t>- повышение уровня профессиональной компетентности работников образования в соответствии с современной системой требований и новым стандартом профессионального педагогического образования;</w:t>
            </w:r>
          </w:p>
          <w:p w:rsidR="00984CD1" w:rsidRPr="00984CD1" w:rsidRDefault="00984CD1" w:rsidP="00984CD1">
            <w:pPr>
              <w:jc w:val="both"/>
              <w:outlineLvl w:val="0"/>
            </w:pPr>
            <w:r w:rsidRPr="00984CD1">
              <w:t>- внедрение эффективных форм методической поддержки образовательных учреждений (организаций) в условиях реализации ФГОС;</w:t>
            </w:r>
          </w:p>
          <w:p w:rsidR="00984CD1" w:rsidRPr="00984CD1" w:rsidRDefault="00984CD1" w:rsidP="00984CD1">
            <w:pPr>
              <w:jc w:val="both"/>
              <w:outlineLvl w:val="0"/>
            </w:pPr>
            <w:r w:rsidRPr="00984CD1">
              <w:t>- обеспечение методического сопровождения процедуры аттестации работников образования в соответствии с новым административным регламентом;</w:t>
            </w:r>
          </w:p>
          <w:p w:rsidR="00984CD1" w:rsidRPr="00984CD1" w:rsidRDefault="00984CD1" w:rsidP="00984CD1">
            <w:pPr>
              <w:jc w:val="both"/>
              <w:outlineLvl w:val="0"/>
            </w:pPr>
            <w:r w:rsidRPr="00984CD1">
              <w:t>- создание банка педагогической информации, в том числе средствами современных информационных технологий, и сайт-поддержки, внедрение современных технологий в систему информационно-библиографической работы;</w:t>
            </w:r>
          </w:p>
          <w:p w:rsidR="00984CD1" w:rsidRPr="00984CD1" w:rsidRDefault="00984CD1" w:rsidP="00984CD1">
            <w:pPr>
              <w:jc w:val="both"/>
              <w:outlineLvl w:val="0"/>
            </w:pPr>
            <w:r w:rsidRPr="00984CD1">
              <w:t>- освоение новых механизмов обобщения и распространения результативного педагогического и управленческого опыта, в том числе средствами конкурсов профессионального мастерства.</w:t>
            </w:r>
          </w:p>
        </w:tc>
      </w:tr>
    </w:tbl>
    <w:p w:rsidR="00984CD1" w:rsidRPr="00984CD1" w:rsidRDefault="00984CD1" w:rsidP="00984CD1">
      <w:pPr>
        <w:keepNext/>
        <w:keepLines/>
        <w:outlineLvl w:val="0"/>
        <w:rPr>
          <w:bCs/>
          <w:sz w:val="20"/>
          <w:szCs w:val="20"/>
        </w:rPr>
      </w:pPr>
      <w:r w:rsidRPr="00984CD1">
        <w:rPr>
          <w:bCs/>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 w:rsidR="00984CD1" w:rsidRPr="00984CD1" w:rsidRDefault="00984CD1" w:rsidP="00984CD1">
      <w:pPr>
        <w:jc w:val="center"/>
        <w:rPr>
          <w:b/>
        </w:rPr>
      </w:pPr>
      <w:r w:rsidRPr="00984CD1">
        <w:rPr>
          <w:b/>
        </w:rPr>
        <w:t>2. Характеристика мероприятий подпрограммы</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t>Обеспечение деятельности муниципальных образовательных организаций</w:t>
      </w:r>
      <w:r w:rsidRPr="00984CD1">
        <w:rPr>
          <w:rFonts w:ascii="Calibri" w:hAnsi="Calibri" w:cs="Calibri"/>
          <w:sz w:val="22"/>
          <w:szCs w:val="20"/>
        </w:rPr>
        <w:t>.</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rPr>
          <w:lang w:eastAsia="en-US"/>
        </w:rPr>
        <w:t>1.Основное мероприятие «</w:t>
      </w:r>
      <w:r w:rsidRPr="00984CD1">
        <w:t>Обеспечение выполнения функций Муниципального казённого учреждения «Финансово-методический центр городского округа Вичуга»</w:t>
      </w:r>
      <w:r w:rsidRPr="00984CD1">
        <w:rPr>
          <w:lang w:eastAsia="en-US"/>
        </w:rPr>
        <w:t>».</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t xml:space="preserve">Мероприятие предполагает организацию деятельности муниципального казенного учреждения </w:t>
      </w:r>
      <w:r w:rsidRPr="00984CD1">
        <w:rPr>
          <w:lang w:eastAsia="en-US"/>
        </w:rPr>
        <w:t>«Финансово-методический центр городского округа Вичуга»</w:t>
      </w:r>
      <w:r w:rsidRPr="00984CD1">
        <w:rPr>
          <w:rFonts w:ascii="Calibri" w:hAnsi="Calibri" w:cs="Calibri"/>
          <w:sz w:val="22"/>
          <w:szCs w:val="20"/>
        </w:rPr>
        <w:t xml:space="preserve">. </w:t>
      </w:r>
    </w:p>
    <w:p w:rsidR="00984CD1" w:rsidRPr="00984CD1" w:rsidRDefault="00984CD1" w:rsidP="00984CD1">
      <w:pPr>
        <w:spacing w:line="276" w:lineRule="auto"/>
        <w:jc w:val="both"/>
        <w:rPr>
          <w:lang w:eastAsia="en-US"/>
        </w:rPr>
      </w:pPr>
      <w:r w:rsidRPr="00984CD1">
        <w:rPr>
          <w:lang w:eastAsia="en-US"/>
        </w:rPr>
        <w:t>Реализация подпрограммы предполагает выполнение следующего мероприятия:</w:t>
      </w:r>
    </w:p>
    <w:p w:rsidR="00984CD1" w:rsidRPr="00984CD1" w:rsidRDefault="00984CD1" w:rsidP="00984CD1">
      <w:pPr>
        <w:widowControl w:val="0"/>
        <w:autoSpaceDE w:val="0"/>
        <w:autoSpaceDN w:val="0"/>
        <w:jc w:val="both"/>
      </w:pPr>
      <w:r w:rsidRPr="00984CD1">
        <w:rPr>
          <w:lang w:eastAsia="en-US"/>
        </w:rPr>
        <w:t xml:space="preserve">     Обеспечение централизованного ведения бухгалтерского учета финансово-хозяйственной деятельности отдела образования и муниципальных учреждений (организаций) и материально-техническое и хозяйственное обеспечение служебной деятельности отдела: формирование учетной политики в соответствии с законодательством, надлежащий контроль за правильным и экономным расходованием средств в соответствии с утвержденными ассигнованиями и их целевым назначением; рациональное расходование материалов и средств, выделяемых для хозяйственных целей отдела, контроль за организацией ремонтных, строительных работ, содержанием территорий учреждений (организаций), подведомственных отделу образования, контроль за соблюдением правил пожарной, антитеррористической безопасности, выполнением работ по гражданской обороне, охране труда, аттестации рабочих мест в образовательных учреждениях (ОУ); </w:t>
      </w:r>
      <w:r w:rsidRPr="00984CD1">
        <w:t>внедрение эффективных форм методической поддержки образовательных учреждений (организаций) в условиях реализации ФГОС</w:t>
      </w:r>
      <w:r w:rsidRPr="00984CD1">
        <w:rPr>
          <w:b/>
        </w:rPr>
        <w:t xml:space="preserve">. </w:t>
      </w:r>
      <w:r w:rsidRPr="00984CD1">
        <w:t>Обеспечение проведения аттестации педагогических работников муниципальных образовательных организаций, осуществляющих образовательную деятельность, в целях установления квалификационной категории.</w:t>
      </w:r>
    </w:p>
    <w:p w:rsidR="00984CD1" w:rsidRPr="00984CD1" w:rsidRDefault="00984CD1" w:rsidP="00984CD1">
      <w:pPr>
        <w:widowControl w:val="0"/>
        <w:autoSpaceDE w:val="0"/>
        <w:autoSpaceDN w:val="0"/>
        <w:ind w:firstLine="540"/>
        <w:jc w:val="both"/>
      </w:pPr>
      <w:r w:rsidRPr="00984CD1">
        <w:t>Финансирование учреждения осуществляется на основе составления и исполнения бюджетной сметы.</w:t>
      </w:r>
    </w:p>
    <w:p w:rsidR="00984CD1" w:rsidRPr="00984CD1" w:rsidRDefault="00984CD1" w:rsidP="00984CD1">
      <w:pPr>
        <w:widowControl w:val="0"/>
        <w:autoSpaceDE w:val="0"/>
        <w:autoSpaceDN w:val="0"/>
        <w:ind w:firstLine="540"/>
        <w:jc w:val="both"/>
        <w:rPr>
          <w:rFonts w:ascii="Calibri" w:hAnsi="Calibri" w:cs="Calibri"/>
          <w:sz w:val="22"/>
          <w:szCs w:val="20"/>
        </w:rPr>
      </w:pPr>
      <w:r w:rsidRPr="00984CD1">
        <w:t xml:space="preserve">Исполнителем мероприятия подпрограммы выступает муниципальное казенное учреждение </w:t>
      </w:r>
      <w:r w:rsidRPr="00984CD1">
        <w:rPr>
          <w:lang w:eastAsia="en-US"/>
        </w:rPr>
        <w:t>«Финансово-методический центр городского округа Вичуга»</w:t>
      </w:r>
      <w:r w:rsidRPr="00984CD1">
        <w:rPr>
          <w:rFonts w:ascii="Calibri" w:hAnsi="Calibri" w:cs="Calibri"/>
          <w:sz w:val="22"/>
          <w:szCs w:val="20"/>
        </w:rPr>
        <w:t>.</w:t>
      </w:r>
    </w:p>
    <w:p w:rsidR="00984CD1" w:rsidRPr="00984CD1" w:rsidRDefault="00984CD1" w:rsidP="00984CD1">
      <w:pPr>
        <w:widowControl w:val="0"/>
        <w:autoSpaceDE w:val="0"/>
        <w:autoSpaceDN w:val="0"/>
        <w:ind w:firstLine="540"/>
        <w:jc w:val="both"/>
      </w:pPr>
      <w:r w:rsidRPr="00984CD1">
        <w:t>Срок выполнения мероприятия – 202</w:t>
      </w:r>
      <w:r w:rsidR="00233D0C">
        <w:t>5</w:t>
      </w:r>
      <w:r w:rsidRPr="00984CD1">
        <w:t>– 202</w:t>
      </w:r>
      <w:r w:rsidR="00233D0C">
        <w:t>7</w:t>
      </w:r>
      <w:r w:rsidRPr="00984CD1">
        <w:t xml:space="preserve"> годы.</w:t>
      </w:r>
    </w:p>
    <w:p w:rsidR="00984CD1" w:rsidRPr="00984CD1" w:rsidRDefault="00984CD1" w:rsidP="00984CD1"/>
    <w:p w:rsidR="00984CD1" w:rsidRPr="00984CD1" w:rsidRDefault="00984CD1" w:rsidP="00984CD1">
      <w:pPr>
        <w:jc w:val="center"/>
        <w:rPr>
          <w:b/>
        </w:rPr>
      </w:pPr>
      <w:r w:rsidRPr="00984CD1">
        <w:rPr>
          <w:b/>
        </w:rPr>
        <w:t>3. Целевые индикаторы (показатели) подпрограммы</w:t>
      </w:r>
    </w:p>
    <w:p w:rsidR="00984CD1" w:rsidRPr="00984CD1" w:rsidRDefault="00984CD1" w:rsidP="00984CD1">
      <w:pPr>
        <w:jc w:val="center"/>
        <w:rPr>
          <w:b/>
        </w:rP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263"/>
        <w:gridCol w:w="1270"/>
        <w:gridCol w:w="989"/>
        <w:gridCol w:w="991"/>
        <w:gridCol w:w="991"/>
        <w:gridCol w:w="990"/>
        <w:gridCol w:w="991"/>
      </w:tblGrid>
      <w:tr w:rsidR="00984CD1" w:rsidRPr="00984CD1" w:rsidTr="00984CD1">
        <w:tc>
          <w:tcPr>
            <w:tcW w:w="99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N п/п</w:t>
            </w:r>
          </w:p>
        </w:tc>
        <w:tc>
          <w:tcPr>
            <w:tcW w:w="3263"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270"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9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263"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270"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202</w:t>
            </w:r>
            <w:r w:rsidR="00233D0C">
              <w:t>3</w:t>
            </w:r>
            <w:r w:rsidRPr="00984CD1">
              <w:t xml:space="preserve"> 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4</w:t>
            </w:r>
            <w:r w:rsidRPr="00984CD1">
              <w:t xml:space="preserve"> 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233D0C">
              <w:t>6</w:t>
            </w:r>
            <w:r w:rsidRPr="00984CD1">
              <w:t xml:space="preserve"> год</w:t>
            </w:r>
          </w:p>
        </w:tc>
        <w:tc>
          <w:tcPr>
            <w:tcW w:w="991" w:type="dxa"/>
            <w:tcBorders>
              <w:top w:val="single" w:sz="4" w:space="0" w:color="auto"/>
              <w:left w:val="single" w:sz="4" w:space="0" w:color="auto"/>
              <w:bottom w:val="single" w:sz="4" w:space="0" w:color="auto"/>
            </w:tcBorders>
          </w:tcPr>
          <w:p w:rsidR="00233D0C" w:rsidRDefault="00984CD1" w:rsidP="00984CD1">
            <w:pPr>
              <w:widowControl w:val="0"/>
              <w:autoSpaceDE w:val="0"/>
              <w:autoSpaceDN w:val="0"/>
              <w:adjustRightInd w:val="0"/>
              <w:jc w:val="center"/>
            </w:pPr>
            <w:r w:rsidRPr="00984CD1">
              <w:t>202</w:t>
            </w:r>
            <w:r w:rsidR="00233D0C">
              <w:t>7</w:t>
            </w:r>
          </w:p>
          <w:p w:rsidR="00984CD1" w:rsidRPr="00984CD1" w:rsidRDefault="00984CD1" w:rsidP="00984CD1">
            <w:pPr>
              <w:widowControl w:val="0"/>
              <w:autoSpaceDE w:val="0"/>
              <w:autoSpaceDN w:val="0"/>
              <w:adjustRightInd w:val="0"/>
              <w:jc w:val="center"/>
            </w:pPr>
            <w:r w:rsidRPr="00984CD1">
              <w:t>год</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1.</w:t>
            </w:r>
          </w:p>
        </w:tc>
        <w:tc>
          <w:tcPr>
            <w:tcW w:w="9485" w:type="dxa"/>
            <w:gridSpan w:val="7"/>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pPr>
            <w:r w:rsidRPr="00984CD1">
              <w:rPr>
                <w:lang w:eastAsia="en-US"/>
              </w:rPr>
              <w:t>Обеспечение выполнения функций муниципальных учреждений</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tabs>
                <w:tab w:val="left" w:pos="459"/>
              </w:tabs>
              <w:autoSpaceDE w:val="0"/>
              <w:autoSpaceDN w:val="0"/>
              <w:adjustRightInd w:val="0"/>
              <w:ind w:hanging="22"/>
              <w:jc w:val="both"/>
            </w:pPr>
            <w:r w:rsidRPr="00984CD1">
              <w:t>1.1.</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both"/>
              <w:rPr>
                <w:kern w:val="1"/>
                <w:lang w:eastAsia="fa-IR" w:bidi="fa-IR"/>
              </w:rPr>
            </w:pPr>
            <w:r w:rsidRPr="00984CD1">
              <w:rPr>
                <w:kern w:val="1"/>
                <w:sz w:val="22"/>
                <w:szCs w:val="22"/>
                <w:lang w:eastAsia="fa-IR" w:bidi="fa-IR"/>
              </w:rPr>
              <w:t xml:space="preserve">Организация бюджетного учета, статистической налоговой отчетности, обеспечение руководства и контроля за целевым и эффективным расходованием бюджетных средств </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Кол-во организаций</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2</w:t>
            </w:r>
            <w:r w:rsidR="00233D0C">
              <w:rPr>
                <w:sz w:val="22"/>
                <w:szCs w:val="22"/>
              </w:rPr>
              <w:t>3</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23</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233D0C" w:rsidP="00984CD1">
            <w:pPr>
              <w:jc w:val="center"/>
              <w:rPr>
                <w:sz w:val="22"/>
                <w:szCs w:val="22"/>
              </w:rPr>
            </w:pPr>
            <w:r>
              <w:rPr>
                <w:sz w:val="22"/>
                <w:szCs w:val="22"/>
              </w:rPr>
              <w:t>22</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233D0C" w:rsidP="00984CD1">
            <w:pPr>
              <w:jc w:val="center"/>
              <w:rPr>
                <w:sz w:val="22"/>
                <w:szCs w:val="22"/>
              </w:rPr>
            </w:pPr>
            <w:r>
              <w:rPr>
                <w:sz w:val="22"/>
                <w:szCs w:val="22"/>
              </w:rPr>
              <w:t>22</w:t>
            </w:r>
          </w:p>
        </w:tc>
        <w:tc>
          <w:tcPr>
            <w:tcW w:w="991" w:type="dxa"/>
            <w:tcBorders>
              <w:top w:val="single" w:sz="4" w:space="0" w:color="auto"/>
              <w:left w:val="single" w:sz="4" w:space="0" w:color="auto"/>
              <w:bottom w:val="single" w:sz="4" w:space="0" w:color="auto"/>
            </w:tcBorders>
          </w:tcPr>
          <w:p w:rsidR="00984CD1" w:rsidRPr="00984CD1" w:rsidRDefault="00233D0C" w:rsidP="00984CD1">
            <w:pPr>
              <w:jc w:val="center"/>
              <w:rPr>
                <w:sz w:val="22"/>
                <w:szCs w:val="22"/>
              </w:rPr>
            </w:pPr>
            <w:r>
              <w:rPr>
                <w:sz w:val="22"/>
                <w:szCs w:val="22"/>
              </w:rPr>
              <w:t>22</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rPr>
                <w:sz w:val="22"/>
                <w:szCs w:val="22"/>
              </w:rPr>
            </w:pPr>
            <w:r w:rsidRPr="00984CD1">
              <w:rPr>
                <w:sz w:val="22"/>
                <w:szCs w:val="22"/>
              </w:rPr>
              <w:t>1.2.</w:t>
            </w:r>
          </w:p>
        </w:tc>
        <w:tc>
          <w:tcPr>
            <w:tcW w:w="3263"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rPr>
                <w:kern w:val="1"/>
                <w:sz w:val="22"/>
                <w:szCs w:val="22"/>
                <w:lang w:eastAsia="fa-IR" w:bidi="fa-IR"/>
              </w:rPr>
            </w:pPr>
            <w:r w:rsidRPr="00984CD1">
              <w:rPr>
                <w:sz w:val="22"/>
                <w:szCs w:val="22"/>
              </w:rPr>
              <w:t>Внедрение эффективных форм методической поддержки, сопровождение функционирования образовательных учреждений (организаций) в условиях реализации ФГОС</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rPr>
                <w:sz w:val="22"/>
                <w:szCs w:val="22"/>
              </w:rPr>
            </w:pPr>
            <w:r w:rsidRPr="00984CD1">
              <w:rPr>
                <w:sz w:val="22"/>
                <w:szCs w:val="22"/>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rPr>
                <w:sz w:val="22"/>
                <w:szCs w:val="22"/>
              </w:rPr>
            </w:pPr>
            <w:r w:rsidRPr="00984CD1">
              <w:rPr>
                <w:sz w:val="22"/>
                <w:szCs w:val="22"/>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rPr>
                <w:sz w:val="22"/>
                <w:szCs w:val="22"/>
              </w:rPr>
            </w:pPr>
            <w:r w:rsidRPr="00984CD1">
              <w:rPr>
                <w:sz w:val="22"/>
                <w:szCs w:val="22"/>
              </w:rPr>
              <w:t>100</w:t>
            </w:r>
          </w:p>
        </w:tc>
      </w:tr>
    </w:tbl>
    <w:p w:rsidR="00984CD1" w:rsidRPr="00984CD1" w:rsidRDefault="00984CD1" w:rsidP="00984CD1"/>
    <w:p w:rsidR="00984CD1" w:rsidRPr="00984CD1" w:rsidRDefault="00984CD1" w:rsidP="00984CD1">
      <w:pPr>
        <w:jc w:val="center"/>
        <w:rPr>
          <w:b/>
        </w:rPr>
      </w:pPr>
      <w:r w:rsidRPr="00984CD1">
        <w:rPr>
          <w:b/>
        </w:rPr>
        <w:t>4. Ресурсное обеспечение подпрограммы</w:t>
      </w:r>
    </w:p>
    <w:p w:rsidR="00984CD1" w:rsidRPr="00984CD1" w:rsidRDefault="00984CD1" w:rsidP="00984CD1">
      <w:pPr>
        <w:widowControl w:val="0"/>
        <w:autoSpaceDE w:val="0"/>
        <w:autoSpaceDN w:val="0"/>
        <w:jc w:val="right"/>
      </w:pPr>
      <w:r w:rsidRPr="00984CD1">
        <w:t>рублей</w:t>
      </w:r>
    </w:p>
    <w:tbl>
      <w:tblPr>
        <w:tblW w:w="106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3119"/>
        <w:gridCol w:w="1559"/>
        <w:gridCol w:w="1701"/>
        <w:gridCol w:w="1843"/>
        <w:gridCol w:w="1701"/>
      </w:tblGrid>
      <w:tr w:rsidR="00984CD1" w:rsidRPr="00984CD1" w:rsidTr="00984CD1">
        <w:tc>
          <w:tcPr>
            <w:tcW w:w="680" w:type="dxa"/>
          </w:tcPr>
          <w:p w:rsidR="00984CD1" w:rsidRPr="00984CD1" w:rsidRDefault="00984CD1" w:rsidP="00984CD1">
            <w:pPr>
              <w:jc w:val="center"/>
              <w:rPr>
                <w:lang w:eastAsia="en-US"/>
              </w:rPr>
            </w:pPr>
            <w:r w:rsidRPr="00984CD1">
              <w:rPr>
                <w:lang w:eastAsia="en-US"/>
              </w:rPr>
              <w:t>№ п/п</w:t>
            </w:r>
          </w:p>
        </w:tc>
        <w:tc>
          <w:tcPr>
            <w:tcW w:w="3119" w:type="dxa"/>
          </w:tcPr>
          <w:p w:rsidR="00984CD1" w:rsidRPr="00984CD1" w:rsidRDefault="00984CD1" w:rsidP="00984CD1">
            <w:pPr>
              <w:jc w:val="center"/>
              <w:rPr>
                <w:lang w:eastAsia="en-US"/>
              </w:rPr>
            </w:pPr>
            <w:r w:rsidRPr="00984CD1">
              <w:rPr>
                <w:lang w:eastAsia="en-US"/>
              </w:rPr>
              <w:t>Наименование мероприятия</w:t>
            </w:r>
          </w:p>
        </w:tc>
        <w:tc>
          <w:tcPr>
            <w:tcW w:w="1559" w:type="dxa"/>
            <w:tcBorders>
              <w:right w:val="single" w:sz="4" w:space="0" w:color="auto"/>
            </w:tcBorders>
          </w:tcPr>
          <w:p w:rsidR="00984CD1" w:rsidRPr="00984CD1" w:rsidRDefault="00984CD1" w:rsidP="00984CD1">
            <w:pPr>
              <w:jc w:val="center"/>
              <w:rPr>
                <w:lang w:eastAsia="en-US"/>
              </w:rPr>
            </w:pPr>
            <w:r w:rsidRPr="00984CD1">
              <w:rPr>
                <w:lang w:eastAsia="en-US"/>
              </w:rPr>
              <w:t>Исполни-</w:t>
            </w:r>
          </w:p>
          <w:p w:rsidR="00984CD1" w:rsidRPr="00984CD1" w:rsidRDefault="00984CD1" w:rsidP="00984CD1">
            <w:pPr>
              <w:jc w:val="center"/>
              <w:rPr>
                <w:lang w:eastAsia="en-US"/>
              </w:rPr>
            </w:pPr>
            <w:r w:rsidRPr="00984CD1">
              <w:rPr>
                <w:lang w:eastAsia="en-US"/>
              </w:rPr>
              <w:t>тель</w:t>
            </w:r>
          </w:p>
        </w:tc>
        <w:tc>
          <w:tcPr>
            <w:tcW w:w="1701"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233D0C">
              <w:rPr>
                <w:lang w:eastAsia="en-US"/>
              </w:rPr>
              <w:t>5</w:t>
            </w:r>
            <w:r w:rsidRPr="00984CD1">
              <w:rPr>
                <w:lang w:eastAsia="en-US"/>
              </w:rPr>
              <w:t xml:space="preserve"> год</w:t>
            </w:r>
          </w:p>
        </w:tc>
        <w:tc>
          <w:tcPr>
            <w:tcW w:w="1843"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233D0C">
              <w:rPr>
                <w:lang w:eastAsia="en-US"/>
              </w:rPr>
              <w:t>6</w:t>
            </w:r>
            <w:r w:rsidRPr="00984CD1">
              <w:rPr>
                <w:lang w:eastAsia="en-US"/>
              </w:rPr>
              <w:t xml:space="preserve"> год</w:t>
            </w:r>
          </w:p>
        </w:tc>
        <w:tc>
          <w:tcPr>
            <w:tcW w:w="1701"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233D0C">
              <w:rPr>
                <w:lang w:eastAsia="en-US"/>
              </w:rPr>
              <w:t>7</w:t>
            </w:r>
            <w:r w:rsidRPr="00984CD1">
              <w:rPr>
                <w:lang w:eastAsia="en-US"/>
              </w:rPr>
              <w:t xml:space="preserve"> год</w:t>
            </w:r>
          </w:p>
        </w:tc>
      </w:tr>
      <w:tr w:rsidR="00984CD1" w:rsidRPr="00984CD1" w:rsidTr="00984CD1">
        <w:tc>
          <w:tcPr>
            <w:tcW w:w="5358" w:type="dxa"/>
            <w:gridSpan w:val="3"/>
            <w:tcBorders>
              <w:right w:val="single" w:sz="4" w:space="0" w:color="auto"/>
            </w:tcBorders>
          </w:tcPr>
          <w:p w:rsidR="00984CD1" w:rsidRPr="00984CD1" w:rsidRDefault="00984CD1" w:rsidP="00984CD1">
            <w:pPr>
              <w:rPr>
                <w:lang w:eastAsia="en-US"/>
              </w:rPr>
            </w:pPr>
            <w:r w:rsidRPr="00984CD1">
              <w:rPr>
                <w:lang w:eastAsia="en-US"/>
              </w:rPr>
              <w:t>Подпрограмма, всего</w:t>
            </w:r>
          </w:p>
        </w:tc>
        <w:tc>
          <w:tcPr>
            <w:tcW w:w="1701" w:type="dxa"/>
            <w:tcBorders>
              <w:right w:val="single" w:sz="4" w:space="0" w:color="auto"/>
            </w:tcBorders>
          </w:tcPr>
          <w:p w:rsidR="00984CD1" w:rsidRPr="00984CD1" w:rsidRDefault="001C7C9A" w:rsidP="00984CD1">
            <w:pPr>
              <w:jc w:val="center"/>
              <w:rPr>
                <w:b/>
                <w:bCs/>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5358" w:type="dxa"/>
            <w:gridSpan w:val="3"/>
          </w:tcPr>
          <w:p w:rsidR="00984CD1" w:rsidRPr="00984CD1" w:rsidRDefault="00984CD1" w:rsidP="00984CD1">
            <w:pPr>
              <w:rPr>
                <w:lang w:eastAsia="en-US"/>
              </w:rPr>
            </w:pPr>
            <w:r w:rsidRPr="00984CD1">
              <w:rPr>
                <w:lang w:eastAsia="en-US"/>
              </w:rPr>
              <w:t>- бюджет городского округа</w:t>
            </w:r>
          </w:p>
        </w:tc>
        <w:tc>
          <w:tcPr>
            <w:tcW w:w="1701" w:type="dxa"/>
            <w:tcBorders>
              <w:right w:val="single" w:sz="4" w:space="0" w:color="auto"/>
            </w:tcBorders>
          </w:tcPr>
          <w:p w:rsidR="00984CD1" w:rsidRPr="00984CD1" w:rsidRDefault="001C7C9A" w:rsidP="00984CD1">
            <w:pPr>
              <w:jc w:val="center"/>
              <w:rPr>
                <w:b/>
                <w:bCs/>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5358" w:type="dxa"/>
            <w:gridSpan w:val="3"/>
          </w:tcPr>
          <w:p w:rsidR="00984CD1" w:rsidRPr="00984CD1" w:rsidRDefault="00984CD1" w:rsidP="00984CD1">
            <w:pPr>
              <w:rPr>
                <w:lang w:eastAsia="en-US"/>
              </w:rPr>
            </w:pPr>
            <w:r w:rsidRPr="00984CD1">
              <w:rPr>
                <w:lang w:eastAsia="en-US"/>
              </w:rPr>
              <w:t>- областной бюджет</w:t>
            </w:r>
          </w:p>
        </w:tc>
        <w:tc>
          <w:tcPr>
            <w:tcW w:w="1701" w:type="dxa"/>
          </w:tcPr>
          <w:p w:rsidR="00984CD1" w:rsidRPr="00984CD1" w:rsidRDefault="001C7C9A" w:rsidP="00984CD1">
            <w:pPr>
              <w:jc w:val="center"/>
              <w:rPr>
                <w:lang w:eastAsia="en-US"/>
              </w:rPr>
            </w:pPr>
            <w:r>
              <w:rPr>
                <w:lang w:eastAsia="en-US"/>
              </w:rPr>
              <w:t>0,00</w:t>
            </w:r>
          </w:p>
        </w:tc>
        <w:tc>
          <w:tcPr>
            <w:tcW w:w="1843" w:type="dxa"/>
          </w:tcPr>
          <w:p w:rsidR="00984CD1" w:rsidRPr="00984CD1" w:rsidRDefault="001C7C9A" w:rsidP="00984CD1">
            <w:pPr>
              <w:jc w:val="center"/>
              <w:rPr>
                <w:lang w:eastAsia="en-US"/>
              </w:rPr>
            </w:pPr>
            <w:r>
              <w:rPr>
                <w:lang w:eastAsia="en-US"/>
              </w:rPr>
              <w:t>0,00</w:t>
            </w:r>
          </w:p>
        </w:tc>
        <w:tc>
          <w:tcPr>
            <w:tcW w:w="1701" w:type="dxa"/>
          </w:tcPr>
          <w:p w:rsidR="00984CD1" w:rsidRPr="00984CD1" w:rsidRDefault="001C7C9A" w:rsidP="00984CD1">
            <w:pPr>
              <w:jc w:val="center"/>
              <w:rPr>
                <w:lang w:eastAsia="en-US"/>
              </w:rPr>
            </w:pPr>
            <w:r>
              <w:rPr>
                <w:lang w:eastAsia="en-US"/>
              </w:rPr>
              <w:t>0,00</w:t>
            </w:r>
          </w:p>
        </w:tc>
      </w:tr>
      <w:tr w:rsidR="00984CD1" w:rsidRPr="00984CD1" w:rsidTr="00984CD1">
        <w:tc>
          <w:tcPr>
            <w:tcW w:w="680" w:type="dxa"/>
            <w:tcBorders>
              <w:right w:val="single" w:sz="4" w:space="0" w:color="auto"/>
            </w:tcBorders>
          </w:tcPr>
          <w:p w:rsidR="00984CD1" w:rsidRPr="00984CD1" w:rsidRDefault="00984CD1" w:rsidP="00984CD1">
            <w:pPr>
              <w:rPr>
                <w:lang w:eastAsia="en-US"/>
              </w:rPr>
            </w:pPr>
            <w:r w:rsidRPr="00984CD1">
              <w:rPr>
                <w:lang w:eastAsia="en-US"/>
              </w:rPr>
              <w:t>1.</w:t>
            </w:r>
          </w:p>
        </w:tc>
        <w:tc>
          <w:tcPr>
            <w:tcW w:w="3119"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Основное мероприятие «</w:t>
            </w:r>
            <w:r w:rsidRPr="00984CD1">
              <w:t>Обеспечение выполнения функций Муниципального казённого учреждения "Финансово-методический центр городского округа Вичуга</w:t>
            </w:r>
            <w:r w:rsidRPr="00984CD1">
              <w:rPr>
                <w:lang w:eastAsia="en-US"/>
              </w:rPr>
              <w:t>»»</w:t>
            </w:r>
          </w:p>
        </w:tc>
        <w:tc>
          <w:tcPr>
            <w:tcW w:w="1559" w:type="dxa"/>
            <w:vMerge w:val="restart"/>
            <w:tcBorders>
              <w:left w:val="single" w:sz="4" w:space="0" w:color="auto"/>
            </w:tcBorders>
          </w:tcPr>
          <w:p w:rsidR="00984CD1" w:rsidRPr="00984CD1" w:rsidRDefault="00984CD1" w:rsidP="00984CD1">
            <w:pPr>
              <w:jc w:val="center"/>
              <w:rPr>
                <w:lang w:eastAsia="en-US"/>
              </w:rPr>
            </w:pPr>
          </w:p>
          <w:p w:rsidR="00984CD1" w:rsidRPr="00984CD1" w:rsidRDefault="00984CD1" w:rsidP="00984CD1">
            <w:pPr>
              <w:jc w:val="center"/>
              <w:rPr>
                <w:lang w:eastAsia="en-US"/>
              </w:rPr>
            </w:pPr>
          </w:p>
          <w:p w:rsidR="00984CD1" w:rsidRPr="00984CD1" w:rsidRDefault="00984CD1" w:rsidP="00984CD1">
            <w:pPr>
              <w:jc w:val="center"/>
              <w:rPr>
                <w:lang w:eastAsia="en-US"/>
              </w:rPr>
            </w:pPr>
          </w:p>
          <w:p w:rsidR="00984CD1" w:rsidRPr="00984CD1" w:rsidRDefault="00984CD1" w:rsidP="00984CD1">
            <w:pPr>
              <w:jc w:val="center"/>
              <w:rPr>
                <w:lang w:eastAsia="en-US"/>
              </w:rPr>
            </w:pPr>
          </w:p>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Отдел образования администра-ции городского округа Вичуга</w:t>
            </w:r>
          </w:p>
        </w:tc>
        <w:tc>
          <w:tcPr>
            <w:tcW w:w="1701" w:type="dxa"/>
            <w:tcBorders>
              <w:right w:val="single" w:sz="4" w:space="0" w:color="auto"/>
            </w:tcBorders>
          </w:tcPr>
          <w:p w:rsidR="00984CD1" w:rsidRPr="00984CD1" w:rsidRDefault="001C7C9A" w:rsidP="00984CD1">
            <w:pPr>
              <w:jc w:val="center"/>
              <w:rPr>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680" w:type="dxa"/>
            <w:tcBorders>
              <w:right w:val="single" w:sz="4" w:space="0" w:color="auto"/>
            </w:tcBorders>
          </w:tcPr>
          <w:p w:rsidR="00984CD1" w:rsidRPr="00984CD1" w:rsidRDefault="00984CD1" w:rsidP="00984CD1">
            <w:pPr>
              <w:spacing w:line="276" w:lineRule="auto"/>
              <w:rPr>
                <w:lang w:eastAsia="en-US"/>
              </w:rPr>
            </w:pPr>
          </w:p>
        </w:tc>
        <w:tc>
          <w:tcPr>
            <w:tcW w:w="3119" w:type="dxa"/>
            <w:tcBorders>
              <w:left w:val="single" w:sz="4" w:space="0" w:color="auto"/>
              <w:right w:val="single" w:sz="4" w:space="0" w:color="auto"/>
            </w:tcBorders>
          </w:tcPr>
          <w:p w:rsidR="00984CD1" w:rsidRPr="00984CD1" w:rsidRDefault="00984CD1" w:rsidP="00984CD1">
            <w:pPr>
              <w:spacing w:line="276" w:lineRule="auto"/>
              <w:rPr>
                <w:lang w:eastAsia="en-US"/>
              </w:rPr>
            </w:pPr>
            <w:r w:rsidRPr="00984CD1">
              <w:rPr>
                <w:lang w:eastAsia="en-US"/>
              </w:rPr>
              <w:t>- бюджет городского округа</w:t>
            </w:r>
          </w:p>
        </w:tc>
        <w:tc>
          <w:tcPr>
            <w:tcW w:w="1559" w:type="dxa"/>
            <w:vMerge/>
            <w:tcBorders>
              <w:left w:val="single" w:sz="4" w:space="0" w:color="auto"/>
            </w:tcBorders>
            <w:vAlign w:val="center"/>
          </w:tcPr>
          <w:p w:rsidR="00984CD1" w:rsidRPr="00984CD1" w:rsidRDefault="00984CD1" w:rsidP="00984CD1">
            <w:pPr>
              <w:spacing w:line="276" w:lineRule="auto"/>
              <w:rPr>
                <w:lang w:eastAsia="en-US"/>
              </w:rPr>
            </w:pPr>
          </w:p>
        </w:tc>
        <w:tc>
          <w:tcPr>
            <w:tcW w:w="1701" w:type="dxa"/>
            <w:tcBorders>
              <w:right w:val="single" w:sz="4" w:space="0" w:color="auto"/>
            </w:tcBorders>
          </w:tcPr>
          <w:p w:rsidR="00984CD1" w:rsidRPr="00984CD1" w:rsidRDefault="001C7C9A" w:rsidP="00984CD1">
            <w:pPr>
              <w:jc w:val="center"/>
              <w:rPr>
                <w:b/>
                <w:bCs/>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680" w:type="dxa"/>
            <w:tcBorders>
              <w:right w:val="single" w:sz="4" w:space="0" w:color="auto"/>
            </w:tcBorders>
          </w:tcPr>
          <w:p w:rsidR="00984CD1" w:rsidRPr="00984CD1" w:rsidRDefault="00984CD1" w:rsidP="00984CD1">
            <w:pPr>
              <w:spacing w:line="276" w:lineRule="auto"/>
              <w:rPr>
                <w:lang w:eastAsia="en-US"/>
              </w:rPr>
            </w:pPr>
          </w:p>
        </w:tc>
        <w:tc>
          <w:tcPr>
            <w:tcW w:w="3119" w:type="dxa"/>
            <w:tcBorders>
              <w:left w:val="single" w:sz="4" w:space="0" w:color="auto"/>
              <w:right w:val="single" w:sz="4" w:space="0" w:color="auto"/>
            </w:tcBorders>
          </w:tcPr>
          <w:p w:rsidR="00984CD1" w:rsidRPr="00984CD1" w:rsidRDefault="00984CD1" w:rsidP="00984CD1">
            <w:pPr>
              <w:spacing w:line="276" w:lineRule="auto"/>
              <w:rPr>
                <w:lang w:eastAsia="en-US"/>
              </w:rPr>
            </w:pPr>
            <w:r w:rsidRPr="00984CD1">
              <w:rPr>
                <w:lang w:eastAsia="en-US"/>
              </w:rPr>
              <w:t>- областной бюджет</w:t>
            </w:r>
          </w:p>
        </w:tc>
        <w:tc>
          <w:tcPr>
            <w:tcW w:w="1559" w:type="dxa"/>
            <w:vMerge/>
            <w:tcBorders>
              <w:left w:val="single" w:sz="4" w:space="0" w:color="auto"/>
            </w:tcBorders>
            <w:vAlign w:val="center"/>
          </w:tcPr>
          <w:p w:rsidR="00984CD1" w:rsidRPr="00984CD1" w:rsidRDefault="00984CD1" w:rsidP="00984CD1">
            <w:pPr>
              <w:spacing w:line="276" w:lineRule="auto"/>
              <w:rPr>
                <w:lang w:eastAsia="en-US"/>
              </w:rPr>
            </w:pPr>
          </w:p>
        </w:tc>
        <w:tc>
          <w:tcPr>
            <w:tcW w:w="1701" w:type="dxa"/>
          </w:tcPr>
          <w:p w:rsidR="00984CD1" w:rsidRPr="00984CD1" w:rsidRDefault="001C7C9A" w:rsidP="00984CD1">
            <w:pPr>
              <w:jc w:val="center"/>
              <w:rPr>
                <w:lang w:eastAsia="en-US"/>
              </w:rPr>
            </w:pPr>
            <w:r>
              <w:rPr>
                <w:lang w:eastAsia="en-US"/>
              </w:rPr>
              <w:t>0,00</w:t>
            </w:r>
          </w:p>
        </w:tc>
        <w:tc>
          <w:tcPr>
            <w:tcW w:w="1843" w:type="dxa"/>
          </w:tcPr>
          <w:p w:rsidR="00984CD1" w:rsidRPr="00984CD1" w:rsidRDefault="001C7C9A" w:rsidP="00984CD1">
            <w:pPr>
              <w:jc w:val="center"/>
              <w:rPr>
                <w:lang w:eastAsia="en-US"/>
              </w:rPr>
            </w:pPr>
            <w:r>
              <w:rPr>
                <w:lang w:eastAsia="en-US"/>
              </w:rPr>
              <w:t>0,00</w:t>
            </w:r>
          </w:p>
        </w:tc>
        <w:tc>
          <w:tcPr>
            <w:tcW w:w="1701" w:type="dxa"/>
          </w:tcPr>
          <w:p w:rsidR="00984CD1" w:rsidRPr="00984CD1" w:rsidRDefault="001C7C9A" w:rsidP="00984CD1">
            <w:pPr>
              <w:jc w:val="center"/>
              <w:rPr>
                <w:lang w:eastAsia="en-US"/>
              </w:rPr>
            </w:pPr>
            <w:r>
              <w:rPr>
                <w:lang w:eastAsia="en-US"/>
              </w:rPr>
              <w:t>0,00</w:t>
            </w:r>
          </w:p>
        </w:tc>
      </w:tr>
      <w:tr w:rsidR="00984CD1" w:rsidRPr="00984CD1" w:rsidTr="00984CD1">
        <w:tc>
          <w:tcPr>
            <w:tcW w:w="680" w:type="dxa"/>
            <w:tcBorders>
              <w:right w:val="single" w:sz="4" w:space="0" w:color="auto"/>
            </w:tcBorders>
          </w:tcPr>
          <w:p w:rsidR="00984CD1" w:rsidRPr="00984CD1" w:rsidRDefault="00984CD1" w:rsidP="00984CD1">
            <w:pPr>
              <w:rPr>
                <w:lang w:eastAsia="en-US"/>
              </w:rPr>
            </w:pPr>
            <w:r w:rsidRPr="00984CD1">
              <w:rPr>
                <w:lang w:eastAsia="en-US"/>
              </w:rPr>
              <w:t>1.1.</w:t>
            </w:r>
          </w:p>
        </w:tc>
        <w:tc>
          <w:tcPr>
            <w:tcW w:w="3119"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Направление расходов «Обеспечение выполнения функций Муниципального казённого учреждения "Финансово-методический центр городского округа Вичуга»»</w:t>
            </w:r>
          </w:p>
        </w:tc>
        <w:tc>
          <w:tcPr>
            <w:tcW w:w="1559" w:type="dxa"/>
            <w:vMerge/>
            <w:tcBorders>
              <w:left w:val="single" w:sz="4" w:space="0" w:color="auto"/>
            </w:tcBorders>
            <w:vAlign w:val="center"/>
          </w:tcPr>
          <w:p w:rsidR="00984CD1" w:rsidRPr="00984CD1" w:rsidRDefault="00984CD1" w:rsidP="00984CD1">
            <w:pPr>
              <w:spacing w:line="276" w:lineRule="auto"/>
              <w:rPr>
                <w:lang w:eastAsia="en-US"/>
              </w:rPr>
            </w:pPr>
          </w:p>
        </w:tc>
        <w:tc>
          <w:tcPr>
            <w:tcW w:w="1701" w:type="dxa"/>
            <w:tcBorders>
              <w:right w:val="single" w:sz="4" w:space="0" w:color="auto"/>
            </w:tcBorders>
          </w:tcPr>
          <w:p w:rsidR="00984CD1" w:rsidRPr="00984CD1" w:rsidRDefault="001C7C9A" w:rsidP="00984CD1">
            <w:pPr>
              <w:jc w:val="center"/>
              <w:rPr>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680" w:type="dxa"/>
            <w:tcBorders>
              <w:right w:val="single" w:sz="4" w:space="0" w:color="auto"/>
            </w:tcBorders>
          </w:tcPr>
          <w:p w:rsidR="00984CD1" w:rsidRPr="00984CD1" w:rsidRDefault="00984CD1" w:rsidP="00984CD1">
            <w:pPr>
              <w:spacing w:line="276" w:lineRule="auto"/>
              <w:rPr>
                <w:lang w:eastAsia="en-US"/>
              </w:rPr>
            </w:pPr>
          </w:p>
        </w:tc>
        <w:tc>
          <w:tcPr>
            <w:tcW w:w="3119" w:type="dxa"/>
            <w:tcBorders>
              <w:left w:val="single" w:sz="4" w:space="0" w:color="auto"/>
              <w:right w:val="single" w:sz="4" w:space="0" w:color="auto"/>
            </w:tcBorders>
          </w:tcPr>
          <w:p w:rsidR="00984CD1" w:rsidRPr="00984CD1" w:rsidRDefault="00984CD1" w:rsidP="00984CD1">
            <w:pPr>
              <w:spacing w:line="276" w:lineRule="auto"/>
              <w:rPr>
                <w:lang w:eastAsia="en-US"/>
              </w:rPr>
            </w:pPr>
            <w:r w:rsidRPr="00984CD1">
              <w:rPr>
                <w:lang w:eastAsia="en-US"/>
              </w:rPr>
              <w:t>- бюджет городского округа</w:t>
            </w:r>
          </w:p>
        </w:tc>
        <w:tc>
          <w:tcPr>
            <w:tcW w:w="1559" w:type="dxa"/>
            <w:vMerge/>
            <w:tcBorders>
              <w:left w:val="single" w:sz="4" w:space="0" w:color="auto"/>
            </w:tcBorders>
            <w:vAlign w:val="center"/>
          </w:tcPr>
          <w:p w:rsidR="00984CD1" w:rsidRPr="00984CD1" w:rsidRDefault="00984CD1" w:rsidP="00984CD1">
            <w:pPr>
              <w:spacing w:line="276" w:lineRule="auto"/>
              <w:rPr>
                <w:lang w:eastAsia="en-US"/>
              </w:rPr>
            </w:pPr>
          </w:p>
        </w:tc>
        <w:tc>
          <w:tcPr>
            <w:tcW w:w="1701" w:type="dxa"/>
            <w:tcBorders>
              <w:right w:val="single" w:sz="4" w:space="0" w:color="auto"/>
            </w:tcBorders>
          </w:tcPr>
          <w:p w:rsidR="00984CD1" w:rsidRPr="00984CD1" w:rsidRDefault="001C7C9A" w:rsidP="00984CD1">
            <w:pPr>
              <w:jc w:val="center"/>
              <w:rPr>
                <w:b/>
                <w:bCs/>
                <w:lang w:eastAsia="en-US"/>
              </w:rPr>
            </w:pPr>
            <w:r>
              <w:rPr>
                <w:lang w:eastAsia="en-US"/>
              </w:rPr>
              <w:t>23 287 538,21</w:t>
            </w:r>
          </w:p>
        </w:tc>
        <w:tc>
          <w:tcPr>
            <w:tcW w:w="1843" w:type="dxa"/>
            <w:tcBorders>
              <w:right w:val="single" w:sz="4" w:space="0" w:color="auto"/>
            </w:tcBorders>
          </w:tcPr>
          <w:p w:rsidR="00984CD1" w:rsidRPr="00984CD1" w:rsidRDefault="001C7C9A" w:rsidP="00984CD1">
            <w:pPr>
              <w:jc w:val="center"/>
              <w:rPr>
                <w:lang w:eastAsia="en-US"/>
              </w:rPr>
            </w:pPr>
            <w:r>
              <w:rPr>
                <w:lang w:eastAsia="en-US"/>
              </w:rPr>
              <w:t>23 087 538,21</w:t>
            </w:r>
          </w:p>
        </w:tc>
        <w:tc>
          <w:tcPr>
            <w:tcW w:w="1701" w:type="dxa"/>
            <w:tcBorders>
              <w:right w:val="single" w:sz="4" w:space="0" w:color="auto"/>
            </w:tcBorders>
          </w:tcPr>
          <w:p w:rsidR="00984CD1" w:rsidRPr="00984CD1" w:rsidRDefault="001C7C9A" w:rsidP="00984CD1">
            <w:pPr>
              <w:jc w:val="center"/>
              <w:rPr>
                <w:lang w:eastAsia="en-US"/>
              </w:rPr>
            </w:pPr>
            <w:r>
              <w:rPr>
                <w:lang w:eastAsia="en-US"/>
              </w:rPr>
              <w:t>23 087 538,21</w:t>
            </w:r>
          </w:p>
        </w:tc>
      </w:tr>
      <w:tr w:rsidR="00984CD1" w:rsidRPr="00984CD1" w:rsidTr="00984CD1">
        <w:tc>
          <w:tcPr>
            <w:tcW w:w="680" w:type="dxa"/>
            <w:tcBorders>
              <w:right w:val="single" w:sz="4" w:space="0" w:color="auto"/>
            </w:tcBorders>
          </w:tcPr>
          <w:p w:rsidR="00984CD1" w:rsidRPr="00984CD1" w:rsidRDefault="00984CD1" w:rsidP="00984CD1">
            <w:pPr>
              <w:spacing w:line="276" w:lineRule="auto"/>
              <w:rPr>
                <w:lang w:eastAsia="en-US"/>
              </w:rPr>
            </w:pPr>
          </w:p>
        </w:tc>
        <w:tc>
          <w:tcPr>
            <w:tcW w:w="3119" w:type="dxa"/>
            <w:tcBorders>
              <w:left w:val="single" w:sz="4" w:space="0" w:color="auto"/>
              <w:right w:val="single" w:sz="4" w:space="0" w:color="auto"/>
            </w:tcBorders>
          </w:tcPr>
          <w:p w:rsidR="00984CD1" w:rsidRPr="00984CD1" w:rsidRDefault="00984CD1" w:rsidP="00984CD1">
            <w:pPr>
              <w:spacing w:line="276" w:lineRule="auto"/>
              <w:rPr>
                <w:lang w:eastAsia="en-US"/>
              </w:rPr>
            </w:pPr>
            <w:r w:rsidRPr="00984CD1">
              <w:rPr>
                <w:lang w:eastAsia="en-US"/>
              </w:rPr>
              <w:t>- областной бюджет</w:t>
            </w:r>
          </w:p>
        </w:tc>
        <w:tc>
          <w:tcPr>
            <w:tcW w:w="1559" w:type="dxa"/>
            <w:vMerge/>
            <w:tcBorders>
              <w:left w:val="single" w:sz="4" w:space="0" w:color="auto"/>
            </w:tcBorders>
            <w:vAlign w:val="center"/>
          </w:tcPr>
          <w:p w:rsidR="00984CD1" w:rsidRPr="00984CD1" w:rsidRDefault="00984CD1" w:rsidP="00984CD1">
            <w:pPr>
              <w:spacing w:line="276" w:lineRule="auto"/>
              <w:rPr>
                <w:lang w:eastAsia="en-US"/>
              </w:rPr>
            </w:pPr>
          </w:p>
        </w:tc>
        <w:tc>
          <w:tcPr>
            <w:tcW w:w="1701" w:type="dxa"/>
          </w:tcPr>
          <w:p w:rsidR="00984CD1" w:rsidRPr="00984CD1" w:rsidRDefault="001C7C9A" w:rsidP="00984CD1">
            <w:pPr>
              <w:jc w:val="center"/>
              <w:rPr>
                <w:lang w:eastAsia="en-US"/>
              </w:rPr>
            </w:pPr>
            <w:r>
              <w:rPr>
                <w:lang w:eastAsia="en-US"/>
              </w:rPr>
              <w:t>0,00</w:t>
            </w:r>
          </w:p>
        </w:tc>
        <w:tc>
          <w:tcPr>
            <w:tcW w:w="1843" w:type="dxa"/>
          </w:tcPr>
          <w:p w:rsidR="00984CD1" w:rsidRPr="00984CD1" w:rsidRDefault="001C7C9A" w:rsidP="00984CD1">
            <w:pPr>
              <w:jc w:val="center"/>
              <w:rPr>
                <w:lang w:eastAsia="en-US"/>
              </w:rPr>
            </w:pPr>
            <w:r>
              <w:rPr>
                <w:lang w:eastAsia="en-US"/>
              </w:rPr>
              <w:t>0,00</w:t>
            </w:r>
          </w:p>
        </w:tc>
        <w:tc>
          <w:tcPr>
            <w:tcW w:w="1701" w:type="dxa"/>
          </w:tcPr>
          <w:p w:rsidR="00984CD1" w:rsidRPr="00984CD1" w:rsidRDefault="001C7C9A" w:rsidP="00984CD1">
            <w:pPr>
              <w:jc w:val="center"/>
              <w:rPr>
                <w:lang w:eastAsia="en-US"/>
              </w:rPr>
            </w:pPr>
            <w:r>
              <w:rPr>
                <w:lang w:eastAsia="en-US"/>
              </w:rPr>
              <w:t>0,00</w:t>
            </w:r>
          </w:p>
        </w:tc>
      </w:tr>
    </w:tbl>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Pr>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6C73BF">
      <w:pPr>
        <w:jc w:val="center"/>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7</w:t>
      </w:r>
    </w:p>
    <w:p w:rsidR="00984CD1" w:rsidRPr="00984CD1" w:rsidRDefault="00984CD1" w:rsidP="00984CD1">
      <w:pPr>
        <w:jc w:val="right"/>
        <w:rPr>
          <w:sz w:val="20"/>
          <w:szCs w:val="20"/>
        </w:rPr>
      </w:pPr>
      <w:r w:rsidRPr="00984CD1">
        <w:rPr>
          <w:sz w:val="20"/>
          <w:szCs w:val="20"/>
        </w:rPr>
        <w:t xml:space="preserve">к муниципальной программе </w:t>
      </w:r>
    </w:p>
    <w:p w:rsidR="00984CD1" w:rsidRPr="00984CD1" w:rsidRDefault="00984CD1" w:rsidP="00984CD1">
      <w:pPr>
        <w:jc w:val="right"/>
        <w:rPr>
          <w:sz w:val="20"/>
          <w:szCs w:val="20"/>
        </w:rPr>
      </w:pPr>
      <w:r w:rsidRPr="00984CD1">
        <w:rPr>
          <w:sz w:val="20"/>
          <w:szCs w:val="20"/>
        </w:rPr>
        <w:t xml:space="preserve">«Развитие системы образования </w:t>
      </w:r>
    </w:p>
    <w:p w:rsidR="00984CD1" w:rsidRPr="00984CD1" w:rsidRDefault="00984CD1" w:rsidP="00984CD1">
      <w:pPr>
        <w:jc w:val="right"/>
        <w:rPr>
          <w:sz w:val="20"/>
          <w:szCs w:val="20"/>
        </w:rPr>
      </w:pPr>
      <w:r w:rsidRPr="00984CD1">
        <w:rPr>
          <w:sz w:val="20"/>
          <w:szCs w:val="20"/>
        </w:rPr>
        <w:t>городского округа Вичуга»</w:t>
      </w:r>
    </w:p>
    <w:p w:rsidR="00984CD1" w:rsidRPr="00984CD1" w:rsidRDefault="00984CD1" w:rsidP="00984CD1">
      <w:pPr>
        <w:rPr>
          <w:b/>
          <w:sz w:val="28"/>
          <w:szCs w:val="28"/>
        </w:rPr>
      </w:pPr>
    </w:p>
    <w:p w:rsidR="00984CD1" w:rsidRPr="00984CD1" w:rsidRDefault="00984CD1" w:rsidP="00984CD1">
      <w:pPr>
        <w:jc w:val="center"/>
        <w:rPr>
          <w:b/>
        </w:rPr>
      </w:pPr>
      <w:r w:rsidRPr="00984CD1">
        <w:rPr>
          <w:b/>
        </w:rPr>
        <w:t>Подпрограмма «</w:t>
      </w:r>
      <w:r w:rsidRPr="00984CD1">
        <w:rPr>
          <w:b/>
          <w:lang w:eastAsia="en-US"/>
        </w:rPr>
        <w:t>Развитие кадрового и инновационного потенциала образования</w:t>
      </w:r>
      <w:r w:rsidRPr="00984CD1">
        <w:rPr>
          <w:b/>
        </w:rPr>
        <w:t>»</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52"/>
      </w:tblGrid>
      <w:tr w:rsidR="00984CD1" w:rsidRPr="00984CD1" w:rsidTr="00984CD1">
        <w:tc>
          <w:tcPr>
            <w:tcW w:w="2836" w:type="dxa"/>
          </w:tcPr>
          <w:p w:rsidR="00984CD1" w:rsidRPr="00984CD1" w:rsidRDefault="00984CD1" w:rsidP="00984CD1">
            <w:r w:rsidRPr="00984CD1">
              <w:t>Наименование подпрограммы</w:t>
            </w:r>
          </w:p>
        </w:tc>
        <w:tc>
          <w:tcPr>
            <w:tcW w:w="7052" w:type="dxa"/>
          </w:tcPr>
          <w:p w:rsidR="00984CD1" w:rsidRPr="00984CD1" w:rsidRDefault="00984CD1" w:rsidP="00984CD1">
            <w:r w:rsidRPr="00984CD1">
              <w:rPr>
                <w:lang w:eastAsia="en-US"/>
              </w:rPr>
              <w:t>Развитие кадрового и инновационного потенциала образования</w:t>
            </w:r>
          </w:p>
        </w:tc>
      </w:tr>
      <w:tr w:rsidR="00984CD1" w:rsidRPr="00984CD1" w:rsidTr="00984CD1">
        <w:tc>
          <w:tcPr>
            <w:tcW w:w="2836" w:type="dxa"/>
          </w:tcPr>
          <w:p w:rsidR="00984CD1" w:rsidRPr="00984CD1" w:rsidRDefault="00984CD1" w:rsidP="00984CD1">
            <w:r w:rsidRPr="00984CD1">
              <w:t>Срок реализации подпрограммы</w:t>
            </w:r>
          </w:p>
        </w:tc>
        <w:tc>
          <w:tcPr>
            <w:tcW w:w="7052" w:type="dxa"/>
          </w:tcPr>
          <w:p w:rsidR="00984CD1" w:rsidRPr="00984CD1" w:rsidRDefault="00984CD1" w:rsidP="00984CD1">
            <w:pPr>
              <w:jc w:val="center"/>
            </w:pPr>
            <w:r w:rsidRPr="00984CD1">
              <w:t>202</w:t>
            </w:r>
            <w:r w:rsidR="00233D0C">
              <w:t>5</w:t>
            </w:r>
            <w:r w:rsidRPr="00984CD1">
              <w:t>-202</w:t>
            </w:r>
            <w:r w:rsidR="00233D0C">
              <w:t>7</w:t>
            </w:r>
            <w:r w:rsidRPr="00984CD1">
              <w:t xml:space="preserve"> годы</w:t>
            </w:r>
          </w:p>
          <w:p w:rsidR="00984CD1" w:rsidRPr="00984CD1" w:rsidRDefault="00984CD1" w:rsidP="00984CD1"/>
        </w:tc>
      </w:tr>
      <w:tr w:rsidR="00984CD1" w:rsidRPr="00984CD1" w:rsidTr="00984CD1">
        <w:tc>
          <w:tcPr>
            <w:tcW w:w="2836" w:type="dxa"/>
          </w:tcPr>
          <w:p w:rsidR="00984CD1" w:rsidRPr="00984CD1" w:rsidRDefault="00984CD1" w:rsidP="00984CD1">
            <w:r w:rsidRPr="00984CD1">
              <w:t>Исполнители подпрограммы</w:t>
            </w:r>
          </w:p>
        </w:tc>
        <w:tc>
          <w:tcPr>
            <w:tcW w:w="7052"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40"/>
        </w:trPr>
        <w:tc>
          <w:tcPr>
            <w:tcW w:w="2836"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052" w:type="dxa"/>
          </w:tcPr>
          <w:p w:rsidR="00984CD1" w:rsidRPr="00984CD1" w:rsidRDefault="00984CD1" w:rsidP="00984CD1">
            <w:pPr>
              <w:jc w:val="both"/>
              <w:rPr>
                <w:lang w:eastAsia="en-US"/>
              </w:rPr>
            </w:pPr>
            <w:r w:rsidRPr="00984CD1">
              <w:rPr>
                <w:lang w:eastAsia="en-US"/>
              </w:rPr>
              <w:t xml:space="preserve">     Задачи:</w:t>
            </w:r>
          </w:p>
          <w:p w:rsidR="00984CD1" w:rsidRPr="00984CD1" w:rsidRDefault="00984CD1" w:rsidP="00984CD1">
            <w:pPr>
              <w:jc w:val="both"/>
              <w:rPr>
                <w:lang w:eastAsia="en-US"/>
              </w:rPr>
            </w:pPr>
            <w:r w:rsidRPr="00984CD1">
              <w:rPr>
                <w:lang w:eastAsia="en-US"/>
              </w:rPr>
              <w:t>- обновление состава педагогических кадров;</w:t>
            </w:r>
          </w:p>
          <w:p w:rsidR="00984CD1" w:rsidRPr="00984CD1" w:rsidRDefault="00984CD1" w:rsidP="00984CD1">
            <w:pPr>
              <w:jc w:val="both"/>
              <w:rPr>
                <w:lang w:eastAsia="en-US"/>
              </w:rPr>
            </w:pPr>
            <w:r w:rsidRPr="00984CD1">
              <w:rPr>
                <w:lang w:eastAsia="en-US"/>
              </w:rPr>
              <w:t>-  повышение престижа педагогической профессии;</w:t>
            </w:r>
          </w:p>
          <w:p w:rsidR="00984CD1" w:rsidRPr="00984CD1" w:rsidRDefault="00984CD1" w:rsidP="00984CD1">
            <w:pPr>
              <w:jc w:val="both"/>
            </w:pPr>
            <w:r w:rsidRPr="00984CD1">
              <w:rPr>
                <w:lang w:eastAsia="en-US"/>
              </w:rPr>
              <w:t>- привлечение и закрепление педагогов в образовательных учреждениях городского округа Вичуга.</w:t>
            </w:r>
          </w:p>
        </w:tc>
      </w:tr>
      <w:tr w:rsidR="00984CD1" w:rsidRPr="00984CD1" w:rsidTr="00984CD1">
        <w:tc>
          <w:tcPr>
            <w:tcW w:w="2836" w:type="dxa"/>
          </w:tcPr>
          <w:p w:rsidR="00984CD1" w:rsidRPr="00984CD1" w:rsidRDefault="00984CD1" w:rsidP="00984CD1">
            <w:r w:rsidRPr="00984CD1">
              <w:t>Объемы ресурсного обеспечения подпрограммы*</w:t>
            </w:r>
          </w:p>
        </w:tc>
        <w:tc>
          <w:tcPr>
            <w:tcW w:w="7052" w:type="dxa"/>
          </w:tcPr>
          <w:p w:rsidR="00984CD1" w:rsidRPr="00984CD1" w:rsidRDefault="00984CD1" w:rsidP="00984CD1">
            <w:pPr>
              <w:tabs>
                <w:tab w:val="left" w:pos="709"/>
              </w:tabs>
              <w:jc w:val="both"/>
              <w:rPr>
                <w:lang w:eastAsia="en-US"/>
              </w:rPr>
            </w:pPr>
            <w:r w:rsidRPr="00984CD1">
              <w:rPr>
                <w:lang w:eastAsia="en-US"/>
              </w:rPr>
              <w:t>Общий объём финансирования:</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 0,00 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 xml:space="preserve">6 </w:t>
            </w:r>
            <w:r w:rsidRPr="00984CD1">
              <w:rPr>
                <w:i/>
                <w:lang w:eastAsia="en-US"/>
              </w:rPr>
              <w:t>год</w:t>
            </w:r>
            <w:r w:rsidRPr="00984CD1">
              <w:rPr>
                <w:lang w:eastAsia="en-US"/>
              </w:rPr>
              <w:t xml:space="preserve"> – 0,00 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7</w:t>
            </w:r>
            <w:r w:rsidRPr="00984CD1">
              <w:rPr>
                <w:i/>
                <w:lang w:eastAsia="en-US"/>
              </w:rPr>
              <w:t xml:space="preserve"> год</w:t>
            </w:r>
            <w:r w:rsidRPr="00984CD1">
              <w:rPr>
                <w:lang w:eastAsia="en-US"/>
              </w:rPr>
              <w:t xml:space="preserve"> – 0,00 руб.</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5</w:t>
            </w:r>
            <w:r w:rsidRPr="00984CD1">
              <w:rPr>
                <w:i/>
                <w:lang w:eastAsia="en-US"/>
              </w:rPr>
              <w:t xml:space="preserve"> год</w:t>
            </w:r>
            <w:r w:rsidRPr="00984CD1">
              <w:rPr>
                <w:lang w:eastAsia="en-US"/>
              </w:rPr>
              <w:t xml:space="preserve"> – 0,00 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6</w:t>
            </w:r>
            <w:r w:rsidRPr="00984CD1">
              <w:rPr>
                <w:i/>
                <w:lang w:eastAsia="en-US"/>
              </w:rPr>
              <w:t xml:space="preserve"> год</w:t>
            </w:r>
            <w:r w:rsidRPr="00984CD1">
              <w:rPr>
                <w:lang w:eastAsia="en-US"/>
              </w:rPr>
              <w:t xml:space="preserve"> – 0,00 руб.,</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 xml:space="preserve">7 </w:t>
            </w:r>
            <w:r w:rsidRPr="00984CD1">
              <w:rPr>
                <w:i/>
                <w:lang w:eastAsia="en-US"/>
              </w:rPr>
              <w:t>год</w:t>
            </w:r>
            <w:r w:rsidRPr="00984CD1">
              <w:rPr>
                <w:lang w:eastAsia="en-US"/>
              </w:rPr>
              <w:t xml:space="preserve"> – 0,00 руб.</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tabs>
                <w:tab w:val="left" w:pos="709"/>
              </w:tabs>
              <w:jc w:val="both"/>
              <w:rPr>
                <w:lang w:eastAsia="en-US"/>
              </w:rPr>
            </w:pPr>
            <w:r w:rsidRPr="00984CD1">
              <w:rPr>
                <w:i/>
                <w:lang w:eastAsia="en-US"/>
              </w:rPr>
              <w:t>202</w:t>
            </w:r>
            <w:r w:rsidR="00233D0C">
              <w:rPr>
                <w:i/>
                <w:lang w:eastAsia="en-US"/>
              </w:rPr>
              <w:t>5</w:t>
            </w:r>
            <w:r w:rsidRPr="00984CD1">
              <w:rPr>
                <w:i/>
                <w:lang w:eastAsia="en-US"/>
              </w:rPr>
              <w:t xml:space="preserve"> год </w:t>
            </w:r>
            <w:r w:rsidRPr="00984CD1">
              <w:rPr>
                <w:lang w:eastAsia="en-US"/>
              </w:rPr>
              <w:t>– 0,00 руб.,</w:t>
            </w:r>
          </w:p>
          <w:p w:rsidR="00984CD1" w:rsidRPr="00984CD1" w:rsidRDefault="00984CD1" w:rsidP="00984CD1">
            <w:pPr>
              <w:rPr>
                <w:lang w:eastAsia="en-US"/>
              </w:rPr>
            </w:pPr>
            <w:r w:rsidRPr="00984CD1">
              <w:rPr>
                <w:i/>
                <w:lang w:eastAsia="en-US"/>
              </w:rPr>
              <w:t>202</w:t>
            </w:r>
            <w:r w:rsidR="00233D0C">
              <w:rPr>
                <w:i/>
                <w:lang w:eastAsia="en-US"/>
              </w:rPr>
              <w:t>6</w:t>
            </w:r>
            <w:r w:rsidRPr="00984CD1">
              <w:rPr>
                <w:i/>
                <w:lang w:eastAsia="en-US"/>
              </w:rPr>
              <w:t xml:space="preserve"> год </w:t>
            </w:r>
            <w:r w:rsidRPr="00984CD1">
              <w:rPr>
                <w:lang w:eastAsia="en-US"/>
              </w:rPr>
              <w:t>–0,00 руб.,</w:t>
            </w:r>
          </w:p>
          <w:p w:rsidR="00984CD1" w:rsidRPr="00984CD1" w:rsidRDefault="00984CD1" w:rsidP="00984CD1">
            <w:pPr>
              <w:rPr>
                <w:lang w:eastAsia="en-US"/>
              </w:rPr>
            </w:pPr>
            <w:r w:rsidRPr="00984CD1">
              <w:rPr>
                <w:i/>
                <w:lang w:eastAsia="en-US"/>
              </w:rPr>
              <w:t>202</w:t>
            </w:r>
            <w:r w:rsidR="00233D0C">
              <w:rPr>
                <w:i/>
                <w:lang w:eastAsia="en-US"/>
              </w:rPr>
              <w:t>7</w:t>
            </w:r>
            <w:r w:rsidRPr="00984CD1">
              <w:rPr>
                <w:i/>
                <w:lang w:eastAsia="en-US"/>
              </w:rPr>
              <w:t xml:space="preserve"> год </w:t>
            </w:r>
            <w:r w:rsidRPr="00984CD1">
              <w:rPr>
                <w:lang w:eastAsia="en-US"/>
              </w:rPr>
              <w:t>– 0,00 руб.</w:t>
            </w:r>
          </w:p>
        </w:tc>
      </w:tr>
      <w:tr w:rsidR="00984CD1" w:rsidRPr="00984CD1" w:rsidTr="00984CD1">
        <w:tc>
          <w:tcPr>
            <w:tcW w:w="2836" w:type="dxa"/>
          </w:tcPr>
          <w:p w:rsidR="00984CD1" w:rsidRPr="00984CD1" w:rsidRDefault="00984CD1" w:rsidP="00984CD1">
            <w:r w:rsidRPr="00984CD1">
              <w:t>Ожидаемые результаты реализации подпрограммы</w:t>
            </w:r>
          </w:p>
        </w:tc>
        <w:tc>
          <w:tcPr>
            <w:tcW w:w="7052" w:type="dxa"/>
          </w:tcPr>
          <w:p w:rsidR="00984CD1" w:rsidRPr="00984CD1" w:rsidRDefault="00984CD1" w:rsidP="00984CD1">
            <w:pPr>
              <w:jc w:val="both"/>
              <w:rPr>
                <w:lang w:eastAsia="en-US"/>
              </w:rPr>
            </w:pPr>
            <w:r w:rsidRPr="00984CD1">
              <w:rPr>
                <w:lang w:eastAsia="en-US"/>
              </w:rPr>
              <w:t>- обновление кадрового состава образовательных учреждений городского округа Вичуга;</w:t>
            </w:r>
          </w:p>
          <w:p w:rsidR="00984CD1" w:rsidRPr="00984CD1" w:rsidRDefault="00984CD1" w:rsidP="00984CD1">
            <w:pPr>
              <w:jc w:val="both"/>
              <w:rPr>
                <w:lang w:eastAsia="en-US"/>
              </w:rPr>
            </w:pPr>
            <w:r w:rsidRPr="00984CD1">
              <w:rPr>
                <w:lang w:eastAsia="en-US"/>
              </w:rPr>
              <w:t>- повышение социального статуса педагогов.</w:t>
            </w:r>
          </w:p>
        </w:tc>
      </w:tr>
    </w:tbl>
    <w:p w:rsidR="00984CD1" w:rsidRPr="00984CD1" w:rsidRDefault="00984CD1" w:rsidP="00984CD1">
      <w:pPr>
        <w:keepNext/>
        <w:keepLines/>
        <w:outlineLvl w:val="0"/>
        <w:rPr>
          <w:bCs/>
          <w:sz w:val="20"/>
          <w:szCs w:val="20"/>
        </w:rPr>
      </w:pPr>
      <w:r w:rsidRPr="00984CD1">
        <w:rPr>
          <w:bCs/>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Pr>
        <w:rPr>
          <w:b/>
        </w:rPr>
      </w:pPr>
    </w:p>
    <w:p w:rsidR="00984CD1" w:rsidRPr="00984CD1" w:rsidRDefault="00984CD1" w:rsidP="00984CD1">
      <w:pPr>
        <w:jc w:val="center"/>
        <w:rPr>
          <w:b/>
        </w:rPr>
      </w:pPr>
      <w:r w:rsidRPr="00984CD1">
        <w:rPr>
          <w:b/>
        </w:rPr>
        <w:t>2. Характеристика мероприятий подпрограммы</w:t>
      </w:r>
    </w:p>
    <w:p w:rsidR="00984CD1" w:rsidRPr="00984CD1" w:rsidRDefault="00984CD1" w:rsidP="00984CD1">
      <w:pPr>
        <w:jc w:val="center"/>
        <w:rPr>
          <w:b/>
        </w:rPr>
      </w:pPr>
    </w:p>
    <w:p w:rsidR="00984CD1" w:rsidRPr="00984CD1" w:rsidRDefault="00984CD1" w:rsidP="00984CD1">
      <w:pPr>
        <w:widowControl w:val="0"/>
        <w:autoSpaceDE w:val="0"/>
        <w:autoSpaceDN w:val="0"/>
        <w:jc w:val="both"/>
        <w:rPr>
          <w:spacing w:val="2"/>
          <w:shd w:val="clear" w:color="auto" w:fill="FFFFFF"/>
        </w:rPr>
      </w:pPr>
      <w:r w:rsidRPr="00984CD1">
        <w:rPr>
          <w:spacing w:val="2"/>
          <w:shd w:val="clear" w:color="auto" w:fill="FFFFFF"/>
        </w:rPr>
        <w:t>1. «Организация целевой подготовки педагогов для работы в муниципальных образовательных организациях Ивановской области».</w:t>
      </w:r>
    </w:p>
    <w:p w:rsidR="00984CD1" w:rsidRPr="00984CD1" w:rsidRDefault="00984CD1" w:rsidP="00984CD1">
      <w:pPr>
        <w:widowControl w:val="0"/>
        <w:autoSpaceDE w:val="0"/>
        <w:autoSpaceDN w:val="0"/>
        <w:jc w:val="both"/>
      </w:pPr>
      <w:r w:rsidRPr="00984CD1">
        <w:rPr>
          <w:spacing w:val="2"/>
          <w:shd w:val="clear" w:color="auto" w:fill="FFFFFF"/>
        </w:rPr>
        <w:t>     </w:t>
      </w:r>
      <w:r w:rsidRPr="00984CD1">
        <w:rPr>
          <w:spacing w:val="2"/>
          <w:shd w:val="clear" w:color="auto" w:fill="FFFFFF"/>
        </w:rPr>
        <w:tab/>
      </w:r>
      <w:r w:rsidRPr="00984CD1">
        <w:rPr>
          <w:lang w:eastAsia="en-US"/>
        </w:rPr>
        <w:t>Направление расходов</w:t>
      </w:r>
      <w:r w:rsidRPr="00984CD1">
        <w:rPr>
          <w:spacing w:val="2"/>
          <w:shd w:val="clear" w:color="auto" w:fill="FFFFFF"/>
        </w:rPr>
        <w:t xml:space="preserve"> реализуется посредством предоставления субсидий на организацию целевой подготовки педагогов для работы в муниципальных образовательных организациях городского округа Вичуга.</w:t>
      </w:r>
      <w:r w:rsidRPr="00984CD1">
        <w:rPr>
          <w:spacing w:val="2"/>
        </w:rPr>
        <w:br/>
      </w:r>
      <w:r w:rsidRPr="00984CD1">
        <w:rPr>
          <w:spacing w:val="2"/>
          <w:shd w:val="clear" w:color="auto" w:fill="FFFFFF"/>
        </w:rPr>
        <w:t>    </w:t>
      </w:r>
      <w:r w:rsidRPr="00984CD1">
        <w:rPr>
          <w:spacing w:val="2"/>
          <w:shd w:val="clear" w:color="auto" w:fill="FFFFFF"/>
        </w:rPr>
        <w:tab/>
        <w:t> Показателем результативности использования Субсидии является заключение с гражданами договоров о целевом приеме и целевом обучении для последующего трудоустройства в муниципальные образовательные организации.</w:t>
      </w:r>
    </w:p>
    <w:p w:rsidR="00984CD1" w:rsidRPr="00984CD1" w:rsidRDefault="00984CD1" w:rsidP="00984CD1">
      <w:pPr>
        <w:widowControl w:val="0"/>
        <w:autoSpaceDE w:val="0"/>
        <w:autoSpaceDN w:val="0"/>
        <w:ind w:firstLine="540"/>
        <w:jc w:val="both"/>
      </w:pPr>
      <w:r w:rsidRPr="00984CD1">
        <w:t>Исполнителями мероприятия подпрограммы выступают образовательные учреждения.</w:t>
      </w:r>
    </w:p>
    <w:p w:rsidR="00984CD1" w:rsidRPr="00984CD1" w:rsidRDefault="00984CD1" w:rsidP="00984CD1">
      <w:pPr>
        <w:ind w:firstLine="709"/>
        <w:jc w:val="both"/>
        <w:rPr>
          <w:rFonts w:eastAsia="Calibri"/>
          <w:sz w:val="28"/>
          <w:szCs w:val="28"/>
        </w:rPr>
      </w:pPr>
      <w:r w:rsidRPr="00984CD1">
        <w:rPr>
          <w:rFonts w:eastAsia="Calibri"/>
          <w:szCs w:val="20"/>
        </w:rPr>
        <w:t>Срок выполнения мероприятия - 202</w:t>
      </w:r>
      <w:r w:rsidR="00233D0C">
        <w:rPr>
          <w:rFonts w:eastAsia="Calibri"/>
          <w:szCs w:val="20"/>
        </w:rPr>
        <w:t>5</w:t>
      </w:r>
      <w:r w:rsidRPr="00984CD1">
        <w:rPr>
          <w:rFonts w:eastAsia="Calibri"/>
          <w:szCs w:val="20"/>
        </w:rPr>
        <w:t>– 202</w:t>
      </w:r>
      <w:r w:rsidR="00233D0C">
        <w:rPr>
          <w:rFonts w:eastAsia="Calibri"/>
          <w:szCs w:val="20"/>
        </w:rPr>
        <w:t>7</w:t>
      </w:r>
      <w:r w:rsidRPr="00984CD1">
        <w:rPr>
          <w:rFonts w:eastAsia="Calibri"/>
          <w:szCs w:val="20"/>
        </w:rPr>
        <w:t xml:space="preserve"> годы.</w:t>
      </w:r>
    </w:p>
    <w:p w:rsidR="00984CD1" w:rsidRPr="00984CD1" w:rsidRDefault="00984CD1" w:rsidP="00984CD1"/>
    <w:p w:rsidR="00984CD1" w:rsidRPr="00984CD1" w:rsidRDefault="00984CD1" w:rsidP="00984CD1">
      <w:pPr>
        <w:jc w:val="center"/>
        <w:rPr>
          <w:b/>
        </w:rPr>
      </w:pPr>
      <w:r w:rsidRPr="00984CD1">
        <w:rPr>
          <w:b/>
        </w:rPr>
        <w:t>3. Целевые индикаторы (показатели) подпрограммы</w:t>
      </w: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121"/>
        <w:gridCol w:w="142"/>
        <w:gridCol w:w="1270"/>
        <w:gridCol w:w="989"/>
        <w:gridCol w:w="991"/>
        <w:gridCol w:w="991"/>
        <w:gridCol w:w="990"/>
        <w:gridCol w:w="991"/>
      </w:tblGrid>
      <w:tr w:rsidR="00984CD1" w:rsidRPr="00984CD1" w:rsidTr="00984CD1">
        <w:tc>
          <w:tcPr>
            <w:tcW w:w="99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 п/п</w:t>
            </w:r>
          </w:p>
        </w:tc>
        <w:tc>
          <w:tcPr>
            <w:tcW w:w="3121"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412" w:type="dxa"/>
            <w:gridSpan w:val="2"/>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9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121"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202</w:t>
            </w:r>
            <w:r w:rsidR="00B1365F">
              <w:t>3</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4</w:t>
            </w:r>
            <w:r w:rsidRPr="00984CD1">
              <w:t xml:space="preserve"> 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5</w:t>
            </w:r>
          </w:p>
          <w:p w:rsidR="00984CD1" w:rsidRPr="00984CD1" w:rsidRDefault="00984CD1" w:rsidP="00984CD1">
            <w:pPr>
              <w:widowControl w:val="0"/>
              <w:autoSpaceDE w:val="0"/>
              <w:autoSpaceDN w:val="0"/>
              <w:adjustRightInd w:val="0"/>
              <w:jc w:val="center"/>
            </w:pPr>
            <w:r w:rsidRPr="00984CD1">
              <w:t>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6</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7</w:t>
            </w:r>
            <w:r w:rsidRPr="00984CD1">
              <w:t xml:space="preserve"> год</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r w:rsidRPr="00984CD1">
              <w:t>1.</w:t>
            </w:r>
          </w:p>
        </w:tc>
        <w:tc>
          <w:tcPr>
            <w:tcW w:w="9485" w:type="dxa"/>
            <w:gridSpan w:val="8"/>
            <w:tcBorders>
              <w:top w:val="single" w:sz="4" w:space="0" w:color="auto"/>
              <w:left w:val="single" w:sz="4" w:space="0" w:color="auto"/>
              <w:bottom w:val="single" w:sz="4" w:space="0" w:color="auto"/>
            </w:tcBorders>
            <w:vAlign w:val="center"/>
          </w:tcPr>
          <w:p w:rsidR="00984CD1" w:rsidRPr="00984CD1" w:rsidRDefault="00984CD1" w:rsidP="00984CD1">
            <w:pPr>
              <w:widowControl w:val="0"/>
              <w:autoSpaceDE w:val="0"/>
              <w:autoSpaceDN w:val="0"/>
              <w:adjustRightInd w:val="0"/>
            </w:pPr>
            <w:r w:rsidRPr="00984CD1">
              <w:rPr>
                <w:spacing w:val="2"/>
                <w:shd w:val="clear" w:color="auto" w:fill="FFFFFF"/>
              </w:rPr>
              <w:t>Развитие кадрового потенциала системы образования</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1.1.</w:t>
            </w:r>
          </w:p>
        </w:tc>
        <w:tc>
          <w:tcPr>
            <w:tcW w:w="9485" w:type="dxa"/>
            <w:gridSpan w:val="8"/>
            <w:tcBorders>
              <w:top w:val="single" w:sz="4" w:space="0" w:color="auto"/>
              <w:left w:val="single" w:sz="4" w:space="0" w:color="auto"/>
              <w:bottom w:val="single" w:sz="4" w:space="0" w:color="auto"/>
            </w:tcBorders>
          </w:tcPr>
          <w:p w:rsidR="00984CD1" w:rsidRPr="00984CD1" w:rsidRDefault="00984CD1" w:rsidP="00984CD1">
            <w:r w:rsidRPr="00984CD1">
              <w:rPr>
                <w:spacing w:val="2"/>
                <w:shd w:val="clear" w:color="auto" w:fill="FFFFFF"/>
              </w:rPr>
              <w:t>Организация целевой подготовки педагогов для работы в муниципальных образовательных организациях</w:t>
            </w:r>
          </w:p>
        </w:tc>
      </w:tr>
      <w:tr w:rsidR="00984CD1" w:rsidRPr="00984CD1" w:rsidTr="00984CD1">
        <w:trPr>
          <w:trHeight w:val="1480"/>
        </w:trPr>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1.1.1.</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both"/>
              <w:rPr>
                <w:kern w:val="1"/>
                <w:lang w:eastAsia="fa-IR" w:bidi="fa-IR"/>
              </w:rPr>
            </w:pPr>
            <w:r w:rsidRPr="00984CD1">
              <w:t>Число граждан или обучающихся, заключивших договор о целевом приеме и договор о целевом обучении по программам бакалавриата</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center"/>
              <w:rPr>
                <w:kern w:val="1"/>
                <w:lang w:eastAsia="fa-IR" w:bidi="fa-IR"/>
              </w:rPr>
            </w:pPr>
          </w:p>
          <w:p w:rsidR="00984CD1" w:rsidRPr="00984CD1" w:rsidRDefault="00984CD1" w:rsidP="00984CD1">
            <w:pPr>
              <w:widowControl w:val="0"/>
              <w:suppressAutoHyphens/>
              <w:autoSpaceDE w:val="0"/>
              <w:jc w:val="center"/>
              <w:rPr>
                <w:kern w:val="1"/>
                <w:lang w:eastAsia="fa-IR" w:bidi="fa-IR"/>
              </w:rPr>
            </w:pPr>
          </w:p>
          <w:p w:rsidR="00984CD1" w:rsidRPr="00984CD1" w:rsidRDefault="00984CD1" w:rsidP="00984CD1">
            <w:pPr>
              <w:widowControl w:val="0"/>
              <w:suppressAutoHyphens/>
              <w:autoSpaceDE w:val="0"/>
              <w:jc w:val="center"/>
              <w:rPr>
                <w:kern w:val="1"/>
                <w:lang w:eastAsia="fa-IR" w:bidi="fa-IR"/>
              </w:rPr>
            </w:pPr>
          </w:p>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чел.</w:t>
            </w: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B1365F" w:rsidP="00984CD1">
            <w:pPr>
              <w:widowControl w:val="0"/>
              <w:suppressAutoHyphens/>
              <w:autoSpaceDE w:val="0"/>
              <w:jc w:val="center"/>
              <w:rPr>
                <w:kern w:val="1"/>
                <w:lang w:eastAsia="fa-IR" w:bidi="fa-IR"/>
              </w:rPr>
            </w:pPr>
            <w:r>
              <w:rPr>
                <w:kern w:val="1"/>
                <w:lang w:eastAsia="fa-IR" w:bidi="fa-IR"/>
              </w:rPr>
              <w:t>0</w:t>
            </w:r>
          </w:p>
        </w:tc>
        <w:tc>
          <w:tcPr>
            <w:tcW w:w="991"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0</w:t>
            </w:r>
          </w:p>
        </w:tc>
        <w:tc>
          <w:tcPr>
            <w:tcW w:w="991"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0</w:t>
            </w:r>
          </w:p>
        </w:tc>
        <w:tc>
          <w:tcPr>
            <w:tcW w:w="990" w:type="dxa"/>
            <w:tcBorders>
              <w:top w:val="single" w:sz="4" w:space="0" w:color="auto"/>
              <w:left w:val="single" w:sz="4" w:space="0" w:color="auto"/>
              <w:bottom w:val="single" w:sz="4" w:space="0" w:color="auto"/>
              <w:right w:val="single" w:sz="4" w:space="0" w:color="auto"/>
            </w:tcBorders>
            <w:vAlign w:val="center"/>
          </w:tcPr>
          <w:p w:rsidR="00984CD1" w:rsidRPr="00984CD1" w:rsidRDefault="00B1365F" w:rsidP="00984CD1">
            <w:pPr>
              <w:widowControl w:val="0"/>
              <w:autoSpaceDE w:val="0"/>
              <w:autoSpaceDN w:val="0"/>
              <w:adjustRightInd w:val="0"/>
              <w:jc w:val="center"/>
              <w:rPr>
                <w:sz w:val="22"/>
                <w:szCs w:val="22"/>
              </w:rPr>
            </w:pPr>
            <w:r>
              <w:rPr>
                <w:sz w:val="22"/>
                <w:szCs w:val="22"/>
              </w:rPr>
              <w:t>0</w:t>
            </w:r>
          </w:p>
        </w:tc>
        <w:tc>
          <w:tcPr>
            <w:tcW w:w="991" w:type="dxa"/>
            <w:tcBorders>
              <w:top w:val="single" w:sz="4" w:space="0" w:color="auto"/>
              <w:left w:val="single" w:sz="4" w:space="0" w:color="auto"/>
              <w:bottom w:val="single" w:sz="4" w:space="0" w:color="auto"/>
            </w:tcBorders>
            <w:vAlign w:val="center"/>
          </w:tcPr>
          <w:p w:rsidR="00984CD1" w:rsidRPr="00984CD1" w:rsidRDefault="00984CD1" w:rsidP="00984CD1">
            <w:pPr>
              <w:widowControl w:val="0"/>
              <w:autoSpaceDE w:val="0"/>
              <w:autoSpaceDN w:val="0"/>
              <w:adjustRightInd w:val="0"/>
              <w:jc w:val="center"/>
              <w:rPr>
                <w:sz w:val="22"/>
                <w:szCs w:val="22"/>
              </w:rPr>
            </w:pPr>
            <w:r w:rsidRPr="00984CD1">
              <w:rPr>
                <w:sz w:val="22"/>
                <w:szCs w:val="22"/>
              </w:rPr>
              <w:t>1</w:t>
            </w:r>
          </w:p>
        </w:tc>
      </w:tr>
    </w:tbl>
    <w:p w:rsidR="00984CD1" w:rsidRPr="00984CD1" w:rsidRDefault="00984CD1" w:rsidP="00984CD1"/>
    <w:p w:rsidR="00984CD1" w:rsidRPr="00984CD1" w:rsidRDefault="00984CD1" w:rsidP="00984CD1">
      <w:pPr>
        <w:jc w:val="center"/>
        <w:rPr>
          <w:b/>
        </w:rPr>
      </w:pPr>
      <w:r w:rsidRPr="00984CD1">
        <w:rPr>
          <w:b/>
        </w:rPr>
        <w:t xml:space="preserve">4. Ресурсное обеспечение подпрограммы </w:t>
      </w:r>
    </w:p>
    <w:p w:rsidR="00984CD1" w:rsidRPr="00984CD1" w:rsidRDefault="00984CD1" w:rsidP="00984CD1">
      <w:pPr>
        <w:widowControl w:val="0"/>
        <w:autoSpaceDE w:val="0"/>
        <w:autoSpaceDN w:val="0"/>
        <w:jc w:val="right"/>
      </w:pPr>
      <w:r w:rsidRPr="00984CD1">
        <w:t>рублей</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828"/>
        <w:gridCol w:w="1701"/>
        <w:gridCol w:w="1418"/>
        <w:gridCol w:w="1559"/>
        <w:gridCol w:w="1417"/>
      </w:tblGrid>
      <w:tr w:rsidR="00984CD1" w:rsidRPr="00984CD1" w:rsidTr="00984CD1">
        <w:tc>
          <w:tcPr>
            <w:tcW w:w="567" w:type="dxa"/>
          </w:tcPr>
          <w:p w:rsidR="00984CD1" w:rsidRPr="00984CD1" w:rsidRDefault="00984CD1" w:rsidP="00984CD1">
            <w:pPr>
              <w:jc w:val="center"/>
            </w:pPr>
            <w:r w:rsidRPr="00984CD1">
              <w:t>№ п/п</w:t>
            </w:r>
          </w:p>
          <w:p w:rsidR="00984CD1" w:rsidRPr="00984CD1" w:rsidRDefault="00984CD1" w:rsidP="00984CD1">
            <w:pPr>
              <w:jc w:val="center"/>
            </w:pPr>
          </w:p>
        </w:tc>
        <w:tc>
          <w:tcPr>
            <w:tcW w:w="3828" w:type="dxa"/>
          </w:tcPr>
          <w:p w:rsidR="00984CD1" w:rsidRPr="00984CD1" w:rsidRDefault="00984CD1" w:rsidP="00984CD1">
            <w:pPr>
              <w:jc w:val="center"/>
            </w:pPr>
            <w:r w:rsidRPr="00984CD1">
              <w:t>Наименование мероприятия</w:t>
            </w:r>
          </w:p>
        </w:tc>
        <w:tc>
          <w:tcPr>
            <w:tcW w:w="1701" w:type="dxa"/>
            <w:tcBorders>
              <w:right w:val="single" w:sz="4" w:space="0" w:color="auto"/>
            </w:tcBorders>
          </w:tcPr>
          <w:p w:rsidR="00984CD1" w:rsidRPr="00984CD1" w:rsidRDefault="00984CD1" w:rsidP="00984CD1">
            <w:pPr>
              <w:jc w:val="center"/>
            </w:pPr>
            <w:r w:rsidRPr="00984CD1">
              <w:t>Исполнитель</w:t>
            </w:r>
          </w:p>
        </w:tc>
        <w:tc>
          <w:tcPr>
            <w:tcW w:w="1418" w:type="dxa"/>
            <w:tcBorders>
              <w:left w:val="single" w:sz="4" w:space="0" w:color="auto"/>
              <w:right w:val="single" w:sz="4" w:space="0" w:color="auto"/>
            </w:tcBorders>
          </w:tcPr>
          <w:p w:rsidR="00984CD1" w:rsidRPr="00984CD1" w:rsidRDefault="00984CD1" w:rsidP="00984CD1">
            <w:pPr>
              <w:jc w:val="center"/>
            </w:pPr>
            <w:r w:rsidRPr="00984CD1">
              <w:t>202</w:t>
            </w:r>
            <w:r w:rsidR="00B1365F">
              <w:t>5</w:t>
            </w:r>
            <w:r w:rsidRPr="00984CD1">
              <w:t xml:space="preserve"> год</w:t>
            </w:r>
          </w:p>
        </w:tc>
        <w:tc>
          <w:tcPr>
            <w:tcW w:w="1559" w:type="dxa"/>
            <w:tcBorders>
              <w:left w:val="single" w:sz="4" w:space="0" w:color="auto"/>
              <w:right w:val="single" w:sz="4" w:space="0" w:color="auto"/>
            </w:tcBorders>
          </w:tcPr>
          <w:p w:rsidR="00984CD1" w:rsidRPr="00984CD1" w:rsidRDefault="00984CD1" w:rsidP="00984CD1">
            <w:pPr>
              <w:jc w:val="center"/>
            </w:pPr>
            <w:r w:rsidRPr="00984CD1">
              <w:t>202</w:t>
            </w:r>
            <w:r w:rsidR="00B1365F">
              <w:t>6</w:t>
            </w:r>
            <w:r w:rsidRPr="00984CD1">
              <w:t xml:space="preserve"> год</w:t>
            </w:r>
          </w:p>
        </w:tc>
        <w:tc>
          <w:tcPr>
            <w:tcW w:w="1417" w:type="dxa"/>
            <w:tcBorders>
              <w:left w:val="single" w:sz="4" w:space="0" w:color="auto"/>
              <w:right w:val="single" w:sz="4" w:space="0" w:color="auto"/>
            </w:tcBorders>
          </w:tcPr>
          <w:p w:rsidR="00984CD1" w:rsidRPr="00984CD1" w:rsidRDefault="00984CD1" w:rsidP="00984CD1">
            <w:pPr>
              <w:jc w:val="center"/>
            </w:pPr>
            <w:r w:rsidRPr="00984CD1">
              <w:t>202</w:t>
            </w:r>
            <w:r w:rsidR="00B1365F">
              <w:t>7</w:t>
            </w:r>
            <w:r w:rsidRPr="00984CD1">
              <w:t xml:space="preserve"> год</w:t>
            </w:r>
          </w:p>
        </w:tc>
      </w:tr>
      <w:tr w:rsidR="00984CD1" w:rsidRPr="00984CD1" w:rsidTr="00984CD1">
        <w:tc>
          <w:tcPr>
            <w:tcW w:w="6096" w:type="dxa"/>
            <w:gridSpan w:val="3"/>
            <w:tcBorders>
              <w:right w:val="single" w:sz="4" w:space="0" w:color="auto"/>
            </w:tcBorders>
          </w:tcPr>
          <w:p w:rsidR="00984CD1" w:rsidRPr="00984CD1" w:rsidRDefault="00984CD1" w:rsidP="00984CD1">
            <w:pPr>
              <w:jc w:val="both"/>
            </w:pPr>
            <w:r w:rsidRPr="00984CD1">
              <w:t>Подпрограмма, всего</w:t>
            </w:r>
          </w:p>
        </w:tc>
        <w:tc>
          <w:tcPr>
            <w:tcW w:w="1418" w:type="dxa"/>
            <w:tcBorders>
              <w:right w:val="single" w:sz="4" w:space="0" w:color="auto"/>
            </w:tcBorders>
          </w:tcPr>
          <w:p w:rsidR="00984CD1" w:rsidRPr="00984CD1" w:rsidRDefault="00984CD1" w:rsidP="00984CD1">
            <w:pPr>
              <w:jc w:val="center"/>
            </w:pPr>
            <w:r w:rsidRPr="00984CD1">
              <w:t>0,00</w:t>
            </w:r>
          </w:p>
        </w:tc>
        <w:tc>
          <w:tcPr>
            <w:tcW w:w="1559" w:type="dxa"/>
            <w:tcBorders>
              <w:right w:val="single" w:sz="4" w:space="0" w:color="auto"/>
            </w:tcBorders>
          </w:tcPr>
          <w:p w:rsidR="00984CD1" w:rsidRPr="00984CD1" w:rsidRDefault="00984CD1" w:rsidP="00984CD1">
            <w:pPr>
              <w:jc w:val="center"/>
            </w:pPr>
            <w:r w:rsidRPr="00984CD1">
              <w:t>0,00</w:t>
            </w:r>
          </w:p>
        </w:tc>
        <w:tc>
          <w:tcPr>
            <w:tcW w:w="1417" w:type="dxa"/>
            <w:tcBorders>
              <w:right w:val="single" w:sz="4" w:space="0" w:color="auto"/>
            </w:tcBorders>
          </w:tcPr>
          <w:p w:rsidR="00984CD1" w:rsidRPr="00984CD1" w:rsidRDefault="00984CD1" w:rsidP="00984CD1">
            <w:pPr>
              <w:jc w:val="center"/>
            </w:pPr>
            <w:r w:rsidRPr="00984CD1">
              <w:t>0,00</w:t>
            </w:r>
          </w:p>
        </w:tc>
      </w:tr>
      <w:tr w:rsidR="00984CD1" w:rsidRPr="00984CD1" w:rsidTr="00984CD1">
        <w:tc>
          <w:tcPr>
            <w:tcW w:w="6096" w:type="dxa"/>
            <w:gridSpan w:val="3"/>
          </w:tcPr>
          <w:p w:rsidR="00984CD1" w:rsidRPr="00984CD1" w:rsidRDefault="00984CD1" w:rsidP="00984CD1">
            <w:pPr>
              <w:jc w:val="both"/>
            </w:pPr>
            <w:r w:rsidRPr="00984CD1">
              <w:t xml:space="preserve">- бюджет </w:t>
            </w:r>
            <w:r w:rsidRPr="00984CD1">
              <w:rPr>
                <w:lang w:eastAsia="en-US"/>
              </w:rPr>
              <w:t>городского округа</w:t>
            </w:r>
          </w:p>
        </w:tc>
        <w:tc>
          <w:tcPr>
            <w:tcW w:w="1418" w:type="dxa"/>
            <w:tcBorders>
              <w:right w:val="single" w:sz="4" w:space="0" w:color="auto"/>
            </w:tcBorders>
          </w:tcPr>
          <w:p w:rsidR="00984CD1" w:rsidRPr="00984CD1" w:rsidRDefault="00984CD1" w:rsidP="00984CD1">
            <w:pPr>
              <w:jc w:val="center"/>
            </w:pPr>
            <w:r w:rsidRPr="00984CD1">
              <w:t>0,00</w:t>
            </w:r>
          </w:p>
        </w:tc>
        <w:tc>
          <w:tcPr>
            <w:tcW w:w="1559" w:type="dxa"/>
            <w:tcBorders>
              <w:left w:val="single" w:sz="4" w:space="0" w:color="auto"/>
            </w:tcBorders>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r w:rsidR="00984CD1" w:rsidRPr="00984CD1" w:rsidTr="00984CD1">
        <w:tc>
          <w:tcPr>
            <w:tcW w:w="6096" w:type="dxa"/>
            <w:gridSpan w:val="3"/>
          </w:tcPr>
          <w:p w:rsidR="00984CD1" w:rsidRPr="00984CD1" w:rsidRDefault="00984CD1" w:rsidP="00984CD1">
            <w:pPr>
              <w:jc w:val="both"/>
            </w:pPr>
            <w:r w:rsidRPr="00984CD1">
              <w:t>- областной бюджет</w:t>
            </w:r>
          </w:p>
        </w:tc>
        <w:tc>
          <w:tcPr>
            <w:tcW w:w="1418" w:type="dxa"/>
          </w:tcPr>
          <w:p w:rsidR="00984CD1" w:rsidRPr="00984CD1" w:rsidRDefault="00984CD1" w:rsidP="00984CD1">
            <w:pPr>
              <w:jc w:val="center"/>
            </w:pPr>
            <w:r w:rsidRPr="00984CD1">
              <w:t>0,00</w:t>
            </w:r>
          </w:p>
        </w:tc>
        <w:tc>
          <w:tcPr>
            <w:tcW w:w="1559" w:type="dxa"/>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r w:rsidR="00984CD1" w:rsidRPr="00984CD1" w:rsidTr="00984CD1">
        <w:tc>
          <w:tcPr>
            <w:tcW w:w="567" w:type="dxa"/>
            <w:vMerge w:val="restart"/>
            <w:tcBorders>
              <w:right w:val="single" w:sz="4" w:space="0" w:color="auto"/>
            </w:tcBorders>
          </w:tcPr>
          <w:p w:rsidR="00984CD1" w:rsidRPr="00984CD1" w:rsidRDefault="00984CD1" w:rsidP="00984CD1">
            <w:pPr>
              <w:jc w:val="both"/>
            </w:pPr>
          </w:p>
          <w:p w:rsidR="00984CD1" w:rsidRPr="00984CD1" w:rsidRDefault="00984CD1" w:rsidP="00984CD1">
            <w:pPr>
              <w:jc w:val="both"/>
            </w:pPr>
            <w:r w:rsidRPr="00984CD1">
              <w:t>1.</w:t>
            </w:r>
          </w:p>
        </w:tc>
        <w:tc>
          <w:tcPr>
            <w:tcW w:w="3828" w:type="dxa"/>
            <w:tcBorders>
              <w:left w:val="single" w:sz="4" w:space="0" w:color="auto"/>
              <w:right w:val="single" w:sz="4" w:space="0" w:color="auto"/>
            </w:tcBorders>
          </w:tcPr>
          <w:p w:rsidR="00984CD1" w:rsidRPr="00984CD1" w:rsidRDefault="00984CD1" w:rsidP="00984CD1">
            <w:pPr>
              <w:jc w:val="both"/>
            </w:pPr>
            <w:r w:rsidRPr="00984CD1">
              <w:rPr>
                <w:spacing w:val="2"/>
                <w:shd w:val="clear" w:color="auto" w:fill="FFFFFF"/>
              </w:rPr>
              <w:t>Основное мероприятие "Развитие кадрового инновационного потенциала системы образования"</w:t>
            </w:r>
          </w:p>
        </w:tc>
        <w:tc>
          <w:tcPr>
            <w:tcW w:w="1701" w:type="dxa"/>
            <w:vMerge w:val="restart"/>
            <w:tcBorders>
              <w:left w:val="single" w:sz="4" w:space="0" w:color="auto"/>
            </w:tcBorders>
          </w:tcPr>
          <w:p w:rsidR="00984CD1" w:rsidRPr="00984CD1" w:rsidRDefault="00984CD1" w:rsidP="00984CD1">
            <w:pPr>
              <w:spacing w:after="200" w:line="276" w:lineRule="auto"/>
              <w:jc w:val="center"/>
            </w:pPr>
          </w:p>
          <w:p w:rsidR="00984CD1" w:rsidRPr="00984CD1" w:rsidRDefault="00984CD1" w:rsidP="00984CD1">
            <w:pPr>
              <w:spacing w:after="200" w:line="276" w:lineRule="auto"/>
              <w:jc w:val="center"/>
            </w:pPr>
            <w:r w:rsidRPr="00984CD1">
              <w:t>Отдел образования администрации городского округа Вичуга</w:t>
            </w:r>
          </w:p>
        </w:tc>
        <w:tc>
          <w:tcPr>
            <w:tcW w:w="1418" w:type="dxa"/>
          </w:tcPr>
          <w:p w:rsidR="00984CD1" w:rsidRPr="00984CD1" w:rsidRDefault="00984CD1" w:rsidP="00984CD1">
            <w:pPr>
              <w:jc w:val="center"/>
            </w:pPr>
          </w:p>
          <w:p w:rsidR="00984CD1" w:rsidRPr="00984CD1" w:rsidRDefault="00984CD1" w:rsidP="00984CD1">
            <w:pPr>
              <w:jc w:val="center"/>
            </w:pPr>
            <w:r w:rsidRPr="00984CD1">
              <w:t>0,00</w:t>
            </w:r>
          </w:p>
        </w:tc>
        <w:tc>
          <w:tcPr>
            <w:tcW w:w="1559" w:type="dxa"/>
          </w:tcPr>
          <w:p w:rsidR="00984CD1" w:rsidRPr="00984CD1" w:rsidRDefault="00984CD1" w:rsidP="00984CD1">
            <w:pPr>
              <w:jc w:val="center"/>
            </w:pPr>
          </w:p>
          <w:p w:rsidR="00984CD1" w:rsidRPr="00984CD1" w:rsidRDefault="00984CD1" w:rsidP="00984CD1">
            <w:pPr>
              <w:jc w:val="center"/>
            </w:pPr>
            <w:r w:rsidRPr="00984CD1">
              <w:t>0,00</w:t>
            </w:r>
          </w:p>
        </w:tc>
        <w:tc>
          <w:tcPr>
            <w:tcW w:w="1417" w:type="dxa"/>
          </w:tcPr>
          <w:p w:rsidR="00984CD1" w:rsidRPr="00984CD1" w:rsidRDefault="00984CD1" w:rsidP="00984CD1">
            <w:pPr>
              <w:jc w:val="center"/>
            </w:pPr>
          </w:p>
          <w:p w:rsidR="00984CD1" w:rsidRPr="00984CD1" w:rsidRDefault="00984CD1" w:rsidP="00984CD1">
            <w:pPr>
              <w:jc w:val="center"/>
            </w:pPr>
            <w:r w:rsidRPr="00984CD1">
              <w:t>0,00</w:t>
            </w:r>
          </w:p>
        </w:tc>
      </w:tr>
      <w:tr w:rsidR="00984CD1" w:rsidRPr="00984CD1" w:rsidTr="00984CD1">
        <w:tc>
          <w:tcPr>
            <w:tcW w:w="567" w:type="dxa"/>
            <w:vMerge/>
            <w:tcBorders>
              <w:right w:val="single" w:sz="4" w:space="0" w:color="auto"/>
            </w:tcBorders>
          </w:tcPr>
          <w:p w:rsidR="00984CD1" w:rsidRPr="00984CD1" w:rsidRDefault="00984CD1" w:rsidP="00984CD1">
            <w:pPr>
              <w:jc w:val="both"/>
            </w:pPr>
          </w:p>
        </w:tc>
        <w:tc>
          <w:tcPr>
            <w:tcW w:w="3828" w:type="dxa"/>
            <w:tcBorders>
              <w:left w:val="single" w:sz="4" w:space="0" w:color="auto"/>
              <w:right w:val="single" w:sz="4" w:space="0" w:color="auto"/>
            </w:tcBorders>
          </w:tcPr>
          <w:p w:rsidR="00984CD1" w:rsidRPr="00984CD1" w:rsidRDefault="00984CD1" w:rsidP="00984CD1">
            <w:pPr>
              <w:jc w:val="both"/>
            </w:pPr>
            <w:r w:rsidRPr="00984CD1">
              <w:t xml:space="preserve">- бюджет </w:t>
            </w:r>
            <w:r w:rsidRPr="00984CD1">
              <w:rPr>
                <w:lang w:eastAsia="en-US"/>
              </w:rPr>
              <w:t>городского округа</w:t>
            </w:r>
          </w:p>
        </w:tc>
        <w:tc>
          <w:tcPr>
            <w:tcW w:w="1701" w:type="dxa"/>
            <w:vMerge/>
            <w:tcBorders>
              <w:left w:val="single" w:sz="4" w:space="0" w:color="auto"/>
            </w:tcBorders>
          </w:tcPr>
          <w:p w:rsidR="00984CD1" w:rsidRPr="00984CD1" w:rsidRDefault="00984CD1" w:rsidP="00984CD1">
            <w:pPr>
              <w:spacing w:after="200" w:line="276" w:lineRule="auto"/>
              <w:jc w:val="center"/>
            </w:pPr>
          </w:p>
        </w:tc>
        <w:tc>
          <w:tcPr>
            <w:tcW w:w="1418" w:type="dxa"/>
          </w:tcPr>
          <w:p w:rsidR="00984CD1" w:rsidRPr="00984CD1" w:rsidRDefault="00984CD1" w:rsidP="00984CD1">
            <w:pPr>
              <w:jc w:val="center"/>
            </w:pPr>
            <w:r w:rsidRPr="00984CD1">
              <w:t>0,00</w:t>
            </w:r>
          </w:p>
        </w:tc>
        <w:tc>
          <w:tcPr>
            <w:tcW w:w="1559" w:type="dxa"/>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r w:rsidR="00984CD1" w:rsidRPr="00984CD1" w:rsidTr="00984CD1">
        <w:tc>
          <w:tcPr>
            <w:tcW w:w="567" w:type="dxa"/>
            <w:vMerge/>
            <w:tcBorders>
              <w:right w:val="single" w:sz="4" w:space="0" w:color="auto"/>
            </w:tcBorders>
          </w:tcPr>
          <w:p w:rsidR="00984CD1" w:rsidRPr="00984CD1" w:rsidRDefault="00984CD1" w:rsidP="00984CD1">
            <w:pPr>
              <w:jc w:val="both"/>
            </w:pPr>
          </w:p>
        </w:tc>
        <w:tc>
          <w:tcPr>
            <w:tcW w:w="3828" w:type="dxa"/>
            <w:tcBorders>
              <w:left w:val="single" w:sz="4" w:space="0" w:color="auto"/>
              <w:right w:val="single" w:sz="4" w:space="0" w:color="auto"/>
            </w:tcBorders>
          </w:tcPr>
          <w:p w:rsidR="00984CD1" w:rsidRPr="00984CD1" w:rsidRDefault="00984CD1" w:rsidP="00984CD1">
            <w:pPr>
              <w:jc w:val="both"/>
            </w:pPr>
            <w:r w:rsidRPr="00984CD1">
              <w:t>- областной бюджет</w:t>
            </w:r>
          </w:p>
        </w:tc>
        <w:tc>
          <w:tcPr>
            <w:tcW w:w="1701" w:type="dxa"/>
            <w:vMerge/>
            <w:tcBorders>
              <w:left w:val="single" w:sz="4" w:space="0" w:color="auto"/>
            </w:tcBorders>
          </w:tcPr>
          <w:p w:rsidR="00984CD1" w:rsidRPr="00984CD1" w:rsidRDefault="00984CD1" w:rsidP="00984CD1">
            <w:pPr>
              <w:spacing w:after="200" w:line="276" w:lineRule="auto"/>
              <w:jc w:val="center"/>
            </w:pPr>
          </w:p>
        </w:tc>
        <w:tc>
          <w:tcPr>
            <w:tcW w:w="1418" w:type="dxa"/>
          </w:tcPr>
          <w:p w:rsidR="00984CD1" w:rsidRPr="00984CD1" w:rsidRDefault="00984CD1" w:rsidP="00984CD1">
            <w:pPr>
              <w:jc w:val="center"/>
            </w:pPr>
            <w:r w:rsidRPr="00984CD1">
              <w:t>0,00</w:t>
            </w:r>
          </w:p>
        </w:tc>
        <w:tc>
          <w:tcPr>
            <w:tcW w:w="1559" w:type="dxa"/>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r w:rsidR="00984CD1" w:rsidRPr="00984CD1" w:rsidTr="00984CD1">
        <w:trPr>
          <w:trHeight w:val="262"/>
        </w:trPr>
        <w:tc>
          <w:tcPr>
            <w:tcW w:w="567" w:type="dxa"/>
            <w:vMerge w:val="restart"/>
            <w:tcBorders>
              <w:right w:val="single" w:sz="4" w:space="0" w:color="auto"/>
            </w:tcBorders>
          </w:tcPr>
          <w:p w:rsidR="00984CD1" w:rsidRPr="00984CD1" w:rsidRDefault="00984CD1" w:rsidP="00984CD1">
            <w:pPr>
              <w:jc w:val="center"/>
            </w:pPr>
          </w:p>
          <w:p w:rsidR="00984CD1" w:rsidRPr="00984CD1" w:rsidRDefault="00984CD1" w:rsidP="00984CD1">
            <w:pPr>
              <w:ind w:right="-108"/>
              <w:jc w:val="center"/>
            </w:pPr>
            <w:r w:rsidRPr="00984CD1">
              <w:t>1.1.</w:t>
            </w:r>
          </w:p>
        </w:tc>
        <w:tc>
          <w:tcPr>
            <w:tcW w:w="3828" w:type="dxa"/>
            <w:tcBorders>
              <w:left w:val="single" w:sz="4" w:space="0" w:color="auto"/>
              <w:right w:val="single" w:sz="4" w:space="0" w:color="auto"/>
            </w:tcBorders>
          </w:tcPr>
          <w:p w:rsidR="00984CD1" w:rsidRPr="00984CD1" w:rsidRDefault="00984CD1" w:rsidP="00984CD1">
            <w:pPr>
              <w:jc w:val="both"/>
            </w:pPr>
            <w:r w:rsidRPr="00984CD1">
              <w:rPr>
                <w:lang w:eastAsia="en-US"/>
              </w:rPr>
              <w:t>Направление расходов</w:t>
            </w:r>
            <w:r w:rsidRPr="00984CD1">
              <w:rPr>
                <w:kern w:val="1"/>
                <w:lang w:eastAsia="fa-IR" w:bidi="fa-IR"/>
              </w:rPr>
              <w:t xml:space="preserve"> «Организация целевой подготовки педагогов для работы в муниципальных образовательных организациях Ивановской области»</w:t>
            </w:r>
          </w:p>
        </w:tc>
        <w:tc>
          <w:tcPr>
            <w:tcW w:w="1701" w:type="dxa"/>
            <w:vMerge/>
            <w:tcBorders>
              <w:left w:val="single" w:sz="4" w:space="0" w:color="auto"/>
            </w:tcBorders>
            <w:vAlign w:val="center"/>
          </w:tcPr>
          <w:p w:rsidR="00984CD1" w:rsidRPr="00984CD1" w:rsidRDefault="00984CD1" w:rsidP="00984CD1">
            <w:pPr>
              <w:spacing w:after="200" w:line="276" w:lineRule="auto"/>
              <w:rPr>
                <w:rFonts w:ascii="Calibri" w:hAnsi="Calibri"/>
                <w:lang w:eastAsia="en-US"/>
              </w:rPr>
            </w:pPr>
          </w:p>
        </w:tc>
        <w:tc>
          <w:tcPr>
            <w:tcW w:w="1418" w:type="dxa"/>
          </w:tcPr>
          <w:p w:rsidR="00984CD1" w:rsidRPr="00984CD1" w:rsidRDefault="00984CD1" w:rsidP="00984CD1">
            <w:pPr>
              <w:jc w:val="center"/>
            </w:pPr>
          </w:p>
          <w:p w:rsidR="00984CD1" w:rsidRPr="00984CD1" w:rsidRDefault="00984CD1" w:rsidP="00984CD1">
            <w:pPr>
              <w:jc w:val="center"/>
            </w:pPr>
          </w:p>
          <w:p w:rsidR="00984CD1" w:rsidRPr="00984CD1" w:rsidRDefault="00984CD1" w:rsidP="00984CD1">
            <w:pPr>
              <w:jc w:val="center"/>
            </w:pPr>
            <w:r w:rsidRPr="00984CD1">
              <w:t>0,00</w:t>
            </w:r>
          </w:p>
        </w:tc>
        <w:tc>
          <w:tcPr>
            <w:tcW w:w="1559" w:type="dxa"/>
          </w:tcPr>
          <w:p w:rsidR="00984CD1" w:rsidRPr="00984CD1" w:rsidRDefault="00984CD1" w:rsidP="00984CD1">
            <w:pPr>
              <w:jc w:val="center"/>
            </w:pPr>
          </w:p>
          <w:p w:rsidR="00984CD1" w:rsidRPr="00984CD1" w:rsidRDefault="00984CD1" w:rsidP="00984CD1">
            <w:pPr>
              <w:jc w:val="center"/>
            </w:pPr>
          </w:p>
          <w:p w:rsidR="00984CD1" w:rsidRPr="00984CD1" w:rsidRDefault="00984CD1" w:rsidP="00984CD1">
            <w:pPr>
              <w:jc w:val="center"/>
            </w:pPr>
            <w:r w:rsidRPr="00984CD1">
              <w:t>0,00</w:t>
            </w:r>
          </w:p>
        </w:tc>
        <w:tc>
          <w:tcPr>
            <w:tcW w:w="1417" w:type="dxa"/>
          </w:tcPr>
          <w:p w:rsidR="00984CD1" w:rsidRPr="00984CD1" w:rsidRDefault="00984CD1" w:rsidP="00984CD1">
            <w:pPr>
              <w:jc w:val="center"/>
            </w:pPr>
          </w:p>
          <w:p w:rsidR="00984CD1" w:rsidRPr="00984CD1" w:rsidRDefault="00984CD1" w:rsidP="00984CD1">
            <w:pPr>
              <w:jc w:val="center"/>
            </w:pPr>
          </w:p>
          <w:p w:rsidR="00984CD1" w:rsidRPr="00984CD1" w:rsidRDefault="00984CD1" w:rsidP="00984CD1">
            <w:pPr>
              <w:jc w:val="center"/>
            </w:pPr>
            <w:r w:rsidRPr="00984CD1">
              <w:t>0,00</w:t>
            </w:r>
          </w:p>
        </w:tc>
      </w:tr>
      <w:tr w:rsidR="00984CD1" w:rsidRPr="00984CD1" w:rsidTr="00984CD1">
        <w:trPr>
          <w:trHeight w:val="262"/>
        </w:trPr>
        <w:tc>
          <w:tcPr>
            <w:tcW w:w="567" w:type="dxa"/>
            <w:vMerge/>
            <w:tcBorders>
              <w:right w:val="single" w:sz="4" w:space="0" w:color="auto"/>
            </w:tcBorders>
          </w:tcPr>
          <w:p w:rsidR="00984CD1" w:rsidRPr="00984CD1" w:rsidRDefault="00984CD1" w:rsidP="00984CD1">
            <w:pPr>
              <w:jc w:val="both"/>
              <w:rPr>
                <w:rFonts w:ascii="Calibri" w:hAnsi="Calibri"/>
              </w:rPr>
            </w:pPr>
          </w:p>
        </w:tc>
        <w:tc>
          <w:tcPr>
            <w:tcW w:w="3828" w:type="dxa"/>
            <w:tcBorders>
              <w:left w:val="single" w:sz="4" w:space="0" w:color="auto"/>
              <w:right w:val="single" w:sz="4" w:space="0" w:color="auto"/>
            </w:tcBorders>
          </w:tcPr>
          <w:p w:rsidR="00984CD1" w:rsidRPr="00984CD1" w:rsidRDefault="00984CD1" w:rsidP="00984CD1">
            <w:r w:rsidRPr="00984CD1">
              <w:t xml:space="preserve">-  бюджет </w:t>
            </w:r>
            <w:r w:rsidRPr="00984CD1">
              <w:rPr>
                <w:lang w:eastAsia="en-US"/>
              </w:rPr>
              <w:t>городского округа</w:t>
            </w:r>
          </w:p>
        </w:tc>
        <w:tc>
          <w:tcPr>
            <w:tcW w:w="1701" w:type="dxa"/>
            <w:vMerge/>
            <w:tcBorders>
              <w:left w:val="single" w:sz="4" w:space="0" w:color="auto"/>
            </w:tcBorders>
            <w:vAlign w:val="center"/>
          </w:tcPr>
          <w:p w:rsidR="00984CD1" w:rsidRPr="00984CD1" w:rsidRDefault="00984CD1" w:rsidP="00984CD1">
            <w:pPr>
              <w:spacing w:after="200" w:line="276" w:lineRule="auto"/>
              <w:rPr>
                <w:rFonts w:ascii="Calibri" w:hAnsi="Calibri"/>
                <w:lang w:eastAsia="en-US"/>
              </w:rPr>
            </w:pPr>
          </w:p>
        </w:tc>
        <w:tc>
          <w:tcPr>
            <w:tcW w:w="1418" w:type="dxa"/>
          </w:tcPr>
          <w:p w:rsidR="00984CD1" w:rsidRPr="00984CD1" w:rsidRDefault="00984CD1" w:rsidP="00984CD1">
            <w:pPr>
              <w:jc w:val="center"/>
            </w:pPr>
            <w:r w:rsidRPr="00984CD1">
              <w:t>0,00</w:t>
            </w:r>
          </w:p>
        </w:tc>
        <w:tc>
          <w:tcPr>
            <w:tcW w:w="1559" w:type="dxa"/>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r w:rsidR="00984CD1" w:rsidRPr="00984CD1" w:rsidTr="00984CD1">
        <w:trPr>
          <w:trHeight w:val="262"/>
        </w:trPr>
        <w:tc>
          <w:tcPr>
            <w:tcW w:w="567" w:type="dxa"/>
            <w:vMerge/>
            <w:tcBorders>
              <w:right w:val="single" w:sz="4" w:space="0" w:color="auto"/>
            </w:tcBorders>
          </w:tcPr>
          <w:p w:rsidR="00984CD1" w:rsidRPr="00984CD1" w:rsidRDefault="00984CD1" w:rsidP="00984CD1">
            <w:pPr>
              <w:jc w:val="both"/>
              <w:rPr>
                <w:rFonts w:ascii="Calibri" w:hAnsi="Calibri"/>
              </w:rPr>
            </w:pPr>
          </w:p>
        </w:tc>
        <w:tc>
          <w:tcPr>
            <w:tcW w:w="3828" w:type="dxa"/>
            <w:tcBorders>
              <w:left w:val="single" w:sz="4" w:space="0" w:color="auto"/>
              <w:right w:val="single" w:sz="4" w:space="0" w:color="auto"/>
            </w:tcBorders>
          </w:tcPr>
          <w:p w:rsidR="00984CD1" w:rsidRPr="00984CD1" w:rsidRDefault="00984CD1" w:rsidP="00984CD1">
            <w:pPr>
              <w:jc w:val="both"/>
            </w:pPr>
            <w:r w:rsidRPr="00984CD1">
              <w:t>- областной бюджет</w:t>
            </w:r>
          </w:p>
        </w:tc>
        <w:tc>
          <w:tcPr>
            <w:tcW w:w="1701" w:type="dxa"/>
            <w:vMerge/>
            <w:tcBorders>
              <w:left w:val="single" w:sz="4" w:space="0" w:color="auto"/>
            </w:tcBorders>
            <w:vAlign w:val="center"/>
          </w:tcPr>
          <w:p w:rsidR="00984CD1" w:rsidRPr="00984CD1" w:rsidRDefault="00984CD1" w:rsidP="00984CD1">
            <w:pPr>
              <w:spacing w:after="200" w:line="276" w:lineRule="auto"/>
              <w:rPr>
                <w:rFonts w:ascii="Calibri" w:hAnsi="Calibri"/>
                <w:lang w:eastAsia="en-US"/>
              </w:rPr>
            </w:pPr>
          </w:p>
        </w:tc>
        <w:tc>
          <w:tcPr>
            <w:tcW w:w="1418" w:type="dxa"/>
          </w:tcPr>
          <w:p w:rsidR="00984CD1" w:rsidRPr="00984CD1" w:rsidRDefault="00984CD1" w:rsidP="00984CD1">
            <w:pPr>
              <w:jc w:val="center"/>
            </w:pPr>
            <w:r w:rsidRPr="00984CD1">
              <w:t>0,00</w:t>
            </w:r>
          </w:p>
        </w:tc>
        <w:tc>
          <w:tcPr>
            <w:tcW w:w="1559" w:type="dxa"/>
          </w:tcPr>
          <w:p w:rsidR="00984CD1" w:rsidRPr="00984CD1" w:rsidRDefault="00984CD1" w:rsidP="00984CD1">
            <w:pPr>
              <w:jc w:val="center"/>
            </w:pPr>
            <w:r w:rsidRPr="00984CD1">
              <w:t>0,00</w:t>
            </w:r>
          </w:p>
        </w:tc>
        <w:tc>
          <w:tcPr>
            <w:tcW w:w="1417" w:type="dxa"/>
          </w:tcPr>
          <w:p w:rsidR="00984CD1" w:rsidRPr="00984CD1" w:rsidRDefault="00984CD1" w:rsidP="00984CD1">
            <w:pPr>
              <w:jc w:val="center"/>
            </w:pPr>
            <w:r w:rsidRPr="00984CD1">
              <w:t>0,00</w:t>
            </w:r>
          </w:p>
        </w:tc>
      </w:tr>
    </w:tbl>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8503A9" w:rsidRDefault="008503A9"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8</w:t>
      </w:r>
    </w:p>
    <w:p w:rsidR="00984CD1" w:rsidRPr="00984CD1" w:rsidRDefault="00984CD1" w:rsidP="00984CD1">
      <w:pPr>
        <w:jc w:val="right"/>
        <w:rPr>
          <w:sz w:val="20"/>
          <w:szCs w:val="20"/>
        </w:rPr>
      </w:pPr>
      <w:r w:rsidRPr="00984CD1">
        <w:rPr>
          <w:sz w:val="20"/>
          <w:szCs w:val="20"/>
        </w:rPr>
        <w:t xml:space="preserve">к муниципальной программе </w:t>
      </w:r>
    </w:p>
    <w:p w:rsidR="00984CD1" w:rsidRPr="00984CD1" w:rsidRDefault="00984CD1" w:rsidP="00984CD1">
      <w:pPr>
        <w:jc w:val="right"/>
        <w:rPr>
          <w:sz w:val="20"/>
          <w:szCs w:val="20"/>
        </w:rPr>
      </w:pPr>
      <w:r w:rsidRPr="00984CD1">
        <w:rPr>
          <w:sz w:val="20"/>
          <w:szCs w:val="20"/>
        </w:rPr>
        <w:t xml:space="preserve">                                                                                    «Развитие системы образования</w:t>
      </w:r>
    </w:p>
    <w:p w:rsidR="00984CD1" w:rsidRPr="00984CD1" w:rsidRDefault="00984CD1" w:rsidP="00984CD1">
      <w:pPr>
        <w:jc w:val="right"/>
        <w:rPr>
          <w:sz w:val="20"/>
          <w:szCs w:val="20"/>
        </w:rPr>
      </w:pPr>
      <w:r w:rsidRPr="00984CD1">
        <w:rPr>
          <w:sz w:val="20"/>
          <w:szCs w:val="20"/>
        </w:rPr>
        <w:t xml:space="preserve"> городского округа Вичуга»</w:t>
      </w:r>
    </w:p>
    <w:p w:rsidR="00984CD1" w:rsidRPr="00984CD1" w:rsidRDefault="00984CD1" w:rsidP="00984CD1">
      <w:pPr>
        <w:rPr>
          <w:b/>
          <w:sz w:val="28"/>
          <w:szCs w:val="28"/>
        </w:rPr>
      </w:pPr>
    </w:p>
    <w:p w:rsidR="00984CD1" w:rsidRPr="00984CD1" w:rsidRDefault="00984CD1" w:rsidP="00984CD1">
      <w:pPr>
        <w:jc w:val="center"/>
        <w:rPr>
          <w:b/>
        </w:rPr>
      </w:pPr>
      <w:r w:rsidRPr="00984CD1">
        <w:rPr>
          <w:b/>
        </w:rPr>
        <w:t>Подпрограмма «Создание современных условий обучения в муниципальных учреждениях»</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3"/>
        <w:gridCol w:w="7257"/>
      </w:tblGrid>
      <w:tr w:rsidR="00984CD1" w:rsidRPr="00984CD1" w:rsidTr="00984CD1">
        <w:tc>
          <w:tcPr>
            <w:tcW w:w="3233" w:type="dxa"/>
          </w:tcPr>
          <w:p w:rsidR="00984CD1" w:rsidRPr="00984CD1" w:rsidRDefault="00984CD1" w:rsidP="00984CD1">
            <w:r w:rsidRPr="00984CD1">
              <w:t>Наименование подпрограммы</w:t>
            </w:r>
          </w:p>
        </w:tc>
        <w:tc>
          <w:tcPr>
            <w:tcW w:w="7257" w:type="dxa"/>
          </w:tcPr>
          <w:p w:rsidR="00984CD1" w:rsidRPr="00984CD1" w:rsidRDefault="00984CD1" w:rsidP="00984CD1">
            <w:r w:rsidRPr="00984CD1">
              <w:t xml:space="preserve">Создание современных условий обучения в муниципальных учреждениях </w:t>
            </w:r>
          </w:p>
        </w:tc>
      </w:tr>
      <w:tr w:rsidR="00984CD1" w:rsidRPr="00984CD1" w:rsidTr="00984CD1">
        <w:tc>
          <w:tcPr>
            <w:tcW w:w="3233" w:type="dxa"/>
          </w:tcPr>
          <w:p w:rsidR="00984CD1" w:rsidRPr="00984CD1" w:rsidRDefault="00984CD1" w:rsidP="00984CD1">
            <w:r w:rsidRPr="00984CD1">
              <w:t>Срок реализации подпрограммы</w:t>
            </w:r>
          </w:p>
        </w:tc>
        <w:tc>
          <w:tcPr>
            <w:tcW w:w="7257" w:type="dxa"/>
          </w:tcPr>
          <w:p w:rsidR="00984CD1" w:rsidRPr="00984CD1" w:rsidRDefault="00984CD1" w:rsidP="00984CD1">
            <w:pPr>
              <w:jc w:val="center"/>
            </w:pPr>
            <w:r w:rsidRPr="00984CD1">
              <w:t>202</w:t>
            </w:r>
            <w:r w:rsidR="00B1365F">
              <w:t>5</w:t>
            </w:r>
            <w:r w:rsidRPr="00984CD1">
              <w:t>-202</w:t>
            </w:r>
            <w:r w:rsidR="00B1365F">
              <w:t>7</w:t>
            </w:r>
            <w:r w:rsidRPr="00984CD1">
              <w:t xml:space="preserve"> годы</w:t>
            </w:r>
          </w:p>
          <w:p w:rsidR="00984CD1" w:rsidRPr="00984CD1" w:rsidRDefault="00984CD1" w:rsidP="00984CD1"/>
        </w:tc>
      </w:tr>
      <w:tr w:rsidR="00984CD1" w:rsidRPr="00984CD1" w:rsidTr="00984CD1">
        <w:tc>
          <w:tcPr>
            <w:tcW w:w="3233" w:type="dxa"/>
          </w:tcPr>
          <w:p w:rsidR="00984CD1" w:rsidRPr="00984CD1" w:rsidRDefault="00984CD1" w:rsidP="00984CD1">
            <w:r w:rsidRPr="00984CD1">
              <w:t>Исполнители подпрограммы</w:t>
            </w:r>
          </w:p>
        </w:tc>
        <w:tc>
          <w:tcPr>
            <w:tcW w:w="7257"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40"/>
        </w:trPr>
        <w:tc>
          <w:tcPr>
            <w:tcW w:w="3233"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257" w:type="dxa"/>
          </w:tcPr>
          <w:p w:rsidR="00984CD1" w:rsidRPr="00984CD1" w:rsidRDefault="00984CD1" w:rsidP="00984CD1">
            <w:pPr>
              <w:jc w:val="both"/>
            </w:pPr>
            <w:r w:rsidRPr="00984CD1">
              <w:t>Создание современных условий безопасного пребывания всех участников образовательного процесса в образовательных учреждениях городского округа Вичуга</w:t>
            </w:r>
          </w:p>
        </w:tc>
      </w:tr>
      <w:tr w:rsidR="00984CD1" w:rsidRPr="00984CD1" w:rsidTr="00984CD1">
        <w:tc>
          <w:tcPr>
            <w:tcW w:w="3233" w:type="dxa"/>
          </w:tcPr>
          <w:p w:rsidR="00984CD1" w:rsidRPr="00984CD1" w:rsidRDefault="00984CD1" w:rsidP="00984CD1">
            <w:r w:rsidRPr="00984CD1">
              <w:t xml:space="preserve">Объемы ресурсного обеспечения подпрограммы* </w:t>
            </w:r>
          </w:p>
        </w:tc>
        <w:tc>
          <w:tcPr>
            <w:tcW w:w="7257" w:type="dxa"/>
          </w:tcPr>
          <w:p w:rsidR="00984CD1" w:rsidRPr="00984CD1" w:rsidRDefault="00984CD1" w:rsidP="00984CD1">
            <w:pPr>
              <w:tabs>
                <w:tab w:val="left" w:pos="709"/>
              </w:tabs>
              <w:jc w:val="both"/>
              <w:rPr>
                <w:lang w:eastAsia="en-US"/>
              </w:rPr>
            </w:pPr>
            <w:r w:rsidRPr="00984CD1">
              <w:rPr>
                <w:lang w:eastAsia="en-US"/>
              </w:rPr>
              <w:t>Общий объём финансирования:</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5</w:t>
            </w:r>
            <w:r w:rsidRPr="00984CD1">
              <w:rPr>
                <w:i/>
                <w:lang w:eastAsia="en-US"/>
              </w:rPr>
              <w:t xml:space="preserve"> год –</w:t>
            </w:r>
            <w:r w:rsidR="001C7C9A">
              <w:rPr>
                <w:i/>
                <w:lang w:eastAsia="en-US"/>
              </w:rPr>
              <w:t xml:space="preserve"> </w:t>
            </w:r>
            <w:r w:rsidR="001C7C9A" w:rsidRPr="001C7C9A">
              <w:rPr>
                <w:iCs/>
                <w:lang w:eastAsia="en-US"/>
              </w:rPr>
              <w:t xml:space="preserve">1 853 600,00 </w:t>
            </w:r>
            <w:r w:rsidRPr="001C7C9A">
              <w:rPr>
                <w:iCs/>
                <w:lang w:eastAsia="en-US"/>
              </w:rPr>
              <w:t>руб</w:t>
            </w:r>
            <w:r w:rsidRPr="00984CD1">
              <w:rPr>
                <w:lang w:eastAsia="en-US"/>
              </w:rPr>
              <w:t>.,</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001C7C9A">
              <w:rPr>
                <w:i/>
                <w:lang w:eastAsia="en-US"/>
              </w:rPr>
              <w:t xml:space="preserve"> </w:t>
            </w:r>
            <w:r w:rsidR="001C7C9A" w:rsidRPr="001C7C9A">
              <w:rPr>
                <w:iCs/>
                <w:lang w:eastAsia="en-US"/>
              </w:rPr>
              <w:t>1 233 100,00</w:t>
            </w:r>
            <w:r w:rsidR="001C7C9A">
              <w:rPr>
                <w:iCs/>
                <w:lang w:eastAsia="en-US"/>
              </w:rPr>
              <w:t xml:space="preserve"> </w:t>
            </w:r>
            <w:r w:rsidRPr="001C7C9A">
              <w:rPr>
                <w:iCs/>
                <w:lang w:eastAsia="en-US"/>
              </w:rPr>
              <w:t>руб</w:t>
            </w:r>
            <w:r w:rsidRPr="00984CD1">
              <w:rPr>
                <w:lang w:eastAsia="en-US"/>
              </w:rPr>
              <w:t>.,</w:t>
            </w:r>
          </w:p>
          <w:p w:rsidR="00984CD1" w:rsidRPr="00984CD1" w:rsidRDefault="00984CD1" w:rsidP="00984CD1">
            <w:pPr>
              <w:tabs>
                <w:tab w:val="left" w:pos="709"/>
              </w:tabs>
              <w:jc w:val="both"/>
              <w:rPr>
                <w:i/>
                <w:lang w:eastAsia="en-US"/>
              </w:rPr>
            </w:pPr>
            <w:r w:rsidRPr="00984CD1">
              <w:rPr>
                <w:i/>
                <w:lang w:eastAsia="en-US"/>
              </w:rPr>
              <w:t>202</w:t>
            </w:r>
            <w:r w:rsidR="00B1365F">
              <w:rPr>
                <w:i/>
                <w:lang w:eastAsia="en-US"/>
              </w:rPr>
              <w:t>7</w:t>
            </w:r>
            <w:r w:rsidRPr="00984CD1">
              <w:rPr>
                <w:i/>
                <w:lang w:eastAsia="en-US"/>
              </w:rPr>
              <w:t xml:space="preserve"> год –</w:t>
            </w:r>
            <w:r w:rsidR="001C7C9A" w:rsidRPr="001C7C9A">
              <w:rPr>
                <w:iCs/>
                <w:lang w:eastAsia="en-US"/>
              </w:rPr>
              <w:t>1 233 100,00</w:t>
            </w:r>
            <w:r w:rsidRPr="001C7C9A">
              <w:rPr>
                <w:iCs/>
                <w:lang w:eastAsia="en-US"/>
              </w:rPr>
              <w:t>руб</w:t>
            </w:r>
            <w:r w:rsidRPr="00984CD1">
              <w:rPr>
                <w:lang w:eastAsia="en-US"/>
              </w:rPr>
              <w:t>.</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1C7C9A" w:rsidRPr="00984CD1" w:rsidRDefault="001C7C9A" w:rsidP="001C7C9A">
            <w:pPr>
              <w:tabs>
                <w:tab w:val="left" w:pos="709"/>
              </w:tabs>
              <w:jc w:val="both"/>
              <w:rPr>
                <w:lang w:eastAsia="en-US"/>
              </w:rPr>
            </w:pPr>
            <w:r w:rsidRPr="00984CD1">
              <w:rPr>
                <w:i/>
                <w:lang w:eastAsia="en-US"/>
              </w:rPr>
              <w:t>202</w:t>
            </w:r>
            <w:r>
              <w:rPr>
                <w:i/>
                <w:lang w:eastAsia="en-US"/>
              </w:rPr>
              <w:t>5</w:t>
            </w:r>
            <w:r w:rsidRPr="00984CD1">
              <w:rPr>
                <w:i/>
                <w:lang w:eastAsia="en-US"/>
              </w:rPr>
              <w:t xml:space="preserve"> год –</w:t>
            </w:r>
            <w:r>
              <w:rPr>
                <w:i/>
                <w:lang w:eastAsia="en-US"/>
              </w:rPr>
              <w:t xml:space="preserve"> </w:t>
            </w:r>
            <w:r w:rsidRPr="001C7C9A">
              <w:rPr>
                <w:iCs/>
                <w:lang w:eastAsia="en-US"/>
              </w:rPr>
              <w:t>1 853 600,00 руб</w:t>
            </w:r>
            <w:r w:rsidRPr="00984CD1">
              <w:rPr>
                <w:lang w:eastAsia="en-US"/>
              </w:rPr>
              <w:t>.,</w:t>
            </w:r>
          </w:p>
          <w:p w:rsidR="001C7C9A" w:rsidRPr="00984CD1" w:rsidRDefault="001C7C9A" w:rsidP="001C7C9A">
            <w:pPr>
              <w:tabs>
                <w:tab w:val="left" w:pos="709"/>
              </w:tabs>
              <w:jc w:val="both"/>
              <w:rPr>
                <w:lang w:eastAsia="en-US"/>
              </w:rPr>
            </w:pPr>
            <w:r w:rsidRPr="00984CD1">
              <w:rPr>
                <w:i/>
                <w:lang w:eastAsia="en-US"/>
              </w:rPr>
              <w:t>202</w:t>
            </w:r>
            <w:r>
              <w:rPr>
                <w:i/>
                <w:lang w:eastAsia="en-US"/>
              </w:rPr>
              <w:t>6</w:t>
            </w:r>
            <w:r w:rsidRPr="00984CD1">
              <w:rPr>
                <w:i/>
                <w:lang w:eastAsia="en-US"/>
              </w:rPr>
              <w:t xml:space="preserve"> год –</w:t>
            </w:r>
            <w:r>
              <w:rPr>
                <w:i/>
                <w:lang w:eastAsia="en-US"/>
              </w:rPr>
              <w:t xml:space="preserve"> </w:t>
            </w:r>
            <w:r w:rsidRPr="001C7C9A">
              <w:rPr>
                <w:iCs/>
                <w:lang w:eastAsia="en-US"/>
              </w:rPr>
              <w:t>1 233 100,00</w:t>
            </w:r>
            <w:r>
              <w:rPr>
                <w:iCs/>
                <w:lang w:eastAsia="en-US"/>
              </w:rPr>
              <w:t xml:space="preserve"> </w:t>
            </w:r>
            <w:r w:rsidRPr="001C7C9A">
              <w:rPr>
                <w:iCs/>
                <w:lang w:eastAsia="en-US"/>
              </w:rPr>
              <w:t>руб</w:t>
            </w:r>
            <w:r w:rsidRPr="00984CD1">
              <w:rPr>
                <w:lang w:eastAsia="en-US"/>
              </w:rPr>
              <w:t>.,</w:t>
            </w:r>
          </w:p>
          <w:p w:rsidR="001C7C9A" w:rsidRPr="00984CD1" w:rsidRDefault="001C7C9A" w:rsidP="001C7C9A">
            <w:pPr>
              <w:tabs>
                <w:tab w:val="left" w:pos="709"/>
              </w:tabs>
              <w:jc w:val="both"/>
              <w:rPr>
                <w:i/>
                <w:lang w:eastAsia="en-US"/>
              </w:rPr>
            </w:pPr>
            <w:r w:rsidRPr="00984CD1">
              <w:rPr>
                <w:i/>
                <w:lang w:eastAsia="en-US"/>
              </w:rPr>
              <w:t>202</w:t>
            </w:r>
            <w:r>
              <w:rPr>
                <w:i/>
                <w:lang w:eastAsia="en-US"/>
              </w:rPr>
              <w:t>7</w:t>
            </w:r>
            <w:r w:rsidRPr="00984CD1">
              <w:rPr>
                <w:i/>
                <w:lang w:eastAsia="en-US"/>
              </w:rPr>
              <w:t xml:space="preserve"> год –</w:t>
            </w:r>
            <w:r w:rsidRPr="001C7C9A">
              <w:rPr>
                <w:iCs/>
                <w:lang w:eastAsia="en-US"/>
              </w:rPr>
              <w:t>1 233 100,00руб</w:t>
            </w:r>
            <w:r w:rsidRPr="00984CD1">
              <w:rPr>
                <w:lang w:eastAsia="en-US"/>
              </w:rPr>
              <w:t>.</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tabs>
                <w:tab w:val="left" w:pos="709"/>
              </w:tabs>
              <w:jc w:val="both"/>
              <w:rPr>
                <w:i/>
                <w:lang w:eastAsia="en-US"/>
              </w:rPr>
            </w:pPr>
            <w:r w:rsidRPr="00984CD1">
              <w:rPr>
                <w:i/>
                <w:lang w:eastAsia="en-US"/>
              </w:rPr>
              <w:t>202</w:t>
            </w:r>
            <w:r w:rsidR="00B1365F">
              <w:rPr>
                <w:i/>
                <w:lang w:eastAsia="en-US"/>
              </w:rPr>
              <w:t>5</w:t>
            </w:r>
            <w:r w:rsidRPr="00984CD1">
              <w:rPr>
                <w:i/>
                <w:lang w:eastAsia="en-US"/>
              </w:rPr>
              <w:t xml:space="preserve"> год </w:t>
            </w:r>
            <w:r w:rsidRPr="00984CD1">
              <w:rPr>
                <w:lang w:eastAsia="en-US"/>
              </w:rPr>
              <w:t>–0,00 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Pr="00984CD1">
              <w:rPr>
                <w:lang w:eastAsia="en-US"/>
              </w:rPr>
              <w:t>–0,00 руб.,</w:t>
            </w:r>
          </w:p>
          <w:p w:rsidR="00984CD1" w:rsidRPr="00984CD1" w:rsidRDefault="00984CD1" w:rsidP="00984CD1">
            <w:r w:rsidRPr="00984CD1">
              <w:rPr>
                <w:i/>
                <w:lang w:eastAsia="en-US"/>
              </w:rPr>
              <w:t>202</w:t>
            </w:r>
            <w:r w:rsidR="00B1365F">
              <w:rPr>
                <w:i/>
                <w:lang w:eastAsia="en-US"/>
              </w:rPr>
              <w:t>7</w:t>
            </w:r>
            <w:r w:rsidRPr="00984CD1">
              <w:rPr>
                <w:i/>
                <w:lang w:eastAsia="en-US"/>
              </w:rPr>
              <w:t xml:space="preserve"> год </w:t>
            </w:r>
            <w:r w:rsidRPr="00984CD1">
              <w:rPr>
                <w:lang w:eastAsia="en-US"/>
              </w:rPr>
              <w:t>–0,00 руб.</w:t>
            </w:r>
          </w:p>
        </w:tc>
      </w:tr>
      <w:tr w:rsidR="00984CD1" w:rsidRPr="00984CD1" w:rsidTr="00984CD1">
        <w:tc>
          <w:tcPr>
            <w:tcW w:w="3233" w:type="dxa"/>
          </w:tcPr>
          <w:p w:rsidR="00984CD1" w:rsidRPr="00984CD1" w:rsidRDefault="00984CD1" w:rsidP="00984CD1">
            <w:r w:rsidRPr="00984CD1">
              <w:t>Ожидаемые результаты реализации подпрограммы</w:t>
            </w:r>
          </w:p>
        </w:tc>
        <w:tc>
          <w:tcPr>
            <w:tcW w:w="7257" w:type="dxa"/>
          </w:tcPr>
          <w:p w:rsidR="00984CD1" w:rsidRPr="00984CD1" w:rsidRDefault="00984CD1" w:rsidP="00984CD1">
            <w:pPr>
              <w:tabs>
                <w:tab w:val="left" w:pos="3555"/>
              </w:tabs>
              <w:autoSpaceDE w:val="0"/>
              <w:autoSpaceDN w:val="0"/>
              <w:adjustRightInd w:val="0"/>
              <w:contextualSpacing/>
              <w:jc w:val="both"/>
            </w:pPr>
            <w:r w:rsidRPr="00984CD1">
              <w:t>Ожидаемые результаты реализации подпрограммы:</w:t>
            </w:r>
          </w:p>
          <w:p w:rsidR="00984CD1" w:rsidRPr="00984CD1" w:rsidRDefault="00984CD1" w:rsidP="00984CD1">
            <w:pPr>
              <w:contextualSpacing/>
              <w:jc w:val="both"/>
            </w:pPr>
            <w:r w:rsidRPr="00984CD1">
              <w:t>- создание современных условий безопасного пребывания всех участников образовательного  процесса  в   образовательных   учреждениях городского  округа Вичуга, обеспечение безопасности всех участников образовательного процесса;</w:t>
            </w:r>
            <w:r w:rsidRPr="00984CD1">
              <w:br/>
              <w:t xml:space="preserve">     -   предотвращение аварий,  пожаров,   катастроф и других ЧС   и   недопущение гибели людей при их возникновении; </w:t>
            </w:r>
            <w:r w:rsidRPr="00984CD1">
              <w:br/>
              <w:t xml:space="preserve">     - обеспечение необходимых  условий  укрепления  пожарной,  электротехнической, антитеррористической безопасности образовательных учреждений;</w:t>
            </w:r>
            <w:r w:rsidRPr="00984CD1">
              <w:br/>
              <w:t xml:space="preserve">     -  уменьшение    материального   ущерба   от   возможных   чрезвычайных  ситуаций.</w:t>
            </w:r>
          </w:p>
          <w:p w:rsidR="00984CD1" w:rsidRPr="00984CD1" w:rsidRDefault="00984CD1" w:rsidP="00984CD1">
            <w:pPr>
              <w:contextualSpacing/>
              <w:jc w:val="both"/>
            </w:pPr>
            <w:r w:rsidRPr="00984CD1">
              <w:t xml:space="preserve">      -  снижение детского дорожно-транспортного травматизма.</w:t>
            </w:r>
          </w:p>
        </w:tc>
      </w:tr>
    </w:tbl>
    <w:p w:rsidR="00984CD1" w:rsidRPr="00984CD1" w:rsidRDefault="00984CD1" w:rsidP="00984CD1">
      <w:pPr>
        <w:widowControl w:val="0"/>
        <w:autoSpaceDE w:val="0"/>
        <w:autoSpaceDN w:val="0"/>
        <w:adjustRightInd w:val="0"/>
        <w:outlineLvl w:val="0"/>
        <w:rPr>
          <w:bCs/>
          <w:kern w:val="32"/>
          <w:sz w:val="20"/>
          <w:szCs w:val="20"/>
        </w:rPr>
      </w:pPr>
      <w:r w:rsidRPr="00984CD1">
        <w:rPr>
          <w:bCs/>
          <w:kern w:val="32"/>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Pr>
        <w:ind w:left="360"/>
        <w:contextualSpacing/>
        <w:jc w:val="center"/>
        <w:rPr>
          <w:b/>
        </w:rPr>
      </w:pPr>
    </w:p>
    <w:p w:rsidR="00984CD1" w:rsidRPr="00984CD1" w:rsidRDefault="00984CD1" w:rsidP="00984CD1">
      <w:pPr>
        <w:numPr>
          <w:ilvl w:val="0"/>
          <w:numId w:val="14"/>
        </w:numPr>
        <w:ind w:left="1701"/>
        <w:contextualSpacing/>
        <w:jc w:val="center"/>
        <w:rPr>
          <w:b/>
        </w:rPr>
      </w:pPr>
      <w:r w:rsidRPr="00984CD1">
        <w:rPr>
          <w:b/>
        </w:rPr>
        <w:t>Характеристика мероприятий подпрограммы</w:t>
      </w:r>
    </w:p>
    <w:p w:rsidR="00984CD1" w:rsidRPr="00984CD1" w:rsidRDefault="00984CD1" w:rsidP="00984CD1">
      <w:pPr>
        <w:ind w:left="720"/>
        <w:contextualSpacing/>
        <w:rPr>
          <w:b/>
        </w:rPr>
      </w:pPr>
    </w:p>
    <w:p w:rsidR="00984CD1" w:rsidRPr="00984CD1" w:rsidRDefault="00984CD1" w:rsidP="00984CD1">
      <w:pPr>
        <w:ind w:firstLine="708"/>
        <w:jc w:val="both"/>
      </w:pPr>
      <w:r w:rsidRPr="00984CD1">
        <w:t xml:space="preserve">Реализация подпрограммы предполагает выполнение основного мероприятия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 которое в себя включает выполнение следующих </w:t>
      </w:r>
      <w:r w:rsidRPr="00984CD1">
        <w:rPr>
          <w:lang w:eastAsia="en-US"/>
        </w:rPr>
        <w:t>направлений расходов</w:t>
      </w:r>
      <w:r w:rsidRPr="00984CD1">
        <w:t>:</w:t>
      </w:r>
    </w:p>
    <w:p w:rsidR="00984CD1" w:rsidRPr="00984CD1" w:rsidRDefault="00984CD1" w:rsidP="00984CD1">
      <w:pPr>
        <w:ind w:firstLine="708"/>
        <w:jc w:val="both"/>
      </w:pPr>
      <w:r w:rsidRPr="00984CD1">
        <w:t xml:space="preserve">Реализация подпрограммы предполагает выполнение основного мероприятия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 которое в себя включает выполнение следующих </w:t>
      </w:r>
      <w:r w:rsidRPr="00984CD1">
        <w:rPr>
          <w:lang w:eastAsia="en-US"/>
        </w:rPr>
        <w:t>направлений расходов</w:t>
      </w:r>
      <w:r w:rsidRPr="00984CD1">
        <w:t>:</w:t>
      </w:r>
    </w:p>
    <w:p w:rsidR="00984CD1" w:rsidRPr="00984CD1" w:rsidRDefault="00984CD1" w:rsidP="00984CD1">
      <w:pPr>
        <w:ind w:left="142" w:firstLine="566"/>
        <w:jc w:val="both"/>
      </w:pPr>
      <w:r w:rsidRPr="00984CD1">
        <w:t>1.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p w:rsidR="00984CD1" w:rsidRPr="00984CD1" w:rsidRDefault="00984CD1" w:rsidP="00984CD1">
      <w:pPr>
        <w:ind w:left="142" w:firstLine="566"/>
        <w:jc w:val="both"/>
      </w:pPr>
      <w:r w:rsidRPr="00984CD1">
        <w:t>2.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p w:rsidR="00984CD1" w:rsidRPr="00984CD1" w:rsidRDefault="00984CD1" w:rsidP="00984CD1">
      <w:pPr>
        <w:ind w:left="142" w:firstLine="566"/>
        <w:jc w:val="both"/>
      </w:pPr>
      <w:r w:rsidRPr="00984CD1">
        <w:t>3. Приведение учреждений дополнительного образования в соответствие с требованиями технического регламента о требованиях пожарной безопасности и антитеррористических мероприятий;</w:t>
      </w:r>
    </w:p>
    <w:p w:rsidR="00984CD1" w:rsidRPr="00984CD1" w:rsidRDefault="00984CD1" w:rsidP="00984CD1">
      <w:pPr>
        <w:jc w:val="both"/>
      </w:pPr>
      <w:r w:rsidRPr="00984CD1">
        <w:t xml:space="preserve">     Срок выполнения мероприятия – 202</w:t>
      </w:r>
      <w:r w:rsidR="00B1365F">
        <w:t>5</w:t>
      </w:r>
      <w:r w:rsidRPr="00984CD1">
        <w:t>-202</w:t>
      </w:r>
      <w:r w:rsidR="00B1365F">
        <w:t>7</w:t>
      </w:r>
      <w:r w:rsidRPr="00984CD1">
        <w:t xml:space="preserve"> гг.</w:t>
      </w:r>
    </w:p>
    <w:p w:rsidR="00984CD1" w:rsidRPr="00984CD1" w:rsidRDefault="00984CD1" w:rsidP="00984CD1">
      <w:pPr>
        <w:ind w:firstLine="708"/>
      </w:pPr>
    </w:p>
    <w:p w:rsidR="00984CD1" w:rsidRPr="00984CD1" w:rsidRDefault="00984CD1" w:rsidP="00984CD1">
      <w:pPr>
        <w:numPr>
          <w:ilvl w:val="0"/>
          <w:numId w:val="30"/>
        </w:numPr>
        <w:jc w:val="center"/>
        <w:rPr>
          <w:b/>
        </w:rPr>
      </w:pPr>
      <w:r w:rsidRPr="00984CD1">
        <w:rPr>
          <w:b/>
        </w:rPr>
        <w:t>Целевые индикаторы (показатели) подпрограммы</w:t>
      </w:r>
    </w:p>
    <w:p w:rsidR="00984CD1" w:rsidRPr="00984CD1" w:rsidRDefault="00984CD1" w:rsidP="00984CD1">
      <w:pPr>
        <w:ind w:left="708"/>
        <w:contextualSpacing/>
        <w:jc w:val="cente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87"/>
        <w:gridCol w:w="4684"/>
        <w:gridCol w:w="1559"/>
        <w:gridCol w:w="269"/>
        <w:gridCol w:w="991"/>
        <w:gridCol w:w="990"/>
        <w:gridCol w:w="995"/>
      </w:tblGrid>
      <w:tr w:rsidR="00984CD1" w:rsidRPr="00984CD1" w:rsidTr="00984CD1">
        <w:tc>
          <w:tcPr>
            <w:tcW w:w="987"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N п/п</w:t>
            </w:r>
          </w:p>
        </w:tc>
        <w:tc>
          <w:tcPr>
            <w:tcW w:w="4684"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3245" w:type="dxa"/>
            <w:gridSpan w:val="4"/>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87"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4684"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559"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269" w:type="dxa"/>
            <w:tcBorders>
              <w:top w:val="single" w:sz="4" w:space="0" w:color="auto"/>
              <w:left w:val="single" w:sz="4" w:space="0" w:color="auto"/>
              <w:bottom w:val="single" w:sz="4" w:space="0" w:color="auto"/>
              <w:right w:val="nil"/>
            </w:tcBorders>
            <w:vAlign w:val="center"/>
          </w:tcPr>
          <w:p w:rsidR="00984CD1" w:rsidRPr="00984CD1" w:rsidRDefault="00984CD1" w:rsidP="00984CD1">
            <w:pPr>
              <w:widowControl w:val="0"/>
              <w:autoSpaceDE w:val="0"/>
              <w:autoSpaceDN w:val="0"/>
              <w:adjustRightInd w:val="0"/>
              <w:jc w:val="center"/>
            </w:pPr>
          </w:p>
        </w:tc>
        <w:tc>
          <w:tcPr>
            <w:tcW w:w="991" w:type="dxa"/>
            <w:tcBorders>
              <w:top w:val="single" w:sz="4" w:space="0" w:color="auto"/>
              <w:left w:val="nil"/>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5</w:t>
            </w:r>
            <w:r w:rsidRPr="00984CD1">
              <w:t>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6</w:t>
            </w:r>
            <w:r w:rsidRPr="00984CD1">
              <w:t xml:space="preserve"> год</w:t>
            </w:r>
          </w:p>
        </w:tc>
        <w:tc>
          <w:tcPr>
            <w:tcW w:w="995"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7</w:t>
            </w:r>
          </w:p>
          <w:p w:rsidR="00984CD1" w:rsidRPr="00984CD1" w:rsidRDefault="00984CD1" w:rsidP="00984CD1">
            <w:pPr>
              <w:widowControl w:val="0"/>
              <w:autoSpaceDE w:val="0"/>
              <w:autoSpaceDN w:val="0"/>
              <w:adjustRightInd w:val="0"/>
              <w:jc w:val="center"/>
            </w:pPr>
            <w:r w:rsidRPr="00984CD1">
              <w:t>год</w:t>
            </w:r>
          </w:p>
        </w:tc>
      </w:tr>
      <w:tr w:rsidR="00984CD1" w:rsidRPr="00984CD1" w:rsidTr="00984CD1">
        <w:tc>
          <w:tcPr>
            <w:tcW w:w="987"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1.</w:t>
            </w:r>
          </w:p>
        </w:tc>
        <w:tc>
          <w:tcPr>
            <w:tcW w:w="4684"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rPr>
                <w:kern w:val="1"/>
                <w:lang w:eastAsia="fa-IR" w:bidi="fa-IR"/>
              </w:rPr>
            </w:pPr>
            <w:r w:rsidRPr="00984CD1">
              <w:t xml:space="preserve">Обеспечение выполнения требований противопожарной безопасности в образовательных </w:t>
            </w:r>
            <w:r w:rsidRPr="00984CD1">
              <w:rPr>
                <w:kern w:val="1"/>
                <w:lang w:eastAsia="fa-IR" w:bidi="fa-IR"/>
              </w:rPr>
              <w:t xml:space="preserve">учреждениях </w:t>
            </w:r>
          </w:p>
        </w:tc>
        <w:tc>
          <w:tcPr>
            <w:tcW w:w="1559"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w:t>
            </w:r>
          </w:p>
        </w:tc>
        <w:tc>
          <w:tcPr>
            <w:tcW w:w="269" w:type="dxa"/>
            <w:tcBorders>
              <w:top w:val="single" w:sz="4" w:space="0" w:color="auto"/>
              <w:left w:val="single" w:sz="4" w:space="0" w:color="auto"/>
              <w:bottom w:val="single" w:sz="4" w:space="0" w:color="auto"/>
              <w:right w:val="nil"/>
            </w:tcBorders>
          </w:tcPr>
          <w:p w:rsidR="00984CD1" w:rsidRPr="00984CD1" w:rsidRDefault="00984CD1" w:rsidP="00984CD1">
            <w:pPr>
              <w:widowControl w:val="0"/>
              <w:autoSpaceDE w:val="0"/>
              <w:autoSpaceDN w:val="0"/>
              <w:adjustRightInd w:val="0"/>
              <w:jc w:val="both"/>
            </w:pPr>
          </w:p>
        </w:tc>
        <w:tc>
          <w:tcPr>
            <w:tcW w:w="991" w:type="dxa"/>
            <w:tcBorders>
              <w:top w:val="single" w:sz="4" w:space="0" w:color="auto"/>
              <w:left w:val="nil"/>
              <w:bottom w:val="single" w:sz="4" w:space="0" w:color="auto"/>
            </w:tcBorders>
          </w:tcPr>
          <w:p w:rsidR="00984CD1" w:rsidRPr="00984CD1" w:rsidRDefault="00984CD1" w:rsidP="00984CD1">
            <w:pPr>
              <w:widowControl w:val="0"/>
              <w:autoSpaceDE w:val="0"/>
              <w:autoSpaceDN w:val="0"/>
              <w:adjustRightInd w:val="0"/>
              <w:jc w:val="center"/>
            </w:pPr>
            <w:r w:rsidRPr="00984CD1">
              <w:t>100</w:t>
            </w:r>
          </w:p>
        </w:tc>
        <w:tc>
          <w:tcPr>
            <w:tcW w:w="990"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100</w:t>
            </w:r>
          </w:p>
        </w:tc>
        <w:tc>
          <w:tcPr>
            <w:tcW w:w="995"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100</w:t>
            </w:r>
          </w:p>
        </w:tc>
      </w:tr>
      <w:tr w:rsidR="00984CD1" w:rsidRPr="00984CD1" w:rsidTr="00984CD1">
        <w:tc>
          <w:tcPr>
            <w:tcW w:w="987"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w:t>
            </w:r>
          </w:p>
        </w:tc>
        <w:tc>
          <w:tcPr>
            <w:tcW w:w="4684"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pPr>
            <w:r w:rsidRPr="00984CD1">
              <w:t xml:space="preserve">Обеспечение антитеррористической защищенности в образовательных учреждениях </w:t>
            </w:r>
          </w:p>
        </w:tc>
        <w:tc>
          <w:tcPr>
            <w:tcW w:w="1559"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w:t>
            </w:r>
          </w:p>
        </w:tc>
        <w:tc>
          <w:tcPr>
            <w:tcW w:w="269" w:type="dxa"/>
            <w:tcBorders>
              <w:top w:val="single" w:sz="4" w:space="0" w:color="auto"/>
              <w:left w:val="single" w:sz="4" w:space="0" w:color="auto"/>
              <w:bottom w:val="single" w:sz="4" w:space="0" w:color="auto"/>
              <w:right w:val="nil"/>
            </w:tcBorders>
          </w:tcPr>
          <w:p w:rsidR="00984CD1" w:rsidRPr="00984CD1" w:rsidRDefault="00984CD1" w:rsidP="00984CD1">
            <w:pPr>
              <w:widowControl w:val="0"/>
              <w:autoSpaceDE w:val="0"/>
              <w:autoSpaceDN w:val="0"/>
              <w:adjustRightInd w:val="0"/>
              <w:jc w:val="both"/>
            </w:pPr>
          </w:p>
        </w:tc>
        <w:tc>
          <w:tcPr>
            <w:tcW w:w="991" w:type="dxa"/>
            <w:tcBorders>
              <w:top w:val="single" w:sz="4" w:space="0" w:color="auto"/>
              <w:left w:val="nil"/>
              <w:bottom w:val="single" w:sz="4" w:space="0" w:color="auto"/>
            </w:tcBorders>
          </w:tcPr>
          <w:p w:rsidR="00984CD1" w:rsidRPr="00984CD1" w:rsidRDefault="00984CD1" w:rsidP="00984CD1">
            <w:pPr>
              <w:widowControl w:val="0"/>
              <w:autoSpaceDE w:val="0"/>
              <w:autoSpaceDN w:val="0"/>
              <w:adjustRightInd w:val="0"/>
              <w:jc w:val="center"/>
            </w:pPr>
            <w:r w:rsidRPr="00984CD1">
              <w:t>100</w:t>
            </w:r>
          </w:p>
        </w:tc>
        <w:tc>
          <w:tcPr>
            <w:tcW w:w="990"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100</w:t>
            </w:r>
          </w:p>
        </w:tc>
        <w:tc>
          <w:tcPr>
            <w:tcW w:w="995"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100</w:t>
            </w:r>
          </w:p>
        </w:tc>
      </w:tr>
    </w:tbl>
    <w:p w:rsidR="00984CD1" w:rsidRPr="00984CD1" w:rsidRDefault="00984CD1" w:rsidP="00984CD1"/>
    <w:p w:rsidR="00984CD1" w:rsidRPr="00984CD1" w:rsidRDefault="00984CD1" w:rsidP="00984CD1">
      <w:pPr>
        <w:jc w:val="center"/>
        <w:rPr>
          <w:b/>
        </w:rPr>
      </w:pPr>
      <w:r w:rsidRPr="00984CD1">
        <w:rPr>
          <w:b/>
        </w:rPr>
        <w:t xml:space="preserve">4. Ресурсное обеспечение подпрограммы </w:t>
      </w:r>
    </w:p>
    <w:p w:rsidR="00984CD1" w:rsidRPr="00984CD1" w:rsidRDefault="00984CD1" w:rsidP="00984CD1">
      <w:pPr>
        <w:tabs>
          <w:tab w:val="left" w:pos="3555"/>
        </w:tabs>
        <w:autoSpaceDE w:val="0"/>
        <w:autoSpaceDN w:val="0"/>
        <w:adjustRightInd w:val="0"/>
        <w:jc w:val="right"/>
      </w:pPr>
      <w:r w:rsidRPr="00984CD1">
        <w:t>рублей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3544"/>
        <w:gridCol w:w="1561"/>
        <w:gridCol w:w="1701"/>
        <w:gridCol w:w="1559"/>
        <w:gridCol w:w="1701"/>
      </w:tblGrid>
      <w:tr w:rsidR="00984CD1" w:rsidRPr="00984CD1" w:rsidTr="00984CD1">
        <w:tc>
          <w:tcPr>
            <w:tcW w:w="566" w:type="dxa"/>
          </w:tcPr>
          <w:p w:rsidR="00984CD1" w:rsidRPr="00984CD1" w:rsidRDefault="00984CD1" w:rsidP="00984CD1">
            <w:pPr>
              <w:jc w:val="center"/>
            </w:pPr>
            <w:bookmarkStart w:id="16" w:name="_Hlk163824044"/>
            <w:bookmarkStart w:id="17" w:name="_Hlk157084000"/>
            <w:r w:rsidRPr="00984CD1">
              <w:t>№ п/п</w:t>
            </w:r>
          </w:p>
        </w:tc>
        <w:tc>
          <w:tcPr>
            <w:tcW w:w="3544" w:type="dxa"/>
            <w:tcBorders>
              <w:bottom w:val="single" w:sz="4" w:space="0" w:color="auto"/>
            </w:tcBorders>
          </w:tcPr>
          <w:p w:rsidR="00984CD1" w:rsidRPr="00984CD1" w:rsidRDefault="00984CD1" w:rsidP="00984CD1">
            <w:pPr>
              <w:jc w:val="center"/>
            </w:pPr>
            <w:r w:rsidRPr="00984CD1">
              <w:t>Наименование мероприятия</w:t>
            </w:r>
          </w:p>
        </w:tc>
        <w:tc>
          <w:tcPr>
            <w:tcW w:w="1561" w:type="dxa"/>
            <w:tcBorders>
              <w:bottom w:val="single" w:sz="4" w:space="0" w:color="auto"/>
              <w:right w:val="single" w:sz="4" w:space="0" w:color="auto"/>
            </w:tcBorders>
          </w:tcPr>
          <w:p w:rsidR="00984CD1" w:rsidRPr="00984CD1" w:rsidRDefault="00984CD1" w:rsidP="00984CD1">
            <w:pPr>
              <w:jc w:val="center"/>
            </w:pPr>
            <w:r w:rsidRPr="00984CD1">
              <w:t>Исполни-тель</w:t>
            </w:r>
          </w:p>
        </w:tc>
        <w:tc>
          <w:tcPr>
            <w:tcW w:w="1701" w:type="dxa"/>
            <w:tcBorders>
              <w:left w:val="single" w:sz="4" w:space="0" w:color="auto"/>
              <w:right w:val="single" w:sz="4" w:space="0" w:color="auto"/>
            </w:tcBorders>
          </w:tcPr>
          <w:p w:rsidR="00984CD1" w:rsidRPr="00984CD1" w:rsidRDefault="00984CD1" w:rsidP="00984CD1">
            <w:pPr>
              <w:jc w:val="center"/>
            </w:pPr>
            <w:r w:rsidRPr="00984CD1">
              <w:t>202</w:t>
            </w:r>
            <w:r w:rsidR="00B1365F">
              <w:t>5</w:t>
            </w:r>
            <w:r w:rsidRPr="00984CD1">
              <w:t xml:space="preserve"> год</w:t>
            </w:r>
          </w:p>
        </w:tc>
        <w:tc>
          <w:tcPr>
            <w:tcW w:w="1559" w:type="dxa"/>
            <w:tcBorders>
              <w:left w:val="single" w:sz="4" w:space="0" w:color="auto"/>
              <w:right w:val="single" w:sz="4" w:space="0" w:color="auto"/>
            </w:tcBorders>
          </w:tcPr>
          <w:p w:rsidR="00984CD1" w:rsidRPr="00984CD1" w:rsidRDefault="00984CD1" w:rsidP="00984CD1">
            <w:pPr>
              <w:jc w:val="center"/>
            </w:pPr>
            <w:r w:rsidRPr="00984CD1">
              <w:t>202</w:t>
            </w:r>
            <w:r w:rsidR="00B1365F">
              <w:t>6</w:t>
            </w:r>
            <w:r w:rsidRPr="00984CD1">
              <w:t xml:space="preserve"> год</w:t>
            </w:r>
          </w:p>
        </w:tc>
        <w:tc>
          <w:tcPr>
            <w:tcW w:w="1701" w:type="dxa"/>
            <w:tcBorders>
              <w:left w:val="single" w:sz="4" w:space="0" w:color="auto"/>
              <w:right w:val="single" w:sz="4" w:space="0" w:color="auto"/>
            </w:tcBorders>
          </w:tcPr>
          <w:p w:rsidR="00984CD1" w:rsidRPr="00984CD1" w:rsidRDefault="00984CD1" w:rsidP="00984CD1">
            <w:pPr>
              <w:jc w:val="center"/>
            </w:pPr>
            <w:r w:rsidRPr="00984CD1">
              <w:t>202</w:t>
            </w:r>
            <w:r w:rsidR="00B1365F">
              <w:t>7</w:t>
            </w:r>
            <w:r w:rsidRPr="00984CD1">
              <w:t xml:space="preserve"> год</w:t>
            </w:r>
          </w:p>
        </w:tc>
      </w:tr>
      <w:tr w:rsidR="00984CD1" w:rsidRPr="00984CD1" w:rsidTr="00984CD1">
        <w:tc>
          <w:tcPr>
            <w:tcW w:w="5671" w:type="dxa"/>
            <w:gridSpan w:val="3"/>
            <w:tcBorders>
              <w:bottom w:val="single" w:sz="4" w:space="0" w:color="auto"/>
              <w:right w:val="single" w:sz="4" w:space="0" w:color="auto"/>
            </w:tcBorders>
          </w:tcPr>
          <w:p w:rsidR="00984CD1" w:rsidRPr="00984CD1" w:rsidRDefault="00984CD1" w:rsidP="00984CD1">
            <w:pPr>
              <w:jc w:val="both"/>
            </w:pPr>
            <w:r w:rsidRPr="00984CD1">
              <w:t>Подпрограмма, всего</w:t>
            </w:r>
          </w:p>
        </w:tc>
        <w:tc>
          <w:tcPr>
            <w:tcW w:w="1701" w:type="dxa"/>
            <w:tcBorders>
              <w:right w:val="single" w:sz="4" w:space="0" w:color="auto"/>
            </w:tcBorders>
          </w:tcPr>
          <w:p w:rsidR="00984CD1" w:rsidRPr="00984CD1" w:rsidRDefault="001C7C9A" w:rsidP="00984CD1">
            <w:pPr>
              <w:jc w:val="center"/>
            </w:pPr>
            <w:r>
              <w:t>1 853 600,00</w:t>
            </w:r>
          </w:p>
        </w:tc>
        <w:tc>
          <w:tcPr>
            <w:tcW w:w="1559" w:type="dxa"/>
            <w:tcBorders>
              <w:right w:val="single" w:sz="4" w:space="0" w:color="auto"/>
            </w:tcBorders>
          </w:tcPr>
          <w:p w:rsidR="00984CD1" w:rsidRPr="00984CD1" w:rsidRDefault="001C7C9A" w:rsidP="00984CD1">
            <w:pPr>
              <w:jc w:val="center"/>
            </w:pPr>
            <w:r>
              <w:t>1 233 100,00</w:t>
            </w:r>
          </w:p>
        </w:tc>
        <w:tc>
          <w:tcPr>
            <w:tcW w:w="1701" w:type="dxa"/>
            <w:tcBorders>
              <w:right w:val="single" w:sz="4" w:space="0" w:color="auto"/>
            </w:tcBorders>
          </w:tcPr>
          <w:p w:rsidR="00984CD1" w:rsidRPr="00984CD1" w:rsidRDefault="001C7C9A" w:rsidP="00984CD1">
            <w:pPr>
              <w:jc w:val="center"/>
            </w:pPr>
            <w:r>
              <w:t>1 233 100,00</w:t>
            </w:r>
          </w:p>
        </w:tc>
      </w:tr>
      <w:tr w:rsidR="001C7C9A" w:rsidRPr="00984CD1" w:rsidTr="00984CD1">
        <w:tc>
          <w:tcPr>
            <w:tcW w:w="5671" w:type="dxa"/>
            <w:gridSpan w:val="3"/>
            <w:tcBorders>
              <w:right w:val="single" w:sz="4" w:space="0" w:color="auto"/>
            </w:tcBorders>
          </w:tcPr>
          <w:p w:rsidR="001C7C9A" w:rsidRPr="00984CD1" w:rsidRDefault="001C7C9A" w:rsidP="001C7C9A">
            <w:pPr>
              <w:jc w:val="both"/>
            </w:pPr>
            <w:r w:rsidRPr="00984CD1">
              <w:t xml:space="preserve">- бюджет </w:t>
            </w:r>
            <w:r w:rsidRPr="00984CD1">
              <w:rPr>
                <w:lang w:eastAsia="en-US"/>
              </w:rPr>
              <w:t>городского округа</w:t>
            </w:r>
          </w:p>
        </w:tc>
        <w:tc>
          <w:tcPr>
            <w:tcW w:w="1701" w:type="dxa"/>
            <w:tcBorders>
              <w:right w:val="single" w:sz="4" w:space="0" w:color="auto"/>
            </w:tcBorders>
          </w:tcPr>
          <w:p w:rsidR="001C7C9A" w:rsidRPr="00984CD1" w:rsidRDefault="001C7C9A" w:rsidP="001C7C9A">
            <w:pPr>
              <w:jc w:val="center"/>
            </w:pPr>
            <w:r>
              <w:t>1 853 600,00</w:t>
            </w:r>
          </w:p>
        </w:tc>
        <w:tc>
          <w:tcPr>
            <w:tcW w:w="1559" w:type="dxa"/>
            <w:tcBorders>
              <w:right w:val="single" w:sz="4" w:space="0" w:color="auto"/>
            </w:tcBorders>
          </w:tcPr>
          <w:p w:rsidR="001C7C9A" w:rsidRPr="00984CD1" w:rsidRDefault="001C7C9A" w:rsidP="001C7C9A">
            <w:pPr>
              <w:jc w:val="center"/>
            </w:pPr>
            <w:r>
              <w:t>1 233 100,00</w:t>
            </w:r>
          </w:p>
        </w:tc>
        <w:tc>
          <w:tcPr>
            <w:tcW w:w="1701" w:type="dxa"/>
            <w:tcBorders>
              <w:right w:val="single" w:sz="4" w:space="0" w:color="auto"/>
            </w:tcBorders>
          </w:tcPr>
          <w:p w:rsidR="001C7C9A" w:rsidRPr="00984CD1" w:rsidRDefault="001C7C9A" w:rsidP="001C7C9A">
            <w:pPr>
              <w:jc w:val="center"/>
            </w:pPr>
            <w:r>
              <w:t>1 233 100,00</w:t>
            </w:r>
          </w:p>
        </w:tc>
      </w:tr>
      <w:tr w:rsidR="00984CD1" w:rsidRPr="00984CD1" w:rsidTr="00984CD1">
        <w:tc>
          <w:tcPr>
            <w:tcW w:w="5671" w:type="dxa"/>
            <w:gridSpan w:val="3"/>
            <w:tcBorders>
              <w:right w:val="single" w:sz="4" w:space="0" w:color="auto"/>
            </w:tcBorders>
          </w:tcPr>
          <w:p w:rsidR="00984CD1" w:rsidRPr="00984CD1" w:rsidRDefault="00984CD1" w:rsidP="00984CD1">
            <w:r w:rsidRPr="00984CD1">
              <w:t>- областной бюджет</w:t>
            </w:r>
          </w:p>
        </w:tc>
        <w:tc>
          <w:tcPr>
            <w:tcW w:w="1701" w:type="dxa"/>
            <w:tcBorders>
              <w:left w:val="single" w:sz="4" w:space="0" w:color="auto"/>
            </w:tcBorders>
          </w:tcPr>
          <w:p w:rsidR="00984CD1" w:rsidRPr="00984CD1" w:rsidRDefault="001C7C9A" w:rsidP="00984CD1">
            <w:pPr>
              <w:jc w:val="center"/>
            </w:pPr>
            <w:r>
              <w:t>0,00</w:t>
            </w:r>
          </w:p>
        </w:tc>
        <w:tc>
          <w:tcPr>
            <w:tcW w:w="1559" w:type="dxa"/>
          </w:tcPr>
          <w:p w:rsidR="00984CD1" w:rsidRPr="00984CD1" w:rsidRDefault="001C7C9A" w:rsidP="00984CD1">
            <w:pPr>
              <w:jc w:val="center"/>
            </w:pPr>
            <w:r>
              <w:t>0,00</w:t>
            </w:r>
          </w:p>
        </w:tc>
        <w:tc>
          <w:tcPr>
            <w:tcW w:w="1701" w:type="dxa"/>
          </w:tcPr>
          <w:p w:rsidR="00984CD1" w:rsidRPr="00984CD1" w:rsidRDefault="001C7C9A" w:rsidP="00984CD1">
            <w:pPr>
              <w:jc w:val="center"/>
            </w:pPr>
            <w:r>
              <w:t>0,00</w:t>
            </w:r>
          </w:p>
        </w:tc>
      </w:tr>
      <w:tr w:rsidR="001C7C9A" w:rsidRPr="00984CD1" w:rsidTr="001C7C9A">
        <w:trPr>
          <w:trHeight w:val="1846"/>
        </w:trPr>
        <w:tc>
          <w:tcPr>
            <w:tcW w:w="566" w:type="dxa"/>
            <w:tcBorders>
              <w:right w:val="single" w:sz="4" w:space="0" w:color="auto"/>
            </w:tcBorders>
          </w:tcPr>
          <w:p w:rsidR="001C7C9A" w:rsidRPr="00984CD1" w:rsidRDefault="001C7C9A" w:rsidP="001C7C9A">
            <w:pPr>
              <w:jc w:val="both"/>
            </w:pPr>
          </w:p>
        </w:tc>
        <w:tc>
          <w:tcPr>
            <w:tcW w:w="3544" w:type="dxa"/>
            <w:tcBorders>
              <w:top w:val="single" w:sz="4" w:space="0" w:color="auto"/>
              <w:left w:val="single" w:sz="4" w:space="0" w:color="auto"/>
            </w:tcBorders>
          </w:tcPr>
          <w:p w:rsidR="001C7C9A" w:rsidRPr="00984CD1" w:rsidRDefault="001C7C9A" w:rsidP="001C7C9A">
            <w:r w:rsidRPr="00984CD1">
              <w:t>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single" w:sz="4" w:space="0" w:color="auto"/>
              <w:right w:val="single" w:sz="4" w:space="0" w:color="auto"/>
            </w:tcBorders>
          </w:tcPr>
          <w:p w:rsidR="001C7C9A" w:rsidRPr="00984CD1" w:rsidRDefault="001C7C9A" w:rsidP="001C7C9A">
            <w:pPr>
              <w:jc w:val="both"/>
            </w:pPr>
          </w:p>
        </w:tc>
        <w:tc>
          <w:tcPr>
            <w:tcW w:w="1701" w:type="dxa"/>
            <w:tcBorders>
              <w:right w:val="single" w:sz="4" w:space="0" w:color="auto"/>
            </w:tcBorders>
          </w:tcPr>
          <w:p w:rsidR="001C7C9A" w:rsidRPr="00984CD1" w:rsidRDefault="001C7C9A" w:rsidP="001C7C9A">
            <w:pPr>
              <w:jc w:val="center"/>
            </w:pPr>
            <w:r>
              <w:t>1 853 600,00</w:t>
            </w:r>
          </w:p>
        </w:tc>
        <w:tc>
          <w:tcPr>
            <w:tcW w:w="1559" w:type="dxa"/>
            <w:tcBorders>
              <w:right w:val="single" w:sz="4" w:space="0" w:color="auto"/>
            </w:tcBorders>
          </w:tcPr>
          <w:p w:rsidR="001C7C9A" w:rsidRPr="00984CD1" w:rsidRDefault="001C7C9A" w:rsidP="001C7C9A">
            <w:pPr>
              <w:jc w:val="center"/>
            </w:pPr>
            <w:r>
              <w:t>1 233 100,00</w:t>
            </w:r>
          </w:p>
        </w:tc>
        <w:tc>
          <w:tcPr>
            <w:tcW w:w="1701" w:type="dxa"/>
            <w:tcBorders>
              <w:right w:val="single" w:sz="4" w:space="0" w:color="auto"/>
            </w:tcBorders>
          </w:tcPr>
          <w:p w:rsidR="001C7C9A" w:rsidRPr="00984CD1" w:rsidRDefault="001C7C9A" w:rsidP="001C7C9A">
            <w:pPr>
              <w:jc w:val="center"/>
            </w:pPr>
            <w:r>
              <w:t>1 233 100,00</w:t>
            </w:r>
          </w:p>
        </w:tc>
      </w:tr>
      <w:tr w:rsidR="001C7C9A" w:rsidRPr="00984CD1" w:rsidTr="00984CD1">
        <w:tc>
          <w:tcPr>
            <w:tcW w:w="566" w:type="dxa"/>
            <w:vMerge w:val="restart"/>
            <w:tcBorders>
              <w:right w:val="single" w:sz="4" w:space="0" w:color="auto"/>
            </w:tcBorders>
          </w:tcPr>
          <w:p w:rsidR="001C7C9A" w:rsidRPr="00984CD1" w:rsidRDefault="001C7C9A" w:rsidP="001C7C9A">
            <w:pPr>
              <w:jc w:val="both"/>
            </w:pPr>
          </w:p>
        </w:tc>
        <w:tc>
          <w:tcPr>
            <w:tcW w:w="3544" w:type="dxa"/>
            <w:tcBorders>
              <w:left w:val="single" w:sz="4" w:space="0" w:color="auto"/>
            </w:tcBorders>
          </w:tcPr>
          <w:p w:rsidR="001C7C9A" w:rsidRPr="00984CD1" w:rsidRDefault="001C7C9A" w:rsidP="001C7C9A">
            <w:pPr>
              <w:jc w:val="both"/>
            </w:pPr>
            <w:r w:rsidRPr="00984CD1">
              <w:t xml:space="preserve">- бюджет </w:t>
            </w:r>
            <w:r w:rsidRPr="00984CD1">
              <w:rPr>
                <w:lang w:eastAsia="en-US"/>
              </w:rPr>
              <w:t>городского округа</w:t>
            </w:r>
          </w:p>
        </w:tc>
        <w:tc>
          <w:tcPr>
            <w:tcW w:w="1561" w:type="dxa"/>
            <w:vMerge/>
            <w:tcBorders>
              <w:right w:val="single" w:sz="4" w:space="0" w:color="auto"/>
            </w:tcBorders>
          </w:tcPr>
          <w:p w:rsidR="001C7C9A" w:rsidRPr="00984CD1" w:rsidRDefault="001C7C9A" w:rsidP="001C7C9A">
            <w:pPr>
              <w:jc w:val="both"/>
            </w:pPr>
          </w:p>
        </w:tc>
        <w:tc>
          <w:tcPr>
            <w:tcW w:w="1701" w:type="dxa"/>
            <w:tcBorders>
              <w:right w:val="single" w:sz="4" w:space="0" w:color="auto"/>
            </w:tcBorders>
          </w:tcPr>
          <w:p w:rsidR="001C7C9A" w:rsidRPr="00984CD1" w:rsidRDefault="001C7C9A" w:rsidP="001C7C9A">
            <w:pPr>
              <w:jc w:val="center"/>
            </w:pPr>
            <w:r>
              <w:t>1 853 600,00</w:t>
            </w:r>
          </w:p>
        </w:tc>
        <w:tc>
          <w:tcPr>
            <w:tcW w:w="1559" w:type="dxa"/>
            <w:tcBorders>
              <w:right w:val="single" w:sz="4" w:space="0" w:color="auto"/>
            </w:tcBorders>
          </w:tcPr>
          <w:p w:rsidR="001C7C9A" w:rsidRPr="00984CD1" w:rsidRDefault="001C7C9A" w:rsidP="001C7C9A">
            <w:pPr>
              <w:jc w:val="center"/>
            </w:pPr>
            <w:r>
              <w:t>1 233 100,00</w:t>
            </w:r>
          </w:p>
        </w:tc>
        <w:tc>
          <w:tcPr>
            <w:tcW w:w="1701" w:type="dxa"/>
            <w:tcBorders>
              <w:right w:val="single" w:sz="4" w:space="0" w:color="auto"/>
            </w:tcBorders>
          </w:tcPr>
          <w:p w:rsidR="001C7C9A" w:rsidRPr="00984CD1" w:rsidRDefault="001C7C9A" w:rsidP="001C7C9A">
            <w:pPr>
              <w:jc w:val="center"/>
            </w:pPr>
            <w:r>
              <w:t>1 233 100,00</w:t>
            </w:r>
          </w:p>
        </w:tc>
      </w:tr>
      <w:tr w:rsidR="00984CD1" w:rsidRPr="00984CD1" w:rsidTr="00984CD1">
        <w:tc>
          <w:tcPr>
            <w:tcW w:w="566" w:type="dxa"/>
            <w:vMerge/>
            <w:tcBorders>
              <w:right w:val="single" w:sz="4" w:space="0" w:color="auto"/>
            </w:tcBorders>
          </w:tcPr>
          <w:p w:rsidR="00984CD1" w:rsidRPr="00984CD1" w:rsidRDefault="00984CD1" w:rsidP="00984CD1">
            <w:pPr>
              <w:jc w:val="both"/>
            </w:pPr>
          </w:p>
        </w:tc>
        <w:tc>
          <w:tcPr>
            <w:tcW w:w="3544" w:type="dxa"/>
            <w:tcBorders>
              <w:left w:val="single" w:sz="4" w:space="0" w:color="auto"/>
            </w:tcBorders>
          </w:tcPr>
          <w:p w:rsidR="00984CD1" w:rsidRPr="00984CD1" w:rsidRDefault="00984CD1" w:rsidP="00984CD1">
            <w:pPr>
              <w:jc w:val="both"/>
            </w:pPr>
            <w:r w:rsidRPr="00984CD1">
              <w:t>- областной бюджет</w:t>
            </w:r>
          </w:p>
        </w:tc>
        <w:tc>
          <w:tcPr>
            <w:tcW w:w="1561" w:type="dxa"/>
            <w:vMerge/>
            <w:tcBorders>
              <w:bottom w:val="nil"/>
              <w:right w:val="single" w:sz="4" w:space="0" w:color="auto"/>
            </w:tcBorders>
          </w:tcPr>
          <w:p w:rsidR="00984CD1" w:rsidRPr="00984CD1" w:rsidRDefault="00984CD1" w:rsidP="00984CD1">
            <w:pPr>
              <w:jc w:val="both"/>
            </w:pPr>
          </w:p>
        </w:tc>
        <w:tc>
          <w:tcPr>
            <w:tcW w:w="1701" w:type="dxa"/>
            <w:tcBorders>
              <w:left w:val="single" w:sz="4" w:space="0" w:color="auto"/>
            </w:tcBorders>
          </w:tcPr>
          <w:p w:rsidR="00984CD1" w:rsidRPr="00984CD1" w:rsidRDefault="001C7C9A" w:rsidP="00984CD1">
            <w:pPr>
              <w:jc w:val="center"/>
            </w:pPr>
            <w:r>
              <w:t>0,00</w:t>
            </w:r>
          </w:p>
        </w:tc>
        <w:tc>
          <w:tcPr>
            <w:tcW w:w="1559" w:type="dxa"/>
          </w:tcPr>
          <w:p w:rsidR="00984CD1" w:rsidRPr="00984CD1" w:rsidRDefault="001C7C9A" w:rsidP="00984CD1">
            <w:pPr>
              <w:jc w:val="center"/>
            </w:pPr>
            <w:r>
              <w:t>0,00</w:t>
            </w:r>
          </w:p>
        </w:tc>
        <w:tc>
          <w:tcPr>
            <w:tcW w:w="1701" w:type="dxa"/>
          </w:tcPr>
          <w:p w:rsidR="00984CD1" w:rsidRPr="00984CD1" w:rsidRDefault="001C7C9A" w:rsidP="00984CD1">
            <w:pPr>
              <w:jc w:val="center"/>
            </w:pPr>
            <w:r>
              <w:t>0,00</w:t>
            </w:r>
          </w:p>
        </w:tc>
      </w:tr>
      <w:tr w:rsidR="00984CD1" w:rsidRPr="00984CD1" w:rsidTr="001C7C9A">
        <w:trPr>
          <w:trHeight w:val="2453"/>
        </w:trPr>
        <w:tc>
          <w:tcPr>
            <w:tcW w:w="566" w:type="dxa"/>
            <w:tcBorders>
              <w:right w:val="single" w:sz="4" w:space="0" w:color="auto"/>
            </w:tcBorders>
          </w:tcPr>
          <w:p w:rsidR="00984CD1" w:rsidRPr="00984CD1" w:rsidRDefault="00984CD1" w:rsidP="00984CD1">
            <w:pPr>
              <w:jc w:val="both"/>
            </w:pPr>
            <w:r w:rsidRPr="00984CD1">
              <w:t>1.</w:t>
            </w:r>
          </w:p>
        </w:tc>
        <w:tc>
          <w:tcPr>
            <w:tcW w:w="3544" w:type="dxa"/>
            <w:tcBorders>
              <w:left w:val="single" w:sz="4" w:space="0" w:color="auto"/>
              <w:right w:val="single" w:sz="4" w:space="0" w:color="auto"/>
            </w:tcBorders>
          </w:tcPr>
          <w:p w:rsidR="00984CD1" w:rsidRPr="00984CD1" w:rsidRDefault="00984CD1" w:rsidP="00984CD1">
            <w:r w:rsidRPr="00984CD1">
              <w:rPr>
                <w:lang w:eastAsia="en-US"/>
              </w:rPr>
              <w:t>Направление расходов</w:t>
            </w:r>
            <w:r w:rsidRPr="00984CD1">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val="restart"/>
            <w:tcBorders>
              <w:top w:val="nil"/>
              <w:left w:val="single" w:sz="4" w:space="0" w:color="auto"/>
            </w:tcBorders>
          </w:tcPr>
          <w:p w:rsidR="00984CD1" w:rsidRPr="00984CD1" w:rsidRDefault="00984CD1" w:rsidP="00984CD1"/>
          <w:p w:rsidR="00984CD1" w:rsidRPr="00984CD1" w:rsidRDefault="00984CD1" w:rsidP="00984CD1">
            <w:pPr>
              <w:jc w:val="center"/>
            </w:pPr>
            <w:r w:rsidRPr="00984CD1">
              <w:t>Отдел образования администра-ции</w:t>
            </w:r>
          </w:p>
          <w:p w:rsidR="00984CD1" w:rsidRPr="00984CD1" w:rsidRDefault="00984CD1" w:rsidP="00984CD1">
            <w:pPr>
              <w:jc w:val="center"/>
            </w:pPr>
            <w:r w:rsidRPr="00984CD1">
              <w:t xml:space="preserve">городского округа </w:t>
            </w:r>
          </w:p>
          <w:p w:rsidR="00984CD1" w:rsidRPr="00984CD1" w:rsidRDefault="00984CD1" w:rsidP="00984CD1">
            <w:pPr>
              <w:jc w:val="center"/>
            </w:pPr>
            <w:r w:rsidRPr="00984CD1">
              <w:t>Вичуга</w:t>
            </w:r>
          </w:p>
        </w:tc>
        <w:tc>
          <w:tcPr>
            <w:tcW w:w="1701" w:type="dxa"/>
          </w:tcPr>
          <w:p w:rsidR="00984CD1" w:rsidRPr="00984CD1" w:rsidRDefault="001C7C9A" w:rsidP="00984CD1">
            <w:pPr>
              <w:jc w:val="center"/>
            </w:pPr>
            <w:r>
              <w:t>1 031 600,00</w:t>
            </w:r>
          </w:p>
        </w:tc>
        <w:tc>
          <w:tcPr>
            <w:tcW w:w="1559" w:type="dxa"/>
          </w:tcPr>
          <w:p w:rsidR="00984CD1" w:rsidRPr="00984CD1" w:rsidRDefault="001C7C9A" w:rsidP="00984CD1">
            <w:pPr>
              <w:jc w:val="center"/>
            </w:pPr>
            <w:r>
              <w:t>444 600,00</w:t>
            </w:r>
          </w:p>
        </w:tc>
        <w:tc>
          <w:tcPr>
            <w:tcW w:w="1701" w:type="dxa"/>
          </w:tcPr>
          <w:p w:rsidR="00984CD1" w:rsidRPr="00984CD1" w:rsidRDefault="001C7C9A" w:rsidP="00984CD1">
            <w:pPr>
              <w:jc w:val="center"/>
            </w:pPr>
            <w:r>
              <w:t>444 600,00</w:t>
            </w:r>
          </w:p>
        </w:tc>
      </w:tr>
      <w:tr w:rsidR="001C7C9A" w:rsidRPr="00984CD1" w:rsidTr="00984CD1">
        <w:tc>
          <w:tcPr>
            <w:tcW w:w="566" w:type="dxa"/>
            <w:vMerge w:val="restart"/>
            <w:tcBorders>
              <w:right w:val="single" w:sz="4" w:space="0" w:color="auto"/>
            </w:tcBorders>
          </w:tcPr>
          <w:p w:rsidR="001C7C9A" w:rsidRPr="00984CD1" w:rsidRDefault="001C7C9A" w:rsidP="001C7C9A">
            <w:pPr>
              <w:jc w:val="both"/>
            </w:pPr>
          </w:p>
        </w:tc>
        <w:tc>
          <w:tcPr>
            <w:tcW w:w="3544" w:type="dxa"/>
            <w:tcBorders>
              <w:left w:val="single" w:sz="4" w:space="0" w:color="auto"/>
              <w:right w:val="single" w:sz="4" w:space="0" w:color="auto"/>
            </w:tcBorders>
          </w:tcPr>
          <w:p w:rsidR="001C7C9A" w:rsidRPr="00984CD1" w:rsidRDefault="001C7C9A" w:rsidP="001C7C9A">
            <w:pPr>
              <w:jc w:val="both"/>
            </w:pPr>
            <w:r w:rsidRPr="00984CD1">
              <w:t xml:space="preserve">- бюджет </w:t>
            </w:r>
            <w:r w:rsidRPr="00984CD1">
              <w:rPr>
                <w:lang w:eastAsia="en-US"/>
              </w:rPr>
              <w:t>городского округа</w:t>
            </w:r>
          </w:p>
        </w:tc>
        <w:tc>
          <w:tcPr>
            <w:tcW w:w="1561" w:type="dxa"/>
            <w:vMerge/>
            <w:tcBorders>
              <w:top w:val="nil"/>
              <w:left w:val="single" w:sz="4" w:space="0" w:color="auto"/>
            </w:tcBorders>
          </w:tcPr>
          <w:p w:rsidR="001C7C9A" w:rsidRPr="00984CD1" w:rsidRDefault="001C7C9A" w:rsidP="001C7C9A">
            <w:pPr>
              <w:jc w:val="center"/>
            </w:pPr>
          </w:p>
        </w:tc>
        <w:tc>
          <w:tcPr>
            <w:tcW w:w="1701" w:type="dxa"/>
          </w:tcPr>
          <w:p w:rsidR="001C7C9A" w:rsidRPr="00984CD1" w:rsidRDefault="00994EB2" w:rsidP="001C7C9A">
            <w:pPr>
              <w:jc w:val="center"/>
            </w:pPr>
            <w:r>
              <w:t>1 031 600,00</w:t>
            </w:r>
          </w:p>
        </w:tc>
        <w:tc>
          <w:tcPr>
            <w:tcW w:w="1559" w:type="dxa"/>
          </w:tcPr>
          <w:p w:rsidR="001C7C9A" w:rsidRPr="00984CD1" w:rsidRDefault="001C7C9A" w:rsidP="001C7C9A">
            <w:pPr>
              <w:jc w:val="center"/>
            </w:pPr>
            <w:r w:rsidRPr="0030436A">
              <w:t>444 600,00</w:t>
            </w:r>
          </w:p>
        </w:tc>
        <w:tc>
          <w:tcPr>
            <w:tcW w:w="1701" w:type="dxa"/>
          </w:tcPr>
          <w:p w:rsidR="001C7C9A" w:rsidRPr="00984CD1" w:rsidRDefault="001C7C9A" w:rsidP="001C7C9A">
            <w:pPr>
              <w:jc w:val="center"/>
            </w:pPr>
            <w:r w:rsidRPr="0030436A">
              <w:t>444 600,00</w:t>
            </w:r>
          </w:p>
        </w:tc>
      </w:tr>
      <w:tr w:rsidR="00984CD1" w:rsidRPr="00984CD1" w:rsidTr="00984CD1">
        <w:tc>
          <w:tcPr>
            <w:tcW w:w="566" w:type="dxa"/>
            <w:vMerge/>
            <w:tcBorders>
              <w:right w:val="single" w:sz="4" w:space="0" w:color="auto"/>
            </w:tcBorders>
          </w:tcPr>
          <w:p w:rsidR="00984CD1" w:rsidRPr="00984CD1" w:rsidRDefault="00984CD1" w:rsidP="00984CD1">
            <w:pPr>
              <w:jc w:val="both"/>
            </w:pPr>
          </w:p>
        </w:tc>
        <w:tc>
          <w:tcPr>
            <w:tcW w:w="3544" w:type="dxa"/>
            <w:tcBorders>
              <w:left w:val="single" w:sz="4" w:space="0" w:color="auto"/>
              <w:right w:val="single" w:sz="4" w:space="0" w:color="auto"/>
            </w:tcBorders>
          </w:tcPr>
          <w:p w:rsidR="00984CD1" w:rsidRPr="00984CD1" w:rsidRDefault="00984CD1" w:rsidP="00984CD1">
            <w:pPr>
              <w:jc w:val="both"/>
            </w:pPr>
            <w:r w:rsidRPr="00984CD1">
              <w:t>- областной бюджет</w:t>
            </w:r>
          </w:p>
        </w:tc>
        <w:tc>
          <w:tcPr>
            <w:tcW w:w="1561" w:type="dxa"/>
            <w:vMerge/>
            <w:tcBorders>
              <w:top w:val="nil"/>
              <w:left w:val="single" w:sz="4" w:space="0" w:color="auto"/>
            </w:tcBorders>
          </w:tcPr>
          <w:p w:rsidR="00984CD1" w:rsidRPr="00984CD1" w:rsidRDefault="00984CD1" w:rsidP="00984CD1">
            <w:pPr>
              <w:jc w:val="center"/>
            </w:pPr>
          </w:p>
        </w:tc>
        <w:tc>
          <w:tcPr>
            <w:tcW w:w="1701" w:type="dxa"/>
            <w:tcBorders>
              <w:left w:val="single" w:sz="4" w:space="0" w:color="auto"/>
            </w:tcBorders>
          </w:tcPr>
          <w:p w:rsidR="00984CD1" w:rsidRPr="00984CD1" w:rsidRDefault="001C7C9A" w:rsidP="00984CD1">
            <w:pPr>
              <w:jc w:val="center"/>
            </w:pPr>
            <w:r>
              <w:t>0,00</w:t>
            </w:r>
          </w:p>
        </w:tc>
        <w:tc>
          <w:tcPr>
            <w:tcW w:w="1559" w:type="dxa"/>
          </w:tcPr>
          <w:p w:rsidR="00984CD1" w:rsidRPr="00984CD1" w:rsidRDefault="001C7C9A" w:rsidP="00984CD1">
            <w:pPr>
              <w:jc w:val="center"/>
            </w:pPr>
            <w:r>
              <w:t>0,00</w:t>
            </w:r>
          </w:p>
        </w:tc>
        <w:tc>
          <w:tcPr>
            <w:tcW w:w="1701" w:type="dxa"/>
          </w:tcPr>
          <w:p w:rsidR="00984CD1" w:rsidRPr="00984CD1" w:rsidRDefault="001C7C9A" w:rsidP="00984CD1">
            <w:pPr>
              <w:jc w:val="center"/>
            </w:pPr>
            <w:r>
              <w:t>0,00</w:t>
            </w:r>
          </w:p>
        </w:tc>
      </w:tr>
      <w:tr w:rsidR="00984CD1" w:rsidRPr="00984CD1" w:rsidTr="00984CD1">
        <w:tc>
          <w:tcPr>
            <w:tcW w:w="566" w:type="dxa"/>
            <w:tcBorders>
              <w:right w:val="single" w:sz="4" w:space="0" w:color="auto"/>
            </w:tcBorders>
          </w:tcPr>
          <w:p w:rsidR="00984CD1" w:rsidRPr="00984CD1" w:rsidRDefault="00984CD1" w:rsidP="00984CD1">
            <w:pPr>
              <w:jc w:val="both"/>
            </w:pPr>
            <w:r w:rsidRPr="00984CD1">
              <w:t>2.</w:t>
            </w:r>
          </w:p>
        </w:tc>
        <w:tc>
          <w:tcPr>
            <w:tcW w:w="3544"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Направление расходов</w:t>
            </w:r>
          </w:p>
          <w:p w:rsidR="00984CD1" w:rsidRPr="00984CD1" w:rsidRDefault="00984CD1" w:rsidP="00984CD1">
            <w:r w:rsidRPr="00984CD1">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984CD1" w:rsidRPr="00984CD1" w:rsidRDefault="00984CD1" w:rsidP="00984CD1">
            <w:pPr>
              <w:jc w:val="center"/>
            </w:pPr>
          </w:p>
        </w:tc>
        <w:tc>
          <w:tcPr>
            <w:tcW w:w="1701" w:type="dxa"/>
          </w:tcPr>
          <w:p w:rsidR="00984CD1" w:rsidRPr="00984CD1" w:rsidRDefault="001C7C9A" w:rsidP="00984CD1">
            <w:pPr>
              <w:jc w:val="center"/>
            </w:pPr>
            <w:r>
              <w:t>725 900,00</w:t>
            </w:r>
          </w:p>
        </w:tc>
        <w:tc>
          <w:tcPr>
            <w:tcW w:w="1559" w:type="dxa"/>
          </w:tcPr>
          <w:p w:rsidR="00984CD1" w:rsidRPr="00984CD1" w:rsidRDefault="001C7C9A" w:rsidP="00984CD1">
            <w:pPr>
              <w:jc w:val="center"/>
            </w:pPr>
            <w:r>
              <w:t>725 900,00</w:t>
            </w:r>
          </w:p>
        </w:tc>
        <w:tc>
          <w:tcPr>
            <w:tcW w:w="1701" w:type="dxa"/>
          </w:tcPr>
          <w:p w:rsidR="00984CD1" w:rsidRPr="00984CD1" w:rsidRDefault="001C7C9A" w:rsidP="00984CD1">
            <w:pPr>
              <w:jc w:val="center"/>
            </w:pPr>
            <w:r>
              <w:t>725 900,00</w:t>
            </w:r>
          </w:p>
        </w:tc>
      </w:tr>
      <w:tr w:rsidR="00984CD1" w:rsidRPr="00984CD1" w:rsidTr="00984CD1">
        <w:tc>
          <w:tcPr>
            <w:tcW w:w="566" w:type="dxa"/>
            <w:vMerge w:val="restart"/>
            <w:tcBorders>
              <w:right w:val="single" w:sz="4" w:space="0" w:color="auto"/>
            </w:tcBorders>
          </w:tcPr>
          <w:p w:rsidR="00984CD1" w:rsidRPr="00984CD1" w:rsidRDefault="00984CD1" w:rsidP="00984CD1">
            <w:pPr>
              <w:jc w:val="both"/>
            </w:pPr>
          </w:p>
        </w:tc>
        <w:tc>
          <w:tcPr>
            <w:tcW w:w="3544" w:type="dxa"/>
            <w:tcBorders>
              <w:left w:val="single" w:sz="4" w:space="0" w:color="auto"/>
              <w:right w:val="single" w:sz="4" w:space="0" w:color="auto"/>
            </w:tcBorders>
          </w:tcPr>
          <w:p w:rsidR="00984CD1" w:rsidRPr="00984CD1" w:rsidRDefault="00984CD1" w:rsidP="00984CD1">
            <w:pPr>
              <w:jc w:val="both"/>
            </w:pPr>
            <w:r w:rsidRPr="00984CD1">
              <w:t xml:space="preserve">- бюджет </w:t>
            </w:r>
            <w:r w:rsidRPr="00984CD1">
              <w:rPr>
                <w:lang w:eastAsia="en-US"/>
              </w:rPr>
              <w:t>городского округа</w:t>
            </w:r>
          </w:p>
        </w:tc>
        <w:tc>
          <w:tcPr>
            <w:tcW w:w="1561" w:type="dxa"/>
            <w:vMerge/>
            <w:tcBorders>
              <w:top w:val="nil"/>
              <w:left w:val="single" w:sz="4" w:space="0" w:color="auto"/>
            </w:tcBorders>
          </w:tcPr>
          <w:p w:rsidR="00984CD1" w:rsidRPr="00984CD1" w:rsidRDefault="00984CD1" w:rsidP="00984CD1">
            <w:pPr>
              <w:jc w:val="center"/>
            </w:pPr>
          </w:p>
        </w:tc>
        <w:tc>
          <w:tcPr>
            <w:tcW w:w="1701" w:type="dxa"/>
          </w:tcPr>
          <w:p w:rsidR="00984CD1" w:rsidRPr="00984CD1" w:rsidRDefault="001C7C9A" w:rsidP="00984CD1">
            <w:pPr>
              <w:jc w:val="center"/>
            </w:pPr>
            <w:r>
              <w:t>725 900,00</w:t>
            </w:r>
          </w:p>
        </w:tc>
        <w:tc>
          <w:tcPr>
            <w:tcW w:w="1559" w:type="dxa"/>
          </w:tcPr>
          <w:p w:rsidR="00984CD1" w:rsidRPr="00984CD1" w:rsidRDefault="001C7C9A" w:rsidP="00984CD1">
            <w:pPr>
              <w:jc w:val="center"/>
            </w:pPr>
            <w:r>
              <w:t>725 900,00</w:t>
            </w:r>
          </w:p>
        </w:tc>
        <w:tc>
          <w:tcPr>
            <w:tcW w:w="1701" w:type="dxa"/>
          </w:tcPr>
          <w:p w:rsidR="00984CD1" w:rsidRPr="00984CD1" w:rsidRDefault="001C7C9A" w:rsidP="00984CD1">
            <w:pPr>
              <w:jc w:val="center"/>
            </w:pPr>
            <w:r>
              <w:t>725 900,00</w:t>
            </w:r>
          </w:p>
        </w:tc>
      </w:tr>
      <w:tr w:rsidR="00984CD1" w:rsidRPr="00984CD1" w:rsidTr="00984CD1">
        <w:tc>
          <w:tcPr>
            <w:tcW w:w="566" w:type="dxa"/>
            <w:vMerge/>
            <w:tcBorders>
              <w:right w:val="single" w:sz="4" w:space="0" w:color="auto"/>
            </w:tcBorders>
          </w:tcPr>
          <w:p w:rsidR="00984CD1" w:rsidRPr="00984CD1" w:rsidRDefault="00984CD1" w:rsidP="00984CD1">
            <w:pPr>
              <w:jc w:val="both"/>
            </w:pPr>
          </w:p>
        </w:tc>
        <w:tc>
          <w:tcPr>
            <w:tcW w:w="3544" w:type="dxa"/>
            <w:tcBorders>
              <w:left w:val="single" w:sz="4" w:space="0" w:color="auto"/>
              <w:right w:val="single" w:sz="4" w:space="0" w:color="auto"/>
            </w:tcBorders>
          </w:tcPr>
          <w:p w:rsidR="00984CD1" w:rsidRPr="00984CD1" w:rsidRDefault="00984CD1" w:rsidP="00984CD1">
            <w:pPr>
              <w:jc w:val="both"/>
            </w:pPr>
            <w:r w:rsidRPr="00984CD1">
              <w:t>- областной бюджет</w:t>
            </w:r>
          </w:p>
        </w:tc>
        <w:tc>
          <w:tcPr>
            <w:tcW w:w="1561" w:type="dxa"/>
            <w:vMerge/>
            <w:tcBorders>
              <w:top w:val="nil"/>
              <w:left w:val="single" w:sz="4" w:space="0" w:color="auto"/>
            </w:tcBorders>
          </w:tcPr>
          <w:p w:rsidR="00984CD1" w:rsidRPr="00984CD1" w:rsidRDefault="00984CD1" w:rsidP="00984CD1">
            <w:pPr>
              <w:jc w:val="center"/>
            </w:pPr>
          </w:p>
        </w:tc>
        <w:tc>
          <w:tcPr>
            <w:tcW w:w="1701" w:type="dxa"/>
            <w:tcBorders>
              <w:left w:val="single" w:sz="4" w:space="0" w:color="auto"/>
            </w:tcBorders>
          </w:tcPr>
          <w:p w:rsidR="00984CD1" w:rsidRPr="00984CD1" w:rsidRDefault="001C7C9A" w:rsidP="00984CD1">
            <w:pPr>
              <w:jc w:val="center"/>
            </w:pPr>
            <w:r>
              <w:t>0,00</w:t>
            </w:r>
          </w:p>
        </w:tc>
        <w:tc>
          <w:tcPr>
            <w:tcW w:w="1559" w:type="dxa"/>
          </w:tcPr>
          <w:p w:rsidR="00984CD1" w:rsidRPr="00984CD1" w:rsidRDefault="001C7C9A" w:rsidP="00984CD1">
            <w:pPr>
              <w:jc w:val="center"/>
            </w:pPr>
            <w:r>
              <w:t>0,00</w:t>
            </w:r>
          </w:p>
        </w:tc>
        <w:tc>
          <w:tcPr>
            <w:tcW w:w="1701" w:type="dxa"/>
          </w:tcPr>
          <w:p w:rsidR="00984CD1" w:rsidRPr="00984CD1" w:rsidRDefault="001C7C9A" w:rsidP="00984CD1">
            <w:pPr>
              <w:jc w:val="center"/>
            </w:pPr>
            <w:r>
              <w:t>0,00</w:t>
            </w:r>
          </w:p>
        </w:tc>
      </w:tr>
      <w:tr w:rsidR="00984CD1" w:rsidRPr="00984CD1" w:rsidTr="00984CD1">
        <w:tc>
          <w:tcPr>
            <w:tcW w:w="566" w:type="dxa"/>
            <w:vMerge w:val="restart"/>
            <w:tcBorders>
              <w:right w:val="single" w:sz="4" w:space="0" w:color="auto"/>
            </w:tcBorders>
          </w:tcPr>
          <w:p w:rsidR="00984CD1" w:rsidRPr="00984CD1" w:rsidRDefault="00984CD1" w:rsidP="00984CD1">
            <w:pPr>
              <w:jc w:val="both"/>
            </w:pPr>
            <w:r w:rsidRPr="00984CD1">
              <w:t>3.</w:t>
            </w:r>
          </w:p>
        </w:tc>
        <w:tc>
          <w:tcPr>
            <w:tcW w:w="3544" w:type="dxa"/>
            <w:tcBorders>
              <w:left w:val="single" w:sz="4" w:space="0" w:color="auto"/>
              <w:right w:val="single" w:sz="4" w:space="0" w:color="auto"/>
            </w:tcBorders>
          </w:tcPr>
          <w:p w:rsidR="00984CD1" w:rsidRPr="00984CD1" w:rsidRDefault="00984CD1" w:rsidP="00984CD1">
            <w:r w:rsidRPr="00984CD1">
              <w:rPr>
                <w:lang w:eastAsia="en-US"/>
              </w:rPr>
              <w:t>Направление расходов</w:t>
            </w:r>
            <w:r w:rsidRPr="00984CD1">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561" w:type="dxa"/>
            <w:vMerge/>
            <w:tcBorders>
              <w:top w:val="nil"/>
              <w:left w:val="single" w:sz="4" w:space="0" w:color="auto"/>
            </w:tcBorders>
          </w:tcPr>
          <w:p w:rsidR="00984CD1" w:rsidRPr="00984CD1" w:rsidRDefault="00984CD1" w:rsidP="00984CD1">
            <w:pPr>
              <w:jc w:val="center"/>
            </w:pPr>
          </w:p>
        </w:tc>
        <w:tc>
          <w:tcPr>
            <w:tcW w:w="1701" w:type="dxa"/>
          </w:tcPr>
          <w:p w:rsidR="00984CD1" w:rsidRPr="00984CD1" w:rsidRDefault="001C7C9A" w:rsidP="00984CD1">
            <w:pPr>
              <w:jc w:val="center"/>
            </w:pPr>
            <w:r>
              <w:t>96 100,00</w:t>
            </w:r>
          </w:p>
        </w:tc>
        <w:tc>
          <w:tcPr>
            <w:tcW w:w="1559" w:type="dxa"/>
          </w:tcPr>
          <w:p w:rsidR="00984CD1" w:rsidRPr="00984CD1" w:rsidRDefault="001C7C9A" w:rsidP="00984CD1">
            <w:pPr>
              <w:jc w:val="center"/>
            </w:pPr>
            <w:r>
              <w:t>62</w:t>
            </w:r>
            <w:r w:rsidR="00994EB2">
              <w:t> </w:t>
            </w:r>
            <w:r>
              <w:t>6</w:t>
            </w:r>
            <w:r w:rsidR="00994EB2">
              <w:t>00,00</w:t>
            </w:r>
          </w:p>
        </w:tc>
        <w:tc>
          <w:tcPr>
            <w:tcW w:w="1701" w:type="dxa"/>
          </w:tcPr>
          <w:p w:rsidR="00984CD1" w:rsidRPr="00984CD1" w:rsidRDefault="00994EB2" w:rsidP="00984CD1">
            <w:pPr>
              <w:jc w:val="center"/>
            </w:pPr>
            <w:r>
              <w:t>62 600,00</w:t>
            </w:r>
          </w:p>
        </w:tc>
      </w:tr>
      <w:tr w:rsidR="00984CD1" w:rsidRPr="00984CD1" w:rsidTr="00984CD1">
        <w:tc>
          <w:tcPr>
            <w:tcW w:w="566" w:type="dxa"/>
            <w:vMerge/>
            <w:tcBorders>
              <w:right w:val="single" w:sz="4" w:space="0" w:color="auto"/>
            </w:tcBorders>
          </w:tcPr>
          <w:p w:rsidR="00984CD1" w:rsidRPr="00984CD1" w:rsidRDefault="00984CD1" w:rsidP="00984CD1">
            <w:pPr>
              <w:jc w:val="both"/>
            </w:pPr>
          </w:p>
        </w:tc>
        <w:tc>
          <w:tcPr>
            <w:tcW w:w="3544" w:type="dxa"/>
            <w:tcBorders>
              <w:left w:val="single" w:sz="4" w:space="0" w:color="auto"/>
              <w:right w:val="single" w:sz="4" w:space="0" w:color="auto"/>
            </w:tcBorders>
          </w:tcPr>
          <w:p w:rsidR="00984CD1" w:rsidRPr="00984CD1" w:rsidRDefault="00984CD1" w:rsidP="00984CD1">
            <w:pPr>
              <w:jc w:val="both"/>
            </w:pPr>
            <w:r w:rsidRPr="00984CD1">
              <w:t xml:space="preserve">- бюджет </w:t>
            </w:r>
            <w:r w:rsidRPr="00984CD1">
              <w:rPr>
                <w:lang w:eastAsia="en-US"/>
              </w:rPr>
              <w:t>городского округа</w:t>
            </w:r>
          </w:p>
        </w:tc>
        <w:tc>
          <w:tcPr>
            <w:tcW w:w="1561" w:type="dxa"/>
            <w:vMerge/>
            <w:tcBorders>
              <w:top w:val="nil"/>
              <w:left w:val="single" w:sz="4" w:space="0" w:color="auto"/>
            </w:tcBorders>
          </w:tcPr>
          <w:p w:rsidR="00984CD1" w:rsidRPr="00984CD1" w:rsidRDefault="00984CD1" w:rsidP="00984CD1">
            <w:pPr>
              <w:jc w:val="center"/>
            </w:pPr>
          </w:p>
        </w:tc>
        <w:tc>
          <w:tcPr>
            <w:tcW w:w="1701" w:type="dxa"/>
          </w:tcPr>
          <w:p w:rsidR="00984CD1" w:rsidRPr="00984CD1" w:rsidRDefault="00994EB2" w:rsidP="00984CD1">
            <w:pPr>
              <w:jc w:val="center"/>
            </w:pPr>
            <w:r>
              <w:t>96 100,00</w:t>
            </w:r>
          </w:p>
        </w:tc>
        <w:tc>
          <w:tcPr>
            <w:tcW w:w="1559" w:type="dxa"/>
          </w:tcPr>
          <w:p w:rsidR="00984CD1" w:rsidRPr="00984CD1" w:rsidRDefault="00994EB2" w:rsidP="00984CD1">
            <w:pPr>
              <w:jc w:val="center"/>
            </w:pPr>
            <w:r>
              <w:t>62 600,00</w:t>
            </w:r>
          </w:p>
        </w:tc>
        <w:tc>
          <w:tcPr>
            <w:tcW w:w="1701" w:type="dxa"/>
          </w:tcPr>
          <w:p w:rsidR="00984CD1" w:rsidRPr="00984CD1" w:rsidRDefault="00994EB2" w:rsidP="00984CD1">
            <w:pPr>
              <w:jc w:val="center"/>
            </w:pPr>
            <w:r>
              <w:t>62 600,00</w:t>
            </w:r>
          </w:p>
        </w:tc>
      </w:tr>
      <w:tr w:rsidR="00984CD1" w:rsidRPr="00984CD1" w:rsidTr="00984CD1">
        <w:tc>
          <w:tcPr>
            <w:tcW w:w="566" w:type="dxa"/>
            <w:vMerge/>
            <w:tcBorders>
              <w:right w:val="single" w:sz="4" w:space="0" w:color="auto"/>
            </w:tcBorders>
          </w:tcPr>
          <w:p w:rsidR="00984CD1" w:rsidRPr="00984CD1" w:rsidRDefault="00984CD1" w:rsidP="00984CD1">
            <w:pPr>
              <w:jc w:val="both"/>
            </w:pPr>
          </w:p>
        </w:tc>
        <w:tc>
          <w:tcPr>
            <w:tcW w:w="3544" w:type="dxa"/>
            <w:tcBorders>
              <w:left w:val="single" w:sz="4" w:space="0" w:color="auto"/>
              <w:right w:val="single" w:sz="4" w:space="0" w:color="auto"/>
            </w:tcBorders>
          </w:tcPr>
          <w:p w:rsidR="00984CD1" w:rsidRPr="00984CD1" w:rsidRDefault="00984CD1" w:rsidP="00984CD1">
            <w:pPr>
              <w:jc w:val="both"/>
            </w:pPr>
            <w:r w:rsidRPr="00984CD1">
              <w:t>- областной бюджет</w:t>
            </w:r>
          </w:p>
        </w:tc>
        <w:tc>
          <w:tcPr>
            <w:tcW w:w="1561" w:type="dxa"/>
            <w:vMerge/>
            <w:tcBorders>
              <w:top w:val="nil"/>
              <w:left w:val="single" w:sz="4" w:space="0" w:color="auto"/>
              <w:bottom w:val="nil"/>
            </w:tcBorders>
          </w:tcPr>
          <w:p w:rsidR="00984CD1" w:rsidRPr="00984CD1" w:rsidRDefault="00984CD1" w:rsidP="00984CD1">
            <w:pPr>
              <w:jc w:val="center"/>
            </w:pPr>
          </w:p>
        </w:tc>
        <w:tc>
          <w:tcPr>
            <w:tcW w:w="1701" w:type="dxa"/>
            <w:tcBorders>
              <w:left w:val="single" w:sz="4" w:space="0" w:color="auto"/>
            </w:tcBorders>
          </w:tcPr>
          <w:p w:rsidR="00984CD1" w:rsidRPr="00984CD1" w:rsidRDefault="00994EB2" w:rsidP="00984CD1">
            <w:pPr>
              <w:jc w:val="center"/>
            </w:pPr>
            <w:r>
              <w:t>0,00</w:t>
            </w:r>
          </w:p>
        </w:tc>
        <w:tc>
          <w:tcPr>
            <w:tcW w:w="1559" w:type="dxa"/>
          </w:tcPr>
          <w:p w:rsidR="00984CD1" w:rsidRPr="00984CD1" w:rsidRDefault="00994EB2" w:rsidP="00984CD1">
            <w:pPr>
              <w:jc w:val="center"/>
            </w:pPr>
            <w:r>
              <w:t>0,00</w:t>
            </w:r>
          </w:p>
        </w:tc>
        <w:tc>
          <w:tcPr>
            <w:tcW w:w="1701" w:type="dxa"/>
          </w:tcPr>
          <w:p w:rsidR="00984CD1" w:rsidRPr="00984CD1" w:rsidRDefault="00994EB2" w:rsidP="00984CD1">
            <w:pPr>
              <w:jc w:val="center"/>
            </w:pPr>
            <w:r>
              <w:t>0,00</w:t>
            </w:r>
          </w:p>
        </w:tc>
      </w:tr>
      <w:tr w:rsidR="00984CD1" w:rsidRPr="00984CD1" w:rsidTr="00984CD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gridAfter w:val="3"/>
          <w:wBefore w:w="4110" w:type="dxa"/>
          <w:wAfter w:w="4961" w:type="dxa"/>
          <w:trHeight w:val="100"/>
        </w:trPr>
        <w:tc>
          <w:tcPr>
            <w:tcW w:w="1561" w:type="dxa"/>
            <w:tcBorders>
              <w:top w:val="single" w:sz="4" w:space="0" w:color="auto"/>
            </w:tcBorders>
          </w:tcPr>
          <w:p w:rsidR="00984CD1" w:rsidRPr="00984CD1" w:rsidRDefault="00984CD1" w:rsidP="00984CD1"/>
        </w:tc>
      </w:tr>
      <w:bookmarkEnd w:id="16"/>
    </w:tbl>
    <w:p w:rsidR="00984CD1" w:rsidRPr="00984CD1" w:rsidRDefault="00984CD1" w:rsidP="00984CD1"/>
    <w:p w:rsidR="00984CD1" w:rsidRPr="00984CD1" w:rsidRDefault="00984CD1" w:rsidP="00984CD1"/>
    <w:bookmarkEnd w:id="17"/>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p w:rsidR="00994EB2" w:rsidRDefault="00994EB2"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9</w:t>
      </w:r>
    </w:p>
    <w:p w:rsidR="00984CD1" w:rsidRPr="00984CD1" w:rsidRDefault="00984CD1" w:rsidP="00984CD1">
      <w:pPr>
        <w:jc w:val="right"/>
        <w:rPr>
          <w:sz w:val="20"/>
          <w:szCs w:val="20"/>
        </w:rPr>
      </w:pPr>
      <w:r w:rsidRPr="00984CD1">
        <w:rPr>
          <w:sz w:val="20"/>
          <w:szCs w:val="20"/>
        </w:rPr>
        <w:t xml:space="preserve">к муниципальной программе </w:t>
      </w:r>
    </w:p>
    <w:p w:rsidR="00984CD1" w:rsidRPr="00984CD1" w:rsidRDefault="00984CD1" w:rsidP="00984CD1">
      <w:pPr>
        <w:jc w:val="right"/>
        <w:rPr>
          <w:sz w:val="20"/>
          <w:szCs w:val="20"/>
        </w:rPr>
      </w:pPr>
      <w:r w:rsidRPr="00984CD1">
        <w:rPr>
          <w:sz w:val="20"/>
          <w:szCs w:val="20"/>
        </w:rPr>
        <w:t xml:space="preserve">                                                                                    «Развитие системы образования </w:t>
      </w:r>
    </w:p>
    <w:p w:rsidR="00984CD1" w:rsidRPr="00984CD1" w:rsidRDefault="00984CD1" w:rsidP="00984CD1">
      <w:pPr>
        <w:jc w:val="right"/>
        <w:rPr>
          <w:sz w:val="20"/>
          <w:szCs w:val="20"/>
        </w:rPr>
      </w:pPr>
      <w:r w:rsidRPr="00984CD1">
        <w:rPr>
          <w:sz w:val="20"/>
          <w:szCs w:val="20"/>
        </w:rPr>
        <w:t>городского округа Вичуга»</w:t>
      </w:r>
    </w:p>
    <w:p w:rsidR="00984CD1" w:rsidRPr="00984CD1" w:rsidRDefault="00984CD1" w:rsidP="00984CD1">
      <w:pPr>
        <w:jc w:val="center"/>
        <w:rPr>
          <w:b/>
          <w:sz w:val="28"/>
          <w:szCs w:val="28"/>
        </w:rPr>
      </w:pPr>
    </w:p>
    <w:p w:rsidR="00984CD1" w:rsidRPr="00984CD1" w:rsidRDefault="00984CD1" w:rsidP="00984CD1">
      <w:pPr>
        <w:jc w:val="center"/>
        <w:rPr>
          <w:b/>
        </w:rPr>
      </w:pPr>
      <w:r w:rsidRPr="00984CD1">
        <w:rPr>
          <w:b/>
        </w:rPr>
        <w:t>Подпрограмма «</w:t>
      </w:r>
      <w:r w:rsidRPr="00984CD1">
        <w:rPr>
          <w:b/>
          <w:lang w:eastAsia="en-US"/>
        </w:rPr>
        <w:t>Предоставление мер социальной поддержки в сфере образования</w:t>
      </w:r>
      <w:r w:rsidRPr="00984CD1">
        <w:rPr>
          <w:b/>
        </w:rPr>
        <w:t>»</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984CD1" w:rsidRPr="00984CD1" w:rsidTr="00984CD1">
        <w:tc>
          <w:tcPr>
            <w:tcW w:w="2518" w:type="dxa"/>
          </w:tcPr>
          <w:p w:rsidR="00984CD1" w:rsidRPr="00984CD1" w:rsidRDefault="00984CD1" w:rsidP="00984CD1">
            <w:r w:rsidRPr="00984CD1">
              <w:t>Наименование подпрограммы</w:t>
            </w:r>
          </w:p>
        </w:tc>
        <w:tc>
          <w:tcPr>
            <w:tcW w:w="7052" w:type="dxa"/>
          </w:tcPr>
          <w:p w:rsidR="00984CD1" w:rsidRPr="00984CD1" w:rsidRDefault="00984CD1" w:rsidP="00984CD1">
            <w:r w:rsidRPr="00984CD1">
              <w:rPr>
                <w:lang w:eastAsia="en-US"/>
              </w:rPr>
              <w:t>Предоставление мер социальной поддержки в сфере образования</w:t>
            </w:r>
          </w:p>
        </w:tc>
      </w:tr>
      <w:tr w:rsidR="00984CD1" w:rsidRPr="00984CD1" w:rsidTr="00984CD1">
        <w:tc>
          <w:tcPr>
            <w:tcW w:w="2518" w:type="dxa"/>
          </w:tcPr>
          <w:p w:rsidR="00984CD1" w:rsidRPr="00984CD1" w:rsidRDefault="00984CD1" w:rsidP="00984CD1">
            <w:r w:rsidRPr="00984CD1">
              <w:t>Срок реализации подпрограммы</w:t>
            </w:r>
          </w:p>
        </w:tc>
        <w:tc>
          <w:tcPr>
            <w:tcW w:w="7052" w:type="dxa"/>
          </w:tcPr>
          <w:p w:rsidR="00984CD1" w:rsidRPr="00984CD1" w:rsidRDefault="00984CD1" w:rsidP="00984CD1">
            <w:pPr>
              <w:jc w:val="center"/>
            </w:pPr>
            <w:r w:rsidRPr="00984CD1">
              <w:t>202</w:t>
            </w:r>
            <w:r w:rsidR="00B1365F">
              <w:t>5</w:t>
            </w:r>
            <w:r w:rsidRPr="00984CD1">
              <w:t>-202</w:t>
            </w:r>
            <w:r w:rsidR="00B1365F">
              <w:t>7</w:t>
            </w:r>
            <w:r w:rsidRPr="00984CD1">
              <w:t xml:space="preserve"> годы</w:t>
            </w:r>
          </w:p>
          <w:p w:rsidR="00984CD1" w:rsidRPr="00984CD1" w:rsidRDefault="00984CD1" w:rsidP="00984CD1"/>
        </w:tc>
      </w:tr>
      <w:tr w:rsidR="00984CD1" w:rsidRPr="00984CD1" w:rsidTr="00984CD1">
        <w:tc>
          <w:tcPr>
            <w:tcW w:w="2518" w:type="dxa"/>
          </w:tcPr>
          <w:p w:rsidR="00984CD1" w:rsidRPr="00984CD1" w:rsidRDefault="00984CD1" w:rsidP="00984CD1">
            <w:r w:rsidRPr="00984CD1">
              <w:t>Исполнители подпрограммы</w:t>
            </w:r>
          </w:p>
        </w:tc>
        <w:tc>
          <w:tcPr>
            <w:tcW w:w="7052"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40"/>
        </w:trPr>
        <w:tc>
          <w:tcPr>
            <w:tcW w:w="2518"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052" w:type="dxa"/>
          </w:tcPr>
          <w:p w:rsidR="00984CD1" w:rsidRPr="00984CD1" w:rsidRDefault="00984CD1" w:rsidP="00984CD1">
            <w:pPr>
              <w:jc w:val="both"/>
            </w:pPr>
            <w:r w:rsidRPr="00984CD1">
              <w:rPr>
                <w:lang w:eastAsia="en-US"/>
              </w:rPr>
              <w:t>Целью реализации муниципальной программы является обеспечение предоставления социальных гарантий и дополнительных мер социальной поддержки отдельным категориям граждан</w:t>
            </w:r>
          </w:p>
        </w:tc>
      </w:tr>
      <w:tr w:rsidR="00984CD1" w:rsidRPr="00984CD1" w:rsidTr="00984CD1">
        <w:tc>
          <w:tcPr>
            <w:tcW w:w="2518" w:type="dxa"/>
          </w:tcPr>
          <w:p w:rsidR="00984CD1" w:rsidRPr="00984CD1" w:rsidRDefault="00984CD1" w:rsidP="00984CD1">
            <w:r w:rsidRPr="00984CD1">
              <w:t xml:space="preserve">Объемы ресурсного обеспечения подпрограммы* </w:t>
            </w:r>
          </w:p>
        </w:tc>
        <w:tc>
          <w:tcPr>
            <w:tcW w:w="7052" w:type="dxa"/>
          </w:tcPr>
          <w:p w:rsidR="00984CD1" w:rsidRPr="00984CD1" w:rsidRDefault="00984CD1" w:rsidP="00984CD1">
            <w:pPr>
              <w:tabs>
                <w:tab w:val="left" w:pos="709"/>
              </w:tabs>
              <w:jc w:val="both"/>
              <w:rPr>
                <w:lang w:eastAsia="en-US"/>
              </w:rPr>
            </w:pPr>
            <w:r w:rsidRPr="00984CD1">
              <w:rPr>
                <w:lang w:eastAsia="en-US"/>
              </w:rPr>
              <w:t>Общий объём финансирования:</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5</w:t>
            </w:r>
            <w:r w:rsidRPr="00984CD1">
              <w:rPr>
                <w:i/>
                <w:lang w:eastAsia="en-US"/>
              </w:rPr>
              <w:t xml:space="preserve"> год</w:t>
            </w:r>
            <w:r w:rsidRPr="00984CD1">
              <w:rPr>
                <w:lang w:eastAsia="en-US"/>
              </w:rPr>
              <w:t xml:space="preserve"> –</w:t>
            </w:r>
            <w:r w:rsidR="00994EB2">
              <w:rPr>
                <w:lang w:eastAsia="en-US"/>
              </w:rPr>
              <w:t xml:space="preserve"> 30 945 106,91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w:t>
            </w:r>
            <w:r w:rsidRPr="00984CD1">
              <w:rPr>
                <w:lang w:eastAsia="en-US"/>
              </w:rPr>
              <w:t xml:space="preserve"> –</w:t>
            </w:r>
            <w:r w:rsidR="00994EB2">
              <w:rPr>
                <w:lang w:eastAsia="en-US"/>
              </w:rPr>
              <w:t xml:space="preserve"> 29 124 805,20</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w:t>
            </w:r>
            <w:r w:rsidRPr="00984CD1">
              <w:rPr>
                <w:lang w:eastAsia="en-US"/>
              </w:rPr>
              <w:t xml:space="preserve"> –</w:t>
            </w:r>
            <w:r w:rsidR="00994EB2">
              <w:rPr>
                <w:lang w:eastAsia="en-US"/>
              </w:rPr>
              <w:t xml:space="preserve"> 28 396 006,73 </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5</w:t>
            </w:r>
            <w:r w:rsidRPr="00984CD1">
              <w:rPr>
                <w:i/>
                <w:lang w:eastAsia="en-US"/>
              </w:rPr>
              <w:t xml:space="preserve"> год –</w:t>
            </w:r>
            <w:r w:rsidR="005901BB">
              <w:rPr>
                <w:lang w:eastAsia="en-US"/>
              </w:rPr>
              <w:t xml:space="preserve">1 240 154,20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w:t>
            </w:r>
            <w:r w:rsidRPr="00984CD1">
              <w:rPr>
                <w:lang w:eastAsia="en-US"/>
              </w:rPr>
              <w:t xml:space="preserve"> –</w:t>
            </w:r>
            <w:r w:rsidR="005901BB">
              <w:rPr>
                <w:lang w:eastAsia="en-US"/>
              </w:rPr>
              <w:t xml:space="preserve">1 250 605,35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w:t>
            </w:r>
            <w:r w:rsidRPr="00984CD1">
              <w:rPr>
                <w:lang w:eastAsia="en-US"/>
              </w:rPr>
              <w:t xml:space="preserve"> –</w:t>
            </w:r>
            <w:r w:rsidR="005901BB">
              <w:rPr>
                <w:lang w:eastAsia="en-US"/>
              </w:rPr>
              <w:t xml:space="preserve">1 255 342,66 </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rPr>
                <w:lang w:eastAsia="en-US"/>
              </w:rPr>
            </w:pPr>
            <w:r w:rsidRPr="00984CD1">
              <w:rPr>
                <w:i/>
                <w:lang w:eastAsia="en-US"/>
              </w:rPr>
              <w:t>202</w:t>
            </w:r>
            <w:r w:rsidR="00B1365F">
              <w:rPr>
                <w:i/>
                <w:lang w:eastAsia="en-US"/>
              </w:rPr>
              <w:t>5</w:t>
            </w:r>
            <w:r w:rsidRPr="00984CD1">
              <w:rPr>
                <w:i/>
                <w:lang w:eastAsia="en-US"/>
              </w:rPr>
              <w:t xml:space="preserve"> год </w:t>
            </w:r>
            <w:r w:rsidRPr="00984CD1">
              <w:rPr>
                <w:lang w:eastAsia="en-US"/>
              </w:rPr>
              <w:t>–</w:t>
            </w:r>
            <w:r w:rsidR="005901BB">
              <w:rPr>
                <w:lang w:eastAsia="en-US"/>
              </w:rPr>
              <w:t xml:space="preserve">12 809 656,47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 xml:space="preserve">6 </w:t>
            </w:r>
            <w:r w:rsidRPr="00984CD1">
              <w:rPr>
                <w:i/>
                <w:lang w:eastAsia="en-US"/>
              </w:rPr>
              <w:t>год</w:t>
            </w:r>
            <w:r w:rsidRPr="00984CD1">
              <w:rPr>
                <w:lang w:eastAsia="en-US"/>
              </w:rPr>
              <w:t>–</w:t>
            </w:r>
            <w:r w:rsidR="005901BB">
              <w:rPr>
                <w:lang w:eastAsia="en-US"/>
              </w:rPr>
              <w:t xml:space="preserve">13 008 228,42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 </w:t>
            </w:r>
            <w:r w:rsidRPr="00984CD1">
              <w:rPr>
                <w:lang w:eastAsia="en-US"/>
              </w:rPr>
              <w:t>–</w:t>
            </w:r>
            <w:r w:rsidR="005901BB">
              <w:rPr>
                <w:lang w:eastAsia="en-US"/>
              </w:rPr>
              <w:t xml:space="preserve">13 098 237,17 </w:t>
            </w:r>
            <w:r w:rsidRPr="00984CD1">
              <w:rPr>
                <w:lang w:eastAsia="en-US"/>
              </w:rPr>
              <w:t>руб.</w:t>
            </w:r>
          </w:p>
          <w:p w:rsidR="00984CD1" w:rsidRPr="00984CD1" w:rsidRDefault="00984CD1" w:rsidP="00984CD1">
            <w:pPr>
              <w:tabs>
                <w:tab w:val="left" w:pos="709"/>
              </w:tabs>
              <w:jc w:val="both"/>
              <w:rPr>
                <w:i/>
                <w:lang w:eastAsia="en-US"/>
              </w:rPr>
            </w:pPr>
            <w:r w:rsidRPr="00984CD1">
              <w:rPr>
                <w:i/>
                <w:lang w:eastAsia="en-US"/>
              </w:rPr>
              <w:t>Федеральный бюджет:</w:t>
            </w:r>
          </w:p>
          <w:p w:rsidR="00984CD1" w:rsidRPr="00984CD1" w:rsidRDefault="00984CD1" w:rsidP="00984CD1">
            <w:pPr>
              <w:rPr>
                <w:lang w:eastAsia="en-US"/>
              </w:rPr>
            </w:pPr>
            <w:r w:rsidRPr="00984CD1">
              <w:rPr>
                <w:i/>
                <w:lang w:eastAsia="en-US"/>
              </w:rPr>
              <w:t>202</w:t>
            </w:r>
            <w:r w:rsidR="00B1365F">
              <w:rPr>
                <w:i/>
                <w:lang w:eastAsia="en-US"/>
              </w:rPr>
              <w:t>5</w:t>
            </w:r>
            <w:r w:rsidRPr="00984CD1">
              <w:rPr>
                <w:i/>
                <w:lang w:eastAsia="en-US"/>
              </w:rPr>
              <w:t xml:space="preserve"> год </w:t>
            </w:r>
            <w:r w:rsidRPr="00984CD1">
              <w:rPr>
                <w:lang w:eastAsia="en-US"/>
              </w:rPr>
              <w:t>–</w:t>
            </w:r>
            <w:r w:rsidR="005901BB">
              <w:rPr>
                <w:lang w:eastAsia="en-US"/>
              </w:rPr>
              <w:t xml:space="preserve">16 895 296,24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Pr="00984CD1">
              <w:rPr>
                <w:lang w:eastAsia="en-US"/>
              </w:rPr>
              <w:t>–</w:t>
            </w:r>
            <w:r w:rsidR="005901BB">
              <w:rPr>
                <w:lang w:eastAsia="en-US"/>
              </w:rPr>
              <w:t xml:space="preserve">14 865 971,43 </w:t>
            </w:r>
            <w:r w:rsidRPr="00984CD1">
              <w:rPr>
                <w:lang w:eastAsia="en-US"/>
              </w:rPr>
              <w:t>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 </w:t>
            </w:r>
            <w:r w:rsidRPr="00984CD1">
              <w:rPr>
                <w:lang w:eastAsia="en-US"/>
              </w:rPr>
              <w:t>–</w:t>
            </w:r>
            <w:r w:rsidR="005901BB">
              <w:rPr>
                <w:lang w:eastAsia="en-US"/>
              </w:rPr>
              <w:t xml:space="preserve">14 042 426,90 </w:t>
            </w:r>
            <w:r w:rsidRPr="00984CD1">
              <w:rPr>
                <w:lang w:eastAsia="en-US"/>
              </w:rPr>
              <w:t>руб.</w:t>
            </w:r>
          </w:p>
        </w:tc>
      </w:tr>
      <w:tr w:rsidR="00984CD1" w:rsidRPr="00984CD1" w:rsidTr="00984CD1">
        <w:tc>
          <w:tcPr>
            <w:tcW w:w="2518" w:type="dxa"/>
          </w:tcPr>
          <w:p w:rsidR="00984CD1" w:rsidRPr="00984CD1" w:rsidRDefault="00984CD1" w:rsidP="00984CD1">
            <w:r w:rsidRPr="00984CD1">
              <w:t>Ожидаемые результаты реализации подпрограммы</w:t>
            </w:r>
          </w:p>
        </w:tc>
        <w:tc>
          <w:tcPr>
            <w:tcW w:w="7052" w:type="dxa"/>
          </w:tcPr>
          <w:p w:rsidR="00984CD1" w:rsidRPr="00984CD1" w:rsidRDefault="00984CD1" w:rsidP="00984CD1">
            <w:pPr>
              <w:rPr>
                <w:lang w:eastAsia="en-US"/>
              </w:rPr>
            </w:pPr>
            <w:r w:rsidRPr="00984CD1">
              <w:rPr>
                <w:lang w:eastAsia="en-US"/>
              </w:rPr>
              <w:t>Ожидаемые результаты реализации подпрограммы:</w:t>
            </w:r>
          </w:p>
          <w:p w:rsidR="00984CD1" w:rsidRPr="00984CD1" w:rsidRDefault="00984CD1" w:rsidP="00984CD1">
            <w:pPr>
              <w:rPr>
                <w:lang w:eastAsia="en-US"/>
              </w:rPr>
            </w:pPr>
            <w:r w:rsidRPr="00984CD1">
              <w:rPr>
                <w:lang w:eastAsia="en-US"/>
              </w:rPr>
              <w:t xml:space="preserve">     - повышение качества, сбалансированности и доступности школьного питания;</w:t>
            </w:r>
          </w:p>
          <w:p w:rsidR="00984CD1" w:rsidRPr="00984CD1" w:rsidRDefault="00984CD1" w:rsidP="00984CD1">
            <w:r w:rsidRPr="00984CD1">
              <w:t>- организации бесплатного горячего питания в 1-4 классах;</w:t>
            </w:r>
          </w:p>
          <w:p w:rsidR="00984CD1" w:rsidRPr="00984CD1" w:rsidRDefault="00984CD1" w:rsidP="00984CD1">
            <w:pPr>
              <w:rPr>
                <w:lang w:eastAsia="en-US"/>
              </w:rPr>
            </w:pPr>
            <w:r w:rsidRPr="00984CD1">
              <w:t>- организации горячего питания для детей с ограниченными возможностями здоровья.</w:t>
            </w:r>
          </w:p>
        </w:tc>
      </w:tr>
    </w:tbl>
    <w:p w:rsidR="00984CD1" w:rsidRPr="00984CD1" w:rsidRDefault="00984CD1" w:rsidP="00984CD1">
      <w:pPr>
        <w:widowControl w:val="0"/>
        <w:autoSpaceDE w:val="0"/>
        <w:autoSpaceDN w:val="0"/>
        <w:adjustRightInd w:val="0"/>
        <w:outlineLvl w:val="0"/>
        <w:rPr>
          <w:rFonts w:asciiTheme="majorHAnsi" w:eastAsiaTheme="majorEastAsia" w:hAnsiTheme="majorHAnsi" w:cstheme="majorBidi"/>
          <w:spacing w:val="5"/>
          <w:kern w:val="28"/>
          <w:sz w:val="52"/>
          <w:szCs w:val="52"/>
        </w:rPr>
      </w:pPr>
      <w:r w:rsidRPr="00984CD1">
        <w:rPr>
          <w:bCs/>
          <w:kern w:val="32"/>
          <w:sz w:val="20"/>
          <w:szCs w:val="20"/>
        </w:rPr>
        <w:t>* Указываются в разбивке по годам реализации подпрограммы, исполнителям и источникам финансирования.</w:t>
      </w:r>
    </w:p>
    <w:p w:rsidR="00984CD1" w:rsidRPr="00984CD1" w:rsidRDefault="00984CD1" w:rsidP="00984CD1">
      <w:pPr>
        <w:rPr>
          <w:b/>
        </w:rPr>
      </w:pPr>
    </w:p>
    <w:p w:rsidR="00984CD1" w:rsidRPr="00984CD1" w:rsidRDefault="00984CD1" w:rsidP="00984CD1">
      <w:pPr>
        <w:jc w:val="center"/>
        <w:rPr>
          <w:b/>
        </w:rPr>
      </w:pPr>
      <w:r w:rsidRPr="00984CD1">
        <w:rPr>
          <w:b/>
        </w:rPr>
        <w:t>2. Характеристика мероприятий подпрограммы</w:t>
      </w:r>
    </w:p>
    <w:p w:rsidR="00984CD1" w:rsidRPr="00984CD1" w:rsidRDefault="00984CD1" w:rsidP="00984CD1">
      <w:pPr>
        <w:widowControl w:val="0"/>
        <w:autoSpaceDE w:val="0"/>
        <w:autoSpaceDN w:val="0"/>
        <w:jc w:val="both"/>
        <w:rPr>
          <w:highlight w:val="magenta"/>
        </w:rPr>
      </w:pPr>
    </w:p>
    <w:p w:rsidR="00984CD1" w:rsidRPr="00984CD1" w:rsidRDefault="00984CD1" w:rsidP="00984CD1">
      <w:pPr>
        <w:widowControl w:val="0"/>
        <w:autoSpaceDE w:val="0"/>
        <w:autoSpaceDN w:val="0"/>
        <w:ind w:firstLine="708"/>
        <w:jc w:val="both"/>
      </w:pPr>
      <w:r w:rsidRPr="00984CD1">
        <w:t>Реализация подпрограммы предполагает выполнение основного мероприятия «Предоставление мер социальной поддержки в сфере образования», которое в себя включает выполнение следующего мероприятия:</w:t>
      </w:r>
    </w:p>
    <w:p w:rsidR="00984CD1" w:rsidRPr="00984CD1" w:rsidRDefault="00984CD1" w:rsidP="00984CD1">
      <w:pPr>
        <w:ind w:firstLine="708"/>
        <w:jc w:val="both"/>
      </w:pPr>
      <w:r w:rsidRPr="00984CD1">
        <w:t>1.      Организация питания обучающихся с ограниченными возможностями здоровья в муниципальных общеобразовательных организациях.</w:t>
      </w:r>
    </w:p>
    <w:p w:rsidR="00984CD1" w:rsidRPr="00984CD1" w:rsidRDefault="00984CD1" w:rsidP="00984CD1">
      <w:pPr>
        <w:jc w:val="both"/>
      </w:pPr>
      <w:r w:rsidRPr="00984CD1">
        <w:t>Данное мероприятие предусматривает обеспечение двухразовым питанием обучающихся с ограниченными возможностями здоровья муниципальных общеобразовательных организаций за счет средств бюджета городского округа Вичуга</w:t>
      </w:r>
    </w:p>
    <w:p w:rsidR="00984CD1" w:rsidRPr="00984CD1" w:rsidRDefault="00984CD1" w:rsidP="00984CD1">
      <w:pPr>
        <w:widowControl w:val="0"/>
        <w:autoSpaceDE w:val="0"/>
        <w:autoSpaceDN w:val="0"/>
        <w:ind w:firstLine="708"/>
        <w:jc w:val="both"/>
        <w:rPr>
          <w:b/>
        </w:rPr>
      </w:pPr>
      <w:r w:rsidRPr="00984CD1">
        <w:rPr>
          <w:shd w:val="clear" w:color="auto" w:fill="FFFFFF"/>
        </w:rPr>
        <w:t xml:space="preserve">Исполнители мероприятия- </w:t>
      </w:r>
      <w:r w:rsidRPr="00984CD1">
        <w:t>общеобразовательные организации городского округа Вичуга.</w:t>
      </w:r>
    </w:p>
    <w:p w:rsidR="00984CD1" w:rsidRPr="00984CD1" w:rsidRDefault="00984CD1" w:rsidP="00984CD1">
      <w:pPr>
        <w:jc w:val="both"/>
      </w:pPr>
      <w:r w:rsidRPr="00984CD1">
        <w:t>Срок реализации мероприятия - 202</w:t>
      </w:r>
      <w:r w:rsidR="00B1365F">
        <w:t>5</w:t>
      </w:r>
      <w:r w:rsidRPr="00984CD1">
        <w:t> - 202</w:t>
      </w:r>
      <w:r w:rsidR="00B1365F">
        <w:t>7</w:t>
      </w:r>
      <w:r w:rsidRPr="00984CD1">
        <w:t> годы.</w:t>
      </w:r>
    </w:p>
    <w:p w:rsidR="00984CD1" w:rsidRPr="00984CD1" w:rsidRDefault="00984CD1" w:rsidP="00984CD1">
      <w:pPr>
        <w:widowControl w:val="0"/>
        <w:autoSpaceDE w:val="0"/>
        <w:autoSpaceDN w:val="0"/>
        <w:ind w:firstLine="708"/>
        <w:jc w:val="both"/>
      </w:pPr>
      <w:r w:rsidRPr="00984CD1">
        <w:t xml:space="preserve">2.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p w:rsidR="00984CD1" w:rsidRPr="00984CD1" w:rsidRDefault="00984CD1" w:rsidP="00984CD1">
      <w:pPr>
        <w:widowControl w:val="0"/>
        <w:autoSpaceDE w:val="0"/>
        <w:autoSpaceDN w:val="0"/>
        <w:jc w:val="both"/>
      </w:pPr>
      <w:r w:rsidRPr="00984CD1">
        <w:tab/>
        <w:t xml:space="preserve"> В целях социальной поддержки детей из малоимущих семей, посещающих дошкольные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части родительской платы за присмотр и уход за детьми в указанных образовательных организациях.</w:t>
      </w:r>
    </w:p>
    <w:p w:rsidR="00984CD1" w:rsidRPr="00984CD1" w:rsidRDefault="00984CD1" w:rsidP="00984CD1">
      <w:pPr>
        <w:widowControl w:val="0"/>
        <w:autoSpaceDE w:val="0"/>
        <w:autoSpaceDN w:val="0"/>
        <w:ind w:firstLine="540"/>
        <w:jc w:val="both"/>
      </w:pPr>
      <w:r w:rsidRPr="00984CD1">
        <w:t>Размер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устанавливается в следующих размерах: 25 %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Ивановской области, реализующих образовательную программу дошкольного образования, на первого ребенка, 55 % размера такой платы на второго ребенка, 75 % размера такой платы на третьего ребенка и последующих детей.</w:t>
      </w:r>
    </w:p>
    <w:p w:rsidR="00984CD1" w:rsidRPr="00984CD1" w:rsidRDefault="00984CD1" w:rsidP="00984CD1">
      <w:pPr>
        <w:widowControl w:val="0"/>
        <w:autoSpaceDE w:val="0"/>
        <w:autoSpaceDN w:val="0"/>
        <w:ind w:firstLine="540"/>
        <w:jc w:val="both"/>
      </w:pPr>
      <w:r w:rsidRPr="00984CD1">
        <w:t xml:space="preserve">Объем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w:t>
      </w:r>
      <w:hyperlink r:id="rId16" w:history="1">
        <w:r w:rsidRPr="00984CD1">
          <w:t>методикой</w:t>
        </w:r>
      </w:hyperlink>
      <w:r w:rsidRPr="00984CD1">
        <w:t>, утвержденной Законом Ивановской области от 02.07.2013г.№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84CD1" w:rsidRPr="00984CD1" w:rsidRDefault="00984CD1" w:rsidP="00984CD1">
      <w:pPr>
        <w:widowControl w:val="0"/>
        <w:autoSpaceDE w:val="0"/>
        <w:autoSpaceDN w:val="0"/>
        <w:ind w:firstLine="540"/>
        <w:jc w:val="both"/>
      </w:pPr>
      <w:r w:rsidRPr="00984CD1">
        <w:t>Исполнителем мероприятия выступают дошкольные образовательные учреждения (организации) городского округа Вичуга.</w:t>
      </w:r>
    </w:p>
    <w:p w:rsidR="00984CD1" w:rsidRPr="00984CD1" w:rsidRDefault="00984CD1" w:rsidP="00984CD1">
      <w:pPr>
        <w:widowControl w:val="0"/>
        <w:autoSpaceDE w:val="0"/>
        <w:autoSpaceDN w:val="0"/>
        <w:ind w:firstLine="540"/>
        <w:jc w:val="both"/>
      </w:pPr>
      <w:r w:rsidRPr="00984CD1">
        <w:t>Срок реализации мероприятия – 202</w:t>
      </w:r>
      <w:r w:rsidR="00B1365F">
        <w:t>5</w:t>
      </w:r>
      <w:r w:rsidRPr="00984CD1">
        <w:t>– 202</w:t>
      </w:r>
      <w:r w:rsidR="00B1365F">
        <w:t>7</w:t>
      </w:r>
      <w:r w:rsidRPr="00984CD1">
        <w:t xml:space="preserve"> годы.</w:t>
      </w:r>
    </w:p>
    <w:p w:rsidR="00984CD1" w:rsidRPr="00984CD1" w:rsidRDefault="00984CD1" w:rsidP="00984CD1">
      <w:pPr>
        <w:widowControl w:val="0"/>
        <w:autoSpaceDE w:val="0"/>
        <w:autoSpaceDN w:val="0"/>
        <w:ind w:firstLine="708"/>
        <w:jc w:val="both"/>
      </w:pPr>
      <w:r w:rsidRPr="00984CD1">
        <w:rPr>
          <w:lang w:eastAsia="en-US"/>
        </w:rPr>
        <w:t>3.</w:t>
      </w:r>
      <w:r w:rsidRPr="00984CD1">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p w:rsidR="00984CD1" w:rsidRPr="00984CD1" w:rsidRDefault="00984CD1" w:rsidP="00984CD1">
      <w:pPr>
        <w:widowControl w:val="0"/>
        <w:autoSpaceDE w:val="0"/>
        <w:autoSpaceDN w:val="0"/>
        <w:ind w:firstLine="708"/>
        <w:jc w:val="both"/>
        <w:rPr>
          <w:shd w:val="clear" w:color="auto" w:fill="FFFFFF"/>
        </w:rPr>
      </w:pPr>
      <w:r w:rsidRPr="00984CD1">
        <w:t xml:space="preserve">В целях улучшения условий обучения детей реализация мероприятия предусматривает организацию и обеспечение бесплатного горячего питания обучающихся, получающих начальное общее образование в муниципальных общеобразовательных организациях городского округа Вичуга, за счет средств </w:t>
      </w:r>
      <w:r w:rsidRPr="00984CD1">
        <w:rPr>
          <w:lang w:eastAsia="en-US"/>
        </w:rPr>
        <w:t xml:space="preserve">федерального, областного и бюджета городского округа Вичуга. </w:t>
      </w:r>
      <w:r w:rsidRPr="00984CD1">
        <w:rPr>
          <w:shd w:val="clear" w:color="auto" w:fill="FFFFFF"/>
        </w:rPr>
        <w:t>Средства федерального и регионального бюджетов предоставляются на софинансирование расходов по организации и обеспечению бесплатным горячим питанием детей, обучающихся по образовательным программам начального общего образования.</w:t>
      </w:r>
    </w:p>
    <w:p w:rsidR="00984CD1" w:rsidRPr="00984CD1" w:rsidRDefault="00984CD1" w:rsidP="00984CD1">
      <w:pPr>
        <w:widowControl w:val="0"/>
        <w:autoSpaceDE w:val="0"/>
        <w:autoSpaceDN w:val="0"/>
        <w:ind w:firstLine="708"/>
        <w:jc w:val="both"/>
        <w:rPr>
          <w:b/>
        </w:rPr>
      </w:pPr>
      <w:r w:rsidRPr="00984CD1">
        <w:rPr>
          <w:shd w:val="clear" w:color="auto" w:fill="FFFFFF"/>
        </w:rPr>
        <w:t xml:space="preserve">Исполнители мероприятия - </w:t>
      </w:r>
      <w:r w:rsidRPr="00984CD1">
        <w:t>общеобразовательные организации городского округа Вичуга.</w:t>
      </w:r>
    </w:p>
    <w:p w:rsidR="00984CD1" w:rsidRPr="00984CD1" w:rsidRDefault="00984CD1" w:rsidP="00984CD1">
      <w:pPr>
        <w:widowControl w:val="0"/>
        <w:autoSpaceDE w:val="0"/>
        <w:autoSpaceDN w:val="0"/>
        <w:ind w:firstLine="708"/>
        <w:contextualSpacing/>
        <w:jc w:val="both"/>
        <w:rPr>
          <w:lang w:eastAsia="en-US"/>
        </w:rPr>
      </w:pPr>
      <w:r w:rsidRPr="00984CD1">
        <w:rPr>
          <w:lang w:eastAsia="en-US"/>
        </w:rPr>
        <w:t>Срок выполнения мероприятия – 202</w:t>
      </w:r>
      <w:r w:rsidR="00B1365F">
        <w:rPr>
          <w:lang w:eastAsia="en-US"/>
        </w:rPr>
        <w:t>5</w:t>
      </w:r>
      <w:r w:rsidRPr="00984CD1">
        <w:rPr>
          <w:lang w:eastAsia="en-US"/>
        </w:rPr>
        <w:t>-202</w:t>
      </w:r>
      <w:r w:rsidR="00B1365F">
        <w:rPr>
          <w:lang w:eastAsia="en-US"/>
        </w:rPr>
        <w:t>7</w:t>
      </w:r>
      <w:r w:rsidRPr="00984CD1">
        <w:rPr>
          <w:lang w:eastAsia="en-US"/>
        </w:rPr>
        <w:t xml:space="preserve"> годы.</w:t>
      </w:r>
    </w:p>
    <w:p w:rsidR="00984CD1" w:rsidRPr="00984CD1" w:rsidRDefault="00984CD1" w:rsidP="00984CD1">
      <w:pPr>
        <w:ind w:firstLine="708"/>
        <w:jc w:val="both"/>
        <w:outlineLvl w:val="0"/>
      </w:pPr>
      <w:r w:rsidRPr="00984CD1">
        <w:t>4.</w:t>
      </w:r>
      <w:r w:rsidRPr="00984CD1">
        <w:rPr>
          <w:sz w:val="28"/>
          <w:szCs w:val="28"/>
        </w:rPr>
        <w:t xml:space="preserve"> </w:t>
      </w:r>
      <w:r w:rsidRPr="00984CD1">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rsidR="00984CD1" w:rsidRPr="00984CD1" w:rsidRDefault="00984CD1" w:rsidP="00984CD1">
      <w:pPr>
        <w:ind w:firstLine="540"/>
        <w:jc w:val="both"/>
      </w:pPr>
      <w:r w:rsidRPr="00984CD1">
        <w:t>Родителям (законным представителям) детей  из многодетных семей, обучающихся в муниципальных образовательных организациях, реализующих образовательную программу дошкольного  образования, устанавливается мера социальной поддержки по  освобождению от родительской платы за присмотр и уход за детьми в образовательных организациях. Финансовое обеспечение предоставления меры социальной поддержки осуществляется за счет средств областного бюджета.</w:t>
      </w:r>
    </w:p>
    <w:p w:rsidR="00984CD1" w:rsidRPr="00984CD1" w:rsidRDefault="00984CD1" w:rsidP="00984CD1">
      <w:pPr>
        <w:widowControl w:val="0"/>
        <w:autoSpaceDE w:val="0"/>
        <w:autoSpaceDN w:val="0"/>
        <w:ind w:firstLine="540"/>
        <w:jc w:val="both"/>
      </w:pPr>
      <w:r w:rsidRPr="00984CD1">
        <w:t>Исполнителем мероприятия выступают дошкольные образовательные учреждения (организации) городского округа Вичуга.</w:t>
      </w:r>
    </w:p>
    <w:p w:rsidR="00984CD1" w:rsidRPr="00984CD1" w:rsidRDefault="00984CD1" w:rsidP="00984CD1">
      <w:pPr>
        <w:widowControl w:val="0"/>
        <w:autoSpaceDE w:val="0"/>
        <w:autoSpaceDN w:val="0"/>
        <w:ind w:firstLine="540"/>
        <w:jc w:val="both"/>
      </w:pPr>
      <w:r w:rsidRPr="00984CD1">
        <w:t>Срок реализации мероприятия – 202</w:t>
      </w:r>
      <w:r w:rsidR="00B1365F">
        <w:t>5</w:t>
      </w:r>
      <w:r w:rsidRPr="00984CD1">
        <w:t>– 202</w:t>
      </w:r>
      <w:r w:rsidR="00B1365F">
        <w:t>7</w:t>
      </w:r>
      <w:r w:rsidRPr="00984CD1">
        <w:t xml:space="preserve"> годы.</w:t>
      </w:r>
    </w:p>
    <w:p w:rsidR="00984CD1" w:rsidRPr="00984CD1" w:rsidRDefault="00984CD1" w:rsidP="00984CD1">
      <w:pPr>
        <w:ind w:firstLine="540"/>
        <w:jc w:val="both"/>
        <w:outlineLvl w:val="0"/>
      </w:pPr>
      <w:bookmarkStart w:id="18" w:name="_Hlk172275725"/>
      <w:r w:rsidRPr="00984CD1">
        <w:t>5.</w:t>
      </w:r>
      <w:r w:rsidRPr="00984CD1">
        <w:rPr>
          <w:sz w:val="28"/>
          <w:szCs w:val="28"/>
        </w:rPr>
        <w:t xml:space="preserve"> </w:t>
      </w: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p w:rsidR="00984CD1" w:rsidRPr="00984CD1" w:rsidRDefault="00984CD1" w:rsidP="00984CD1">
      <w:pPr>
        <w:jc w:val="both"/>
      </w:pPr>
      <w:r w:rsidRPr="00984CD1">
        <w:t>Реализация мероприятия предусматривает:</w:t>
      </w:r>
    </w:p>
    <w:p w:rsidR="00984CD1" w:rsidRPr="00984CD1" w:rsidRDefault="00984CD1" w:rsidP="00984CD1">
      <w:pPr>
        <w:jc w:val="both"/>
      </w:pPr>
      <w:r w:rsidRPr="00984CD1">
        <w:t>- обеспечение ежегодных социальных выплат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за счет средств областного бюджета.</w:t>
      </w:r>
    </w:p>
    <w:p w:rsidR="00984CD1" w:rsidRPr="00984CD1" w:rsidRDefault="00984CD1" w:rsidP="00E51CE2">
      <w:pPr>
        <w:tabs>
          <w:tab w:val="left" w:pos="765"/>
          <w:tab w:val="right" w:pos="9355"/>
        </w:tabs>
        <w:contextualSpacing/>
        <w:jc w:val="both"/>
      </w:pPr>
      <w:r w:rsidRPr="00984CD1">
        <w:t>Исполнителем мероприятия выступает отдел образования администрации городского округа Вичуга, комитет по физической культуре и спорту администрации городского округа Вичуга,</w:t>
      </w:r>
      <w:r w:rsidRPr="00984CD1">
        <w:rPr>
          <w:lang w:eastAsia="en-US"/>
        </w:rPr>
        <w:t xml:space="preserve"> отдел культуры администрации городского округа Вичуга.</w:t>
      </w:r>
    </w:p>
    <w:p w:rsidR="00984CD1" w:rsidRPr="00984CD1" w:rsidRDefault="00984CD1" w:rsidP="00984CD1">
      <w:pPr>
        <w:widowControl w:val="0"/>
        <w:autoSpaceDE w:val="0"/>
        <w:autoSpaceDN w:val="0"/>
        <w:ind w:firstLine="540"/>
        <w:jc w:val="both"/>
      </w:pPr>
      <w:r w:rsidRPr="00984CD1">
        <w:t>Срок реализации мероприятия – 202</w:t>
      </w:r>
      <w:r w:rsidR="00B1365F">
        <w:t>5</w:t>
      </w:r>
      <w:r w:rsidRPr="00984CD1">
        <w:t>– 202</w:t>
      </w:r>
      <w:r w:rsidR="00B1365F">
        <w:t>7</w:t>
      </w:r>
      <w:r w:rsidRPr="00984CD1">
        <w:t xml:space="preserve"> годы.</w:t>
      </w:r>
    </w:p>
    <w:p w:rsidR="00984CD1" w:rsidRPr="00984CD1" w:rsidRDefault="00984CD1" w:rsidP="00984CD1"/>
    <w:bookmarkEnd w:id="18"/>
    <w:p w:rsidR="00984CD1" w:rsidRPr="00984CD1" w:rsidRDefault="00984CD1" w:rsidP="00984CD1">
      <w:pPr>
        <w:jc w:val="center"/>
        <w:rPr>
          <w:b/>
        </w:rPr>
      </w:pPr>
      <w:r w:rsidRPr="00984CD1">
        <w:rPr>
          <w:b/>
        </w:rPr>
        <w:t>3. Целевые индикаторы (показатели) подпрограммы</w:t>
      </w:r>
    </w:p>
    <w:p w:rsidR="00984CD1" w:rsidRPr="00984CD1" w:rsidRDefault="00984CD1" w:rsidP="00984CD1">
      <w:pPr>
        <w:jc w:val="center"/>
        <w:rPr>
          <w:b/>
        </w:rP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121"/>
        <w:gridCol w:w="142"/>
        <w:gridCol w:w="1270"/>
        <w:gridCol w:w="989"/>
        <w:gridCol w:w="991"/>
        <w:gridCol w:w="991"/>
        <w:gridCol w:w="990"/>
        <w:gridCol w:w="991"/>
      </w:tblGrid>
      <w:tr w:rsidR="00984CD1" w:rsidRPr="00984CD1" w:rsidTr="00984CD1">
        <w:tc>
          <w:tcPr>
            <w:tcW w:w="99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bookmarkStart w:id="19" w:name="_Hlk167975733"/>
            <w:r w:rsidRPr="00984CD1">
              <w:t>N п/п</w:t>
            </w:r>
          </w:p>
        </w:tc>
        <w:tc>
          <w:tcPr>
            <w:tcW w:w="3121"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412" w:type="dxa"/>
            <w:gridSpan w:val="2"/>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9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121"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w:t>
            </w:r>
            <w:r w:rsidR="00B1365F">
              <w:t>23</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4</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w:t>
            </w:r>
            <w:r w:rsidR="00B1365F">
              <w:t>25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w:t>
            </w:r>
            <w:r w:rsidR="00B1365F">
              <w:t>26</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 xml:space="preserve">7 </w:t>
            </w:r>
            <w:r w:rsidRPr="00984CD1">
              <w:t>год</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9485" w:type="dxa"/>
            <w:gridSpan w:val="8"/>
            <w:tcBorders>
              <w:top w:val="single" w:sz="4" w:space="0" w:color="auto"/>
              <w:left w:val="single" w:sz="4" w:space="0" w:color="auto"/>
              <w:bottom w:val="single" w:sz="4" w:space="0" w:color="auto"/>
            </w:tcBorders>
            <w:vAlign w:val="center"/>
          </w:tcPr>
          <w:p w:rsidR="00984CD1" w:rsidRPr="00984CD1" w:rsidRDefault="00984CD1" w:rsidP="00984CD1">
            <w:pPr>
              <w:widowControl w:val="0"/>
              <w:autoSpaceDE w:val="0"/>
              <w:autoSpaceDN w:val="0"/>
              <w:adjustRightInd w:val="0"/>
            </w:pPr>
            <w:r w:rsidRPr="00984CD1">
              <w:t>Предоставление мер социальной поддержки в сфере образования</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1.</w:t>
            </w:r>
          </w:p>
        </w:tc>
        <w:tc>
          <w:tcPr>
            <w:tcW w:w="9485" w:type="dxa"/>
            <w:gridSpan w:val="8"/>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pPr>
            <w:r w:rsidRPr="00984CD1">
              <w:t>Организация питания обучающихся</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tabs>
                <w:tab w:val="left" w:pos="459"/>
              </w:tabs>
              <w:autoSpaceDE w:val="0"/>
              <w:autoSpaceDN w:val="0"/>
              <w:adjustRightInd w:val="0"/>
              <w:ind w:hanging="22"/>
            </w:pPr>
            <w:r w:rsidRPr="00984CD1">
              <w:t>1.1.</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both"/>
              <w:rPr>
                <w:kern w:val="1"/>
                <w:lang w:eastAsia="fa-IR" w:bidi="fa-IR"/>
              </w:rPr>
            </w:pPr>
            <w:r w:rsidRPr="00984CD1">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tabs>
                <w:tab w:val="left" w:pos="459"/>
              </w:tabs>
              <w:autoSpaceDE w:val="0"/>
              <w:autoSpaceDN w:val="0"/>
              <w:adjustRightInd w:val="0"/>
              <w:ind w:hanging="22"/>
            </w:pPr>
            <w:r w:rsidRPr="00984CD1">
              <w:t>1.2.</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pPr>
            <w:r w:rsidRPr="00984CD1">
              <w:t>Обеспеченность двухразовым питанием детей с ограниченными возможностями здоровья</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spacing w:after="200"/>
              <w:jc w:val="center"/>
              <w:rPr>
                <w:lang w:eastAsia="fa-IR" w:bidi="fa-IR"/>
              </w:rPr>
            </w:pPr>
            <w:r w:rsidRPr="00984CD1">
              <w:rPr>
                <w:lang w:eastAsia="fa-IR" w:bidi="fa-IR"/>
              </w:rPr>
              <w:t>100</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2.</w:t>
            </w:r>
          </w:p>
        </w:tc>
        <w:tc>
          <w:tcPr>
            <w:tcW w:w="9485" w:type="dxa"/>
            <w:gridSpan w:val="8"/>
            <w:tcBorders>
              <w:top w:val="single" w:sz="4" w:space="0" w:color="auto"/>
              <w:left w:val="single" w:sz="4" w:space="0" w:color="auto"/>
              <w:bottom w:val="single" w:sz="4" w:space="0" w:color="auto"/>
            </w:tcBorders>
          </w:tcPr>
          <w:p w:rsidR="00984CD1" w:rsidRPr="00984CD1" w:rsidRDefault="00984CD1" w:rsidP="00984CD1">
            <w:pPr>
              <w:contextualSpacing/>
              <w:rPr>
                <w:lang w:eastAsia="en-US"/>
              </w:rPr>
            </w:pPr>
            <w:r w:rsidRPr="00984CD1">
              <w:rPr>
                <w:kern w:val="1"/>
                <w:lang w:eastAsia="fa-IR" w:bidi="fa-IR"/>
              </w:rPr>
              <w:t>Выплата компенсации части родительской платы в соответствии со справками о признание семьи малоимущей (</w:t>
            </w:r>
            <w:r w:rsidRPr="00984CD1">
              <w:t>малоимущие семьи</w:t>
            </w:r>
            <w:r w:rsidRPr="00984CD1">
              <w:rPr>
                <w:kern w:val="1"/>
                <w:lang w:eastAsia="fa-IR" w:bidi="fa-IR"/>
              </w:rPr>
              <w:t>, имеющие детей дошкольного возраста</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2.1.</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contextualSpacing/>
              <w:rPr>
                <w:lang w:eastAsia="en-US"/>
              </w:rPr>
            </w:pPr>
            <w:r w:rsidRPr="00984CD1">
              <w:rPr>
                <w:lang w:eastAsia="en-US"/>
              </w:rPr>
              <w:t xml:space="preserve">Выплата компенсации части родительской платы в соответствии со справками о признании семьи малоимущей </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Да/нет</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Да</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Да</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Да</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p>
          <w:p w:rsidR="00984CD1" w:rsidRPr="00984CD1" w:rsidRDefault="00984CD1" w:rsidP="00984CD1">
            <w:pPr>
              <w:jc w:val="center"/>
            </w:pPr>
            <w:r w:rsidRPr="00984CD1">
              <w:t>Да</w:t>
            </w:r>
          </w:p>
        </w:tc>
        <w:tc>
          <w:tcPr>
            <w:tcW w:w="991" w:type="dxa"/>
            <w:tcBorders>
              <w:top w:val="single" w:sz="4" w:space="0" w:color="auto"/>
              <w:left w:val="single" w:sz="4" w:space="0" w:color="auto"/>
              <w:bottom w:val="single" w:sz="4" w:space="0" w:color="auto"/>
            </w:tcBorders>
          </w:tcPr>
          <w:p w:rsidR="00984CD1" w:rsidRPr="00984CD1" w:rsidRDefault="00984CD1" w:rsidP="00984CD1">
            <w:pPr>
              <w:jc w:val="center"/>
            </w:pPr>
          </w:p>
          <w:p w:rsidR="00984CD1" w:rsidRPr="00984CD1" w:rsidRDefault="00984CD1" w:rsidP="00984CD1">
            <w:pPr>
              <w:jc w:val="center"/>
            </w:pPr>
            <w:r w:rsidRPr="00984CD1">
              <w:t>Да</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2.2</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contextualSpacing/>
              <w:rPr>
                <w:lang w:eastAsia="en-US"/>
              </w:rPr>
            </w:pPr>
            <w:r w:rsidRPr="00984CD1">
              <w:t>Доля детей из многодетных семей, освобожденных от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t>-</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B1365F" w:rsidP="00984CD1">
            <w:pPr>
              <w:jc w:val="center"/>
            </w:pPr>
            <w: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rPr>
                <w:lang w:eastAsia="fa-IR" w:bidi="fa-IR"/>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jc w:val="center"/>
            </w:pPr>
            <w:r w:rsidRPr="00984CD1">
              <w:rPr>
                <w:lang w:eastAsia="fa-IR" w:bidi="fa-IR"/>
              </w:rPr>
              <w:t>100</w:t>
            </w:r>
          </w:p>
        </w:tc>
      </w:tr>
      <w:tr w:rsidR="00A875DC" w:rsidRPr="00984CD1" w:rsidTr="00E673FB">
        <w:tc>
          <w:tcPr>
            <w:tcW w:w="990" w:type="dxa"/>
            <w:tcBorders>
              <w:top w:val="single" w:sz="4" w:space="0" w:color="auto"/>
              <w:bottom w:val="single" w:sz="4" w:space="0" w:color="auto"/>
              <w:right w:val="single" w:sz="4" w:space="0" w:color="auto"/>
            </w:tcBorders>
          </w:tcPr>
          <w:p w:rsidR="00A875DC" w:rsidRPr="00984CD1" w:rsidRDefault="00A875DC" w:rsidP="00984CD1">
            <w:pPr>
              <w:widowControl w:val="0"/>
              <w:autoSpaceDE w:val="0"/>
              <w:autoSpaceDN w:val="0"/>
              <w:adjustRightInd w:val="0"/>
            </w:pPr>
            <w:r>
              <w:t>3.</w:t>
            </w:r>
          </w:p>
        </w:tc>
        <w:tc>
          <w:tcPr>
            <w:tcW w:w="9485" w:type="dxa"/>
            <w:gridSpan w:val="8"/>
            <w:tcBorders>
              <w:top w:val="single" w:sz="4" w:space="0" w:color="auto"/>
              <w:left w:val="single" w:sz="4" w:space="0" w:color="auto"/>
              <w:bottom w:val="single" w:sz="4" w:space="0" w:color="auto"/>
            </w:tcBorders>
          </w:tcPr>
          <w:p w:rsidR="00A875DC" w:rsidRPr="00984CD1" w:rsidRDefault="00A875DC" w:rsidP="00A875DC">
            <w:pPr>
              <w:jc w:val="both"/>
              <w:outlineLvl w:val="0"/>
            </w:pP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A875DC" w:rsidRPr="00984CD1" w:rsidTr="00984CD1">
        <w:tc>
          <w:tcPr>
            <w:tcW w:w="990" w:type="dxa"/>
            <w:tcBorders>
              <w:top w:val="single" w:sz="4" w:space="0" w:color="auto"/>
              <w:bottom w:val="single" w:sz="4" w:space="0" w:color="auto"/>
              <w:right w:val="single" w:sz="4" w:space="0" w:color="auto"/>
            </w:tcBorders>
          </w:tcPr>
          <w:p w:rsidR="00A875DC" w:rsidRPr="00984CD1" w:rsidRDefault="00A875DC" w:rsidP="00984CD1">
            <w:pPr>
              <w:widowControl w:val="0"/>
              <w:autoSpaceDE w:val="0"/>
              <w:autoSpaceDN w:val="0"/>
              <w:adjustRightInd w:val="0"/>
            </w:pPr>
            <w:r>
              <w:t>3.1.</w:t>
            </w:r>
          </w:p>
        </w:tc>
        <w:tc>
          <w:tcPr>
            <w:tcW w:w="3263" w:type="dxa"/>
            <w:gridSpan w:val="2"/>
            <w:tcBorders>
              <w:top w:val="single" w:sz="4" w:space="0" w:color="auto"/>
              <w:left w:val="single" w:sz="4" w:space="0" w:color="auto"/>
              <w:bottom w:val="single" w:sz="4" w:space="0" w:color="auto"/>
              <w:right w:val="single" w:sz="4" w:space="0" w:color="auto"/>
            </w:tcBorders>
          </w:tcPr>
          <w:p w:rsidR="00A875DC" w:rsidRPr="00984CD1" w:rsidRDefault="00A875DC" w:rsidP="00984CD1">
            <w:pPr>
              <w:contextualSpacing/>
            </w:pPr>
            <w:r>
              <w:rPr>
                <w:color w:val="22272F"/>
                <w:shd w:val="clear" w:color="auto" w:fill="FFFFFF"/>
              </w:rPr>
              <w:t xml:space="preserve">Доля работников </w:t>
            </w:r>
            <w:r w:rsidRPr="006A5A7A">
              <w:rPr>
                <w:color w:val="22272F"/>
                <w:shd w:val="clear" w:color="auto" w:fill="FFFFFF"/>
              </w:rPr>
              <w:t>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ежегодную социальную выплату</w:t>
            </w:r>
            <w:r w:rsidR="006A5A7A" w:rsidRPr="006A5A7A">
              <w:t xml:space="preserve"> в общей численности педагогических работников такой категории</w:t>
            </w:r>
          </w:p>
        </w:tc>
        <w:tc>
          <w:tcPr>
            <w:tcW w:w="1270" w:type="dxa"/>
            <w:tcBorders>
              <w:top w:val="single" w:sz="4" w:space="0" w:color="auto"/>
              <w:left w:val="single" w:sz="4" w:space="0" w:color="auto"/>
              <w:bottom w:val="single" w:sz="4" w:space="0" w:color="auto"/>
              <w:right w:val="single" w:sz="4" w:space="0" w:color="auto"/>
            </w:tcBorders>
          </w:tcPr>
          <w:p w:rsidR="00A875DC" w:rsidRPr="00984CD1" w:rsidRDefault="00A875DC" w:rsidP="00984CD1">
            <w:pPr>
              <w:jc w:val="center"/>
            </w:pPr>
            <w:r w:rsidRPr="00984CD1">
              <w:t>%</w:t>
            </w:r>
          </w:p>
        </w:tc>
        <w:tc>
          <w:tcPr>
            <w:tcW w:w="989" w:type="dxa"/>
            <w:tcBorders>
              <w:top w:val="single" w:sz="4" w:space="0" w:color="auto"/>
              <w:left w:val="single" w:sz="4" w:space="0" w:color="auto"/>
              <w:bottom w:val="single" w:sz="4" w:space="0" w:color="auto"/>
              <w:right w:val="single" w:sz="4" w:space="0" w:color="auto"/>
            </w:tcBorders>
          </w:tcPr>
          <w:p w:rsidR="00A875DC" w:rsidRPr="00984CD1" w:rsidRDefault="00A875DC" w:rsidP="00984CD1">
            <w:pPr>
              <w:jc w:val="center"/>
            </w:pPr>
            <w:r>
              <w:t>-</w:t>
            </w:r>
          </w:p>
        </w:tc>
        <w:tc>
          <w:tcPr>
            <w:tcW w:w="991" w:type="dxa"/>
            <w:tcBorders>
              <w:top w:val="single" w:sz="4" w:space="0" w:color="auto"/>
              <w:left w:val="single" w:sz="4" w:space="0" w:color="auto"/>
              <w:bottom w:val="single" w:sz="4" w:space="0" w:color="auto"/>
              <w:right w:val="single" w:sz="4" w:space="0" w:color="auto"/>
            </w:tcBorders>
          </w:tcPr>
          <w:p w:rsidR="00A875DC" w:rsidRDefault="00A875DC" w:rsidP="00984CD1">
            <w:pPr>
              <w:jc w:val="center"/>
            </w:pPr>
            <w:r>
              <w:t>100</w:t>
            </w:r>
          </w:p>
        </w:tc>
        <w:tc>
          <w:tcPr>
            <w:tcW w:w="991" w:type="dxa"/>
            <w:tcBorders>
              <w:top w:val="single" w:sz="4" w:space="0" w:color="auto"/>
              <w:left w:val="single" w:sz="4" w:space="0" w:color="auto"/>
              <w:bottom w:val="single" w:sz="4" w:space="0" w:color="auto"/>
              <w:right w:val="single" w:sz="4" w:space="0" w:color="auto"/>
            </w:tcBorders>
          </w:tcPr>
          <w:p w:rsidR="00A875DC" w:rsidRPr="00984CD1" w:rsidRDefault="00A875DC" w:rsidP="00984CD1">
            <w:pPr>
              <w:jc w:val="center"/>
              <w:rPr>
                <w:lang w:eastAsia="fa-IR" w:bidi="fa-IR"/>
              </w:rPr>
            </w:pPr>
            <w:r>
              <w:rPr>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A875DC" w:rsidRPr="00984CD1" w:rsidRDefault="00A875DC" w:rsidP="00984CD1">
            <w:pPr>
              <w:jc w:val="center"/>
              <w:rPr>
                <w:lang w:eastAsia="fa-IR" w:bidi="fa-IR"/>
              </w:rPr>
            </w:pPr>
            <w:r>
              <w:rPr>
                <w:lang w:eastAsia="fa-IR" w:bidi="fa-IR"/>
              </w:rPr>
              <w:t>100</w:t>
            </w:r>
          </w:p>
        </w:tc>
        <w:tc>
          <w:tcPr>
            <w:tcW w:w="991" w:type="dxa"/>
            <w:tcBorders>
              <w:top w:val="single" w:sz="4" w:space="0" w:color="auto"/>
              <w:left w:val="single" w:sz="4" w:space="0" w:color="auto"/>
              <w:bottom w:val="single" w:sz="4" w:space="0" w:color="auto"/>
            </w:tcBorders>
          </w:tcPr>
          <w:p w:rsidR="00A875DC" w:rsidRPr="00984CD1" w:rsidRDefault="00A875DC" w:rsidP="00984CD1">
            <w:pPr>
              <w:jc w:val="center"/>
              <w:rPr>
                <w:lang w:eastAsia="fa-IR" w:bidi="fa-IR"/>
              </w:rPr>
            </w:pPr>
            <w:r>
              <w:rPr>
                <w:lang w:eastAsia="fa-IR" w:bidi="fa-IR"/>
              </w:rPr>
              <w:t>100</w:t>
            </w:r>
          </w:p>
        </w:tc>
      </w:tr>
    </w:tbl>
    <w:p w:rsidR="00BD3D98" w:rsidRDefault="00BD3D98" w:rsidP="00984CD1">
      <w:pPr>
        <w:jc w:val="center"/>
      </w:pPr>
      <w:bookmarkStart w:id="20" w:name="_Hlk172275939"/>
      <w:bookmarkEnd w:id="19"/>
    </w:p>
    <w:p w:rsidR="00984CD1" w:rsidRPr="00984CD1" w:rsidRDefault="00984CD1" w:rsidP="00984CD1">
      <w:pPr>
        <w:jc w:val="center"/>
        <w:rPr>
          <w:b/>
        </w:rPr>
      </w:pPr>
      <w:r w:rsidRPr="00984CD1">
        <w:rPr>
          <w:b/>
        </w:rPr>
        <w:t xml:space="preserve">4. </w:t>
      </w:r>
      <w:bookmarkStart w:id="21" w:name="_Hlk172275841"/>
      <w:r w:rsidRPr="00984CD1">
        <w:rPr>
          <w:b/>
        </w:rPr>
        <w:t>Ресурсное обеспечение подпрограммы</w:t>
      </w:r>
      <w:bookmarkEnd w:id="21"/>
    </w:p>
    <w:p w:rsidR="00984CD1" w:rsidRPr="00984CD1" w:rsidRDefault="00984CD1" w:rsidP="00984CD1">
      <w:pPr>
        <w:widowControl w:val="0"/>
        <w:autoSpaceDE w:val="0"/>
        <w:autoSpaceDN w:val="0"/>
        <w:jc w:val="right"/>
      </w:pPr>
      <w:r w:rsidRPr="00984CD1">
        <w:t>рублей</w:t>
      </w:r>
    </w:p>
    <w:tbl>
      <w:tblPr>
        <w:tblW w:w="1060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374"/>
        <w:gridCol w:w="1417"/>
        <w:gridCol w:w="1701"/>
        <w:gridCol w:w="1701"/>
        <w:gridCol w:w="1701"/>
      </w:tblGrid>
      <w:tr w:rsidR="00984CD1" w:rsidRPr="00984CD1" w:rsidTr="004C7013">
        <w:tc>
          <w:tcPr>
            <w:tcW w:w="709" w:type="dxa"/>
          </w:tcPr>
          <w:p w:rsidR="00984CD1" w:rsidRPr="00984CD1" w:rsidRDefault="00984CD1" w:rsidP="00984CD1">
            <w:pPr>
              <w:jc w:val="center"/>
              <w:rPr>
                <w:lang w:eastAsia="en-US"/>
              </w:rPr>
            </w:pPr>
            <w:bookmarkStart w:id="22" w:name="_Hlk163824102"/>
            <w:r w:rsidRPr="00984CD1">
              <w:rPr>
                <w:lang w:eastAsia="en-US"/>
              </w:rPr>
              <w:t>№ п/п</w:t>
            </w:r>
          </w:p>
        </w:tc>
        <w:tc>
          <w:tcPr>
            <w:tcW w:w="3374" w:type="dxa"/>
          </w:tcPr>
          <w:p w:rsidR="00984CD1" w:rsidRPr="00984CD1" w:rsidRDefault="00984CD1" w:rsidP="00984CD1">
            <w:pPr>
              <w:jc w:val="center"/>
              <w:rPr>
                <w:lang w:eastAsia="en-US"/>
              </w:rPr>
            </w:pPr>
            <w:r w:rsidRPr="00984CD1">
              <w:rPr>
                <w:lang w:eastAsia="en-US"/>
              </w:rPr>
              <w:t>Наименование мероприятия</w:t>
            </w:r>
          </w:p>
        </w:tc>
        <w:tc>
          <w:tcPr>
            <w:tcW w:w="1417" w:type="dxa"/>
            <w:tcBorders>
              <w:right w:val="single" w:sz="4" w:space="0" w:color="auto"/>
            </w:tcBorders>
          </w:tcPr>
          <w:p w:rsidR="00984CD1" w:rsidRPr="00984CD1" w:rsidRDefault="00984CD1" w:rsidP="00984CD1">
            <w:pPr>
              <w:jc w:val="center"/>
              <w:rPr>
                <w:lang w:eastAsia="en-US"/>
              </w:rPr>
            </w:pPr>
            <w:r w:rsidRPr="00984CD1">
              <w:rPr>
                <w:lang w:eastAsia="en-US"/>
              </w:rPr>
              <w:t>Исполни-тель</w:t>
            </w:r>
          </w:p>
        </w:tc>
        <w:tc>
          <w:tcPr>
            <w:tcW w:w="1701"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B1365F">
              <w:rPr>
                <w:lang w:eastAsia="en-US"/>
              </w:rPr>
              <w:t>5</w:t>
            </w:r>
            <w:r w:rsidRPr="00984CD1">
              <w:rPr>
                <w:lang w:eastAsia="en-US"/>
              </w:rPr>
              <w:t xml:space="preserve"> год</w:t>
            </w:r>
          </w:p>
        </w:tc>
        <w:tc>
          <w:tcPr>
            <w:tcW w:w="1701"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B1365F">
              <w:rPr>
                <w:lang w:eastAsia="en-US"/>
              </w:rPr>
              <w:t>6</w:t>
            </w:r>
            <w:r w:rsidRPr="00984CD1">
              <w:rPr>
                <w:lang w:eastAsia="en-US"/>
              </w:rPr>
              <w:t xml:space="preserve"> год</w:t>
            </w:r>
          </w:p>
        </w:tc>
        <w:tc>
          <w:tcPr>
            <w:tcW w:w="1701" w:type="dxa"/>
            <w:tcBorders>
              <w:left w:val="single" w:sz="4" w:space="0" w:color="auto"/>
              <w:right w:val="single" w:sz="4" w:space="0" w:color="auto"/>
            </w:tcBorders>
          </w:tcPr>
          <w:p w:rsidR="00984CD1" w:rsidRPr="00984CD1" w:rsidRDefault="00984CD1" w:rsidP="00984CD1">
            <w:pPr>
              <w:jc w:val="center"/>
              <w:rPr>
                <w:lang w:eastAsia="en-US"/>
              </w:rPr>
            </w:pPr>
            <w:r w:rsidRPr="00984CD1">
              <w:rPr>
                <w:lang w:eastAsia="en-US"/>
              </w:rPr>
              <w:t>202</w:t>
            </w:r>
            <w:r w:rsidR="00B1365F">
              <w:rPr>
                <w:lang w:eastAsia="en-US"/>
              </w:rPr>
              <w:t>7</w:t>
            </w:r>
            <w:r w:rsidRPr="00984CD1">
              <w:rPr>
                <w:lang w:eastAsia="en-US"/>
              </w:rPr>
              <w:t xml:space="preserve"> год</w:t>
            </w:r>
          </w:p>
        </w:tc>
      </w:tr>
      <w:tr w:rsidR="00984CD1" w:rsidRPr="00984CD1" w:rsidTr="004C7013">
        <w:trPr>
          <w:trHeight w:val="70"/>
        </w:trPr>
        <w:tc>
          <w:tcPr>
            <w:tcW w:w="5500" w:type="dxa"/>
            <w:gridSpan w:val="3"/>
            <w:tcBorders>
              <w:right w:val="single" w:sz="4" w:space="0" w:color="auto"/>
            </w:tcBorders>
          </w:tcPr>
          <w:p w:rsidR="00984CD1" w:rsidRPr="00984CD1" w:rsidRDefault="00984CD1" w:rsidP="00984CD1">
            <w:pPr>
              <w:rPr>
                <w:lang w:eastAsia="en-US"/>
              </w:rPr>
            </w:pPr>
            <w:r w:rsidRPr="00984CD1">
              <w:rPr>
                <w:lang w:eastAsia="en-US"/>
              </w:rPr>
              <w:t>Подпрограмма, всего</w:t>
            </w:r>
          </w:p>
        </w:tc>
        <w:tc>
          <w:tcPr>
            <w:tcW w:w="1701" w:type="dxa"/>
            <w:tcBorders>
              <w:right w:val="single" w:sz="4" w:space="0" w:color="auto"/>
            </w:tcBorders>
          </w:tcPr>
          <w:p w:rsidR="00984CD1" w:rsidRPr="00984CD1" w:rsidRDefault="00994EB2" w:rsidP="00984CD1">
            <w:pPr>
              <w:rPr>
                <w:lang w:eastAsia="en-US"/>
              </w:rPr>
            </w:pPr>
            <w:r>
              <w:rPr>
                <w:lang w:eastAsia="en-US"/>
              </w:rPr>
              <w:t>30 945 106,91</w:t>
            </w:r>
          </w:p>
        </w:tc>
        <w:tc>
          <w:tcPr>
            <w:tcW w:w="1701" w:type="dxa"/>
            <w:tcBorders>
              <w:right w:val="single" w:sz="4" w:space="0" w:color="auto"/>
            </w:tcBorders>
          </w:tcPr>
          <w:p w:rsidR="00984CD1" w:rsidRPr="00984CD1" w:rsidRDefault="00994EB2" w:rsidP="00984CD1">
            <w:pPr>
              <w:rPr>
                <w:lang w:eastAsia="en-US"/>
              </w:rPr>
            </w:pPr>
            <w:r>
              <w:rPr>
                <w:lang w:eastAsia="en-US"/>
              </w:rPr>
              <w:t>29 124 805,20</w:t>
            </w:r>
          </w:p>
        </w:tc>
        <w:tc>
          <w:tcPr>
            <w:tcW w:w="1701" w:type="dxa"/>
            <w:tcBorders>
              <w:right w:val="single" w:sz="4" w:space="0" w:color="auto"/>
            </w:tcBorders>
          </w:tcPr>
          <w:p w:rsidR="00984CD1" w:rsidRPr="00984CD1" w:rsidRDefault="00994EB2" w:rsidP="00984CD1">
            <w:pPr>
              <w:rPr>
                <w:lang w:eastAsia="en-US"/>
              </w:rPr>
            </w:pPr>
            <w:r>
              <w:rPr>
                <w:lang w:eastAsia="en-US"/>
              </w:rPr>
              <w:t>28 396 006,73</w:t>
            </w:r>
          </w:p>
        </w:tc>
      </w:tr>
      <w:tr w:rsidR="00984CD1" w:rsidRPr="00984CD1" w:rsidTr="004C7013">
        <w:trPr>
          <w:trHeight w:val="305"/>
        </w:trPr>
        <w:tc>
          <w:tcPr>
            <w:tcW w:w="5500" w:type="dxa"/>
            <w:gridSpan w:val="3"/>
          </w:tcPr>
          <w:p w:rsidR="00984CD1" w:rsidRPr="00984CD1" w:rsidRDefault="00984CD1" w:rsidP="00984CD1">
            <w:pPr>
              <w:rPr>
                <w:lang w:eastAsia="en-US"/>
              </w:rPr>
            </w:pPr>
            <w:r w:rsidRPr="00984CD1">
              <w:rPr>
                <w:lang w:eastAsia="en-US"/>
              </w:rPr>
              <w:t>- бюджет городского округа</w:t>
            </w:r>
          </w:p>
        </w:tc>
        <w:tc>
          <w:tcPr>
            <w:tcW w:w="1701" w:type="dxa"/>
            <w:tcBorders>
              <w:right w:val="single" w:sz="4" w:space="0" w:color="auto"/>
            </w:tcBorders>
          </w:tcPr>
          <w:p w:rsidR="00984CD1" w:rsidRPr="00984CD1" w:rsidRDefault="00BA47BB" w:rsidP="00984CD1">
            <w:pPr>
              <w:jc w:val="center"/>
              <w:rPr>
                <w:lang w:eastAsia="en-US"/>
              </w:rPr>
            </w:pPr>
            <w:r>
              <w:rPr>
                <w:lang w:eastAsia="en-US"/>
              </w:rPr>
              <w:t>1 240 154,20</w:t>
            </w:r>
          </w:p>
        </w:tc>
        <w:tc>
          <w:tcPr>
            <w:tcW w:w="1701" w:type="dxa"/>
            <w:tcBorders>
              <w:right w:val="single" w:sz="4" w:space="0" w:color="auto"/>
            </w:tcBorders>
          </w:tcPr>
          <w:p w:rsidR="00984CD1" w:rsidRPr="00984CD1" w:rsidRDefault="005901BB" w:rsidP="00984CD1">
            <w:pPr>
              <w:jc w:val="center"/>
              <w:rPr>
                <w:lang w:eastAsia="en-US"/>
              </w:rPr>
            </w:pPr>
            <w:r>
              <w:rPr>
                <w:lang w:eastAsia="en-US"/>
              </w:rPr>
              <w:t>1 250 605,35</w:t>
            </w:r>
          </w:p>
        </w:tc>
        <w:tc>
          <w:tcPr>
            <w:tcW w:w="1701" w:type="dxa"/>
            <w:tcBorders>
              <w:right w:val="single" w:sz="4" w:space="0" w:color="auto"/>
            </w:tcBorders>
          </w:tcPr>
          <w:p w:rsidR="00984CD1" w:rsidRPr="00984CD1" w:rsidRDefault="005901BB" w:rsidP="00984CD1">
            <w:pPr>
              <w:jc w:val="center"/>
              <w:rPr>
                <w:lang w:eastAsia="en-US"/>
              </w:rPr>
            </w:pPr>
            <w:r>
              <w:rPr>
                <w:lang w:eastAsia="en-US"/>
              </w:rPr>
              <w:t>1 255 342,66</w:t>
            </w:r>
          </w:p>
        </w:tc>
      </w:tr>
      <w:tr w:rsidR="00984CD1" w:rsidRPr="00984CD1" w:rsidTr="004C7013">
        <w:tc>
          <w:tcPr>
            <w:tcW w:w="5500" w:type="dxa"/>
            <w:gridSpan w:val="3"/>
            <w:tcBorders>
              <w:bottom w:val="single" w:sz="4" w:space="0" w:color="auto"/>
            </w:tcBorders>
          </w:tcPr>
          <w:p w:rsidR="00984CD1" w:rsidRPr="00984CD1" w:rsidRDefault="00984CD1" w:rsidP="00984CD1">
            <w:pPr>
              <w:rPr>
                <w:lang w:eastAsia="en-US"/>
              </w:rPr>
            </w:pPr>
            <w:r w:rsidRPr="00984CD1">
              <w:rPr>
                <w:lang w:eastAsia="en-US"/>
              </w:rPr>
              <w:t>- областной бюджет</w:t>
            </w:r>
          </w:p>
        </w:tc>
        <w:tc>
          <w:tcPr>
            <w:tcW w:w="1701" w:type="dxa"/>
          </w:tcPr>
          <w:p w:rsidR="00984CD1" w:rsidRPr="00984CD1" w:rsidRDefault="005901BB" w:rsidP="00984CD1">
            <w:pPr>
              <w:jc w:val="center"/>
              <w:rPr>
                <w:lang w:eastAsia="en-US"/>
              </w:rPr>
            </w:pPr>
            <w:r>
              <w:rPr>
                <w:lang w:eastAsia="en-US"/>
              </w:rPr>
              <w:t>12 809 656,47</w:t>
            </w:r>
          </w:p>
        </w:tc>
        <w:tc>
          <w:tcPr>
            <w:tcW w:w="1701" w:type="dxa"/>
          </w:tcPr>
          <w:p w:rsidR="00984CD1" w:rsidRPr="00984CD1" w:rsidRDefault="005901BB" w:rsidP="00984CD1">
            <w:pPr>
              <w:jc w:val="center"/>
              <w:rPr>
                <w:lang w:eastAsia="en-US"/>
              </w:rPr>
            </w:pPr>
            <w:r>
              <w:rPr>
                <w:lang w:eastAsia="en-US"/>
              </w:rPr>
              <w:t>13 008 228,42</w:t>
            </w:r>
          </w:p>
        </w:tc>
        <w:tc>
          <w:tcPr>
            <w:tcW w:w="1701" w:type="dxa"/>
          </w:tcPr>
          <w:p w:rsidR="00984CD1" w:rsidRPr="00984CD1" w:rsidRDefault="005901BB" w:rsidP="00984CD1">
            <w:pPr>
              <w:jc w:val="center"/>
              <w:rPr>
                <w:lang w:eastAsia="en-US"/>
              </w:rPr>
            </w:pPr>
            <w:r>
              <w:rPr>
                <w:lang w:eastAsia="en-US"/>
              </w:rPr>
              <w:t>13 098 237,17</w:t>
            </w:r>
          </w:p>
        </w:tc>
      </w:tr>
      <w:tr w:rsidR="005901BB" w:rsidRPr="00984CD1" w:rsidTr="004C7013">
        <w:tc>
          <w:tcPr>
            <w:tcW w:w="5500" w:type="dxa"/>
            <w:gridSpan w:val="3"/>
            <w:tcBorders>
              <w:bottom w:val="single" w:sz="4" w:space="0" w:color="auto"/>
            </w:tcBorders>
          </w:tcPr>
          <w:p w:rsidR="005901BB" w:rsidRPr="00984CD1" w:rsidRDefault="005901BB" w:rsidP="005901BB">
            <w:pPr>
              <w:rPr>
                <w:lang w:eastAsia="en-US"/>
              </w:rPr>
            </w:pPr>
            <w:r w:rsidRPr="00984CD1">
              <w:rPr>
                <w:lang w:eastAsia="en-US"/>
              </w:rPr>
              <w:t>- федеральный бюджет</w:t>
            </w:r>
          </w:p>
        </w:tc>
        <w:tc>
          <w:tcPr>
            <w:tcW w:w="1701" w:type="dxa"/>
            <w:tcBorders>
              <w:bottom w:val="single" w:sz="4" w:space="0" w:color="auto"/>
            </w:tcBorders>
          </w:tcPr>
          <w:p w:rsidR="005901BB" w:rsidRPr="00984CD1" w:rsidRDefault="005901BB" w:rsidP="005901BB">
            <w:pPr>
              <w:jc w:val="center"/>
              <w:rPr>
                <w:lang w:eastAsia="en-US"/>
              </w:rPr>
            </w:pPr>
            <w:r>
              <w:rPr>
                <w:lang w:eastAsia="en-US"/>
              </w:rPr>
              <w:t>16 895 296,24</w:t>
            </w:r>
          </w:p>
        </w:tc>
        <w:tc>
          <w:tcPr>
            <w:tcW w:w="1701" w:type="dxa"/>
            <w:tcBorders>
              <w:bottom w:val="single" w:sz="4" w:space="0" w:color="auto"/>
            </w:tcBorders>
          </w:tcPr>
          <w:p w:rsidR="005901BB" w:rsidRPr="00984CD1" w:rsidRDefault="005901BB" w:rsidP="005901BB">
            <w:pPr>
              <w:jc w:val="center"/>
              <w:rPr>
                <w:lang w:eastAsia="en-US"/>
              </w:rPr>
            </w:pPr>
            <w:r>
              <w:rPr>
                <w:lang w:eastAsia="en-US"/>
              </w:rPr>
              <w:t>14 865 971,43</w:t>
            </w:r>
          </w:p>
        </w:tc>
        <w:tc>
          <w:tcPr>
            <w:tcW w:w="1701" w:type="dxa"/>
          </w:tcPr>
          <w:p w:rsidR="005901BB" w:rsidRPr="00984CD1" w:rsidRDefault="005901BB" w:rsidP="005901BB">
            <w:pPr>
              <w:jc w:val="center"/>
              <w:rPr>
                <w:lang w:eastAsia="en-US"/>
              </w:rPr>
            </w:pPr>
            <w:r>
              <w:rPr>
                <w:lang w:eastAsia="en-US"/>
              </w:rPr>
              <w:t>14 042 426,90</w:t>
            </w:r>
          </w:p>
        </w:tc>
      </w:tr>
      <w:tr w:rsidR="005901BB" w:rsidRPr="00984CD1" w:rsidTr="004C7013">
        <w:tc>
          <w:tcPr>
            <w:tcW w:w="709" w:type="dxa"/>
            <w:tcBorders>
              <w:bottom w:val="single" w:sz="4" w:space="0" w:color="auto"/>
              <w:right w:val="single" w:sz="4" w:space="0" w:color="auto"/>
            </w:tcBorders>
          </w:tcPr>
          <w:p w:rsidR="005901BB" w:rsidRPr="00984CD1" w:rsidRDefault="005901BB" w:rsidP="005901BB">
            <w:pPr>
              <w:rPr>
                <w:lang w:eastAsia="en-US"/>
              </w:rPr>
            </w:pPr>
          </w:p>
        </w:tc>
        <w:tc>
          <w:tcPr>
            <w:tcW w:w="3374" w:type="dxa"/>
            <w:tcBorders>
              <w:left w:val="single" w:sz="4" w:space="0" w:color="auto"/>
              <w:bottom w:val="single" w:sz="4" w:space="0" w:color="auto"/>
              <w:right w:val="single" w:sz="4" w:space="0" w:color="auto"/>
            </w:tcBorders>
          </w:tcPr>
          <w:p w:rsidR="005901BB" w:rsidRPr="00984CD1" w:rsidRDefault="005901BB" w:rsidP="005901BB">
            <w:pPr>
              <w:rPr>
                <w:lang w:eastAsia="en-US"/>
              </w:rPr>
            </w:pPr>
            <w:r w:rsidRPr="00984CD1">
              <w:rPr>
                <w:lang w:eastAsia="en-US"/>
              </w:rPr>
              <w:t>Основное мероприятие «Предоставление мер социальной поддержки в сфере образования»</w:t>
            </w:r>
          </w:p>
        </w:tc>
        <w:tc>
          <w:tcPr>
            <w:tcW w:w="1417" w:type="dxa"/>
            <w:vMerge w:val="restart"/>
            <w:tcBorders>
              <w:left w:val="single" w:sz="4" w:space="0" w:color="auto"/>
              <w:right w:val="single" w:sz="4" w:space="0" w:color="auto"/>
            </w:tcBorders>
          </w:tcPr>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p w:rsidR="005901BB" w:rsidRPr="00984CD1" w:rsidRDefault="005901BB" w:rsidP="005901BB">
            <w:pPr>
              <w:jc w:val="center"/>
              <w:rPr>
                <w:lang w:eastAsia="en-US"/>
              </w:rPr>
            </w:pPr>
          </w:p>
        </w:tc>
        <w:tc>
          <w:tcPr>
            <w:tcW w:w="1701" w:type="dxa"/>
            <w:tcBorders>
              <w:right w:val="single" w:sz="4" w:space="0" w:color="auto"/>
            </w:tcBorders>
          </w:tcPr>
          <w:p w:rsidR="005901BB" w:rsidRPr="00984CD1" w:rsidRDefault="005901BB" w:rsidP="005901BB">
            <w:pPr>
              <w:rPr>
                <w:b/>
                <w:bCs/>
                <w:lang w:eastAsia="en-US"/>
              </w:rPr>
            </w:pPr>
            <w:r>
              <w:rPr>
                <w:lang w:eastAsia="en-US"/>
              </w:rPr>
              <w:t>30 945 106,91</w:t>
            </w:r>
          </w:p>
        </w:tc>
        <w:tc>
          <w:tcPr>
            <w:tcW w:w="1701" w:type="dxa"/>
            <w:tcBorders>
              <w:right w:val="single" w:sz="4" w:space="0" w:color="auto"/>
            </w:tcBorders>
          </w:tcPr>
          <w:p w:rsidR="005901BB" w:rsidRPr="00984CD1" w:rsidRDefault="005901BB" w:rsidP="005901BB">
            <w:pPr>
              <w:rPr>
                <w:lang w:eastAsia="en-US"/>
              </w:rPr>
            </w:pPr>
            <w:r>
              <w:rPr>
                <w:lang w:eastAsia="en-US"/>
              </w:rPr>
              <w:t>29 124 805,20</w:t>
            </w:r>
          </w:p>
        </w:tc>
        <w:tc>
          <w:tcPr>
            <w:tcW w:w="1701" w:type="dxa"/>
            <w:tcBorders>
              <w:right w:val="single" w:sz="4" w:space="0" w:color="auto"/>
            </w:tcBorders>
          </w:tcPr>
          <w:p w:rsidR="005901BB" w:rsidRPr="00984CD1" w:rsidRDefault="005901BB" w:rsidP="005901BB">
            <w:pPr>
              <w:rPr>
                <w:lang w:eastAsia="en-US"/>
              </w:rPr>
            </w:pPr>
            <w:r>
              <w:rPr>
                <w:lang w:eastAsia="en-US"/>
              </w:rPr>
              <w:t>28 396 006,73</w:t>
            </w:r>
          </w:p>
        </w:tc>
      </w:tr>
      <w:tr w:rsidR="005901BB" w:rsidRPr="00984CD1" w:rsidTr="004C7013">
        <w:tc>
          <w:tcPr>
            <w:tcW w:w="709" w:type="dxa"/>
            <w:vMerge w:val="restart"/>
            <w:tcBorders>
              <w:right w:val="single" w:sz="4" w:space="0" w:color="auto"/>
            </w:tcBorders>
          </w:tcPr>
          <w:p w:rsidR="005901BB" w:rsidRPr="00984CD1" w:rsidRDefault="005901BB" w:rsidP="005901BB">
            <w:pPr>
              <w:rPr>
                <w:lang w:eastAsia="en-US"/>
              </w:rPr>
            </w:pPr>
          </w:p>
        </w:tc>
        <w:tc>
          <w:tcPr>
            <w:tcW w:w="3374" w:type="dxa"/>
            <w:tcBorders>
              <w:left w:val="single" w:sz="4" w:space="0" w:color="auto"/>
              <w:bottom w:val="single" w:sz="4" w:space="0" w:color="auto"/>
              <w:right w:val="single" w:sz="4" w:space="0" w:color="auto"/>
            </w:tcBorders>
          </w:tcPr>
          <w:p w:rsidR="005901BB" w:rsidRPr="00984CD1" w:rsidRDefault="005901BB" w:rsidP="005901BB">
            <w:pPr>
              <w:rPr>
                <w:lang w:eastAsia="en-US"/>
              </w:rPr>
            </w:pPr>
            <w:r w:rsidRPr="00984CD1">
              <w:rPr>
                <w:lang w:eastAsia="en-US"/>
              </w:rPr>
              <w:t>- бюджет городского округа</w:t>
            </w:r>
          </w:p>
        </w:tc>
        <w:tc>
          <w:tcPr>
            <w:tcW w:w="1417" w:type="dxa"/>
            <w:vMerge/>
            <w:tcBorders>
              <w:left w:val="single" w:sz="4" w:space="0" w:color="auto"/>
              <w:right w:val="single" w:sz="4" w:space="0" w:color="auto"/>
            </w:tcBorders>
          </w:tcPr>
          <w:p w:rsidR="005901BB" w:rsidRPr="00984CD1" w:rsidRDefault="005901BB" w:rsidP="005901BB">
            <w:pPr>
              <w:rPr>
                <w:lang w:eastAsia="en-US"/>
              </w:rPr>
            </w:pPr>
          </w:p>
        </w:tc>
        <w:tc>
          <w:tcPr>
            <w:tcW w:w="1701" w:type="dxa"/>
            <w:tcBorders>
              <w:right w:val="single" w:sz="4" w:space="0" w:color="auto"/>
            </w:tcBorders>
          </w:tcPr>
          <w:p w:rsidR="005901BB" w:rsidRPr="00984CD1" w:rsidRDefault="005901BB" w:rsidP="005901BB">
            <w:pPr>
              <w:jc w:val="center"/>
              <w:rPr>
                <w:lang w:eastAsia="en-US"/>
              </w:rPr>
            </w:pPr>
            <w:r>
              <w:rPr>
                <w:lang w:eastAsia="en-US"/>
              </w:rPr>
              <w:t>1 240 154,20</w:t>
            </w:r>
          </w:p>
        </w:tc>
        <w:tc>
          <w:tcPr>
            <w:tcW w:w="1701" w:type="dxa"/>
            <w:tcBorders>
              <w:right w:val="single" w:sz="4" w:space="0" w:color="auto"/>
            </w:tcBorders>
          </w:tcPr>
          <w:p w:rsidR="005901BB" w:rsidRPr="00984CD1" w:rsidRDefault="005901BB" w:rsidP="005901BB">
            <w:pPr>
              <w:jc w:val="center"/>
              <w:rPr>
                <w:lang w:eastAsia="en-US"/>
              </w:rPr>
            </w:pPr>
            <w:r>
              <w:rPr>
                <w:lang w:eastAsia="en-US"/>
              </w:rPr>
              <w:t>1 250 605,35</w:t>
            </w:r>
          </w:p>
        </w:tc>
        <w:tc>
          <w:tcPr>
            <w:tcW w:w="1701" w:type="dxa"/>
            <w:tcBorders>
              <w:right w:val="single" w:sz="4" w:space="0" w:color="auto"/>
            </w:tcBorders>
          </w:tcPr>
          <w:p w:rsidR="005901BB" w:rsidRPr="00984CD1" w:rsidRDefault="005901BB" w:rsidP="005901BB">
            <w:pPr>
              <w:jc w:val="center"/>
              <w:rPr>
                <w:lang w:eastAsia="en-US"/>
              </w:rPr>
            </w:pPr>
            <w:r>
              <w:rPr>
                <w:lang w:eastAsia="en-US"/>
              </w:rPr>
              <w:t>1 255 342,66</w:t>
            </w:r>
          </w:p>
        </w:tc>
      </w:tr>
      <w:tr w:rsidR="005901BB" w:rsidRPr="00984CD1" w:rsidTr="004C7013">
        <w:tc>
          <w:tcPr>
            <w:tcW w:w="709" w:type="dxa"/>
            <w:vMerge/>
            <w:tcBorders>
              <w:right w:val="single" w:sz="4" w:space="0" w:color="auto"/>
            </w:tcBorders>
          </w:tcPr>
          <w:p w:rsidR="005901BB" w:rsidRPr="00984CD1" w:rsidRDefault="005901BB" w:rsidP="005901BB">
            <w:pPr>
              <w:rPr>
                <w:lang w:eastAsia="en-US"/>
              </w:rPr>
            </w:pPr>
          </w:p>
        </w:tc>
        <w:tc>
          <w:tcPr>
            <w:tcW w:w="3374" w:type="dxa"/>
            <w:tcBorders>
              <w:left w:val="single" w:sz="4" w:space="0" w:color="auto"/>
              <w:bottom w:val="single" w:sz="4" w:space="0" w:color="auto"/>
              <w:right w:val="single" w:sz="4" w:space="0" w:color="auto"/>
            </w:tcBorders>
          </w:tcPr>
          <w:p w:rsidR="005901BB" w:rsidRPr="00984CD1" w:rsidRDefault="005901BB" w:rsidP="005901BB">
            <w:pPr>
              <w:rPr>
                <w:lang w:eastAsia="en-US"/>
              </w:rPr>
            </w:pPr>
            <w:r w:rsidRPr="00984CD1">
              <w:rPr>
                <w:lang w:eastAsia="en-US"/>
              </w:rPr>
              <w:t>- областной бюджет</w:t>
            </w:r>
          </w:p>
        </w:tc>
        <w:tc>
          <w:tcPr>
            <w:tcW w:w="1417" w:type="dxa"/>
            <w:vMerge/>
            <w:tcBorders>
              <w:left w:val="single" w:sz="4" w:space="0" w:color="auto"/>
              <w:right w:val="single" w:sz="4" w:space="0" w:color="auto"/>
            </w:tcBorders>
          </w:tcPr>
          <w:p w:rsidR="005901BB" w:rsidRPr="00984CD1" w:rsidRDefault="005901BB" w:rsidP="005901BB">
            <w:pPr>
              <w:rPr>
                <w:lang w:eastAsia="en-US"/>
              </w:rPr>
            </w:pPr>
          </w:p>
        </w:tc>
        <w:tc>
          <w:tcPr>
            <w:tcW w:w="1701" w:type="dxa"/>
          </w:tcPr>
          <w:p w:rsidR="005901BB" w:rsidRPr="00984CD1" w:rsidRDefault="005901BB" w:rsidP="005901BB">
            <w:pPr>
              <w:jc w:val="center"/>
              <w:rPr>
                <w:b/>
                <w:bCs/>
                <w:lang w:eastAsia="en-US"/>
              </w:rPr>
            </w:pPr>
            <w:r>
              <w:rPr>
                <w:lang w:eastAsia="en-US"/>
              </w:rPr>
              <w:t>12 809 656,47</w:t>
            </w:r>
          </w:p>
        </w:tc>
        <w:tc>
          <w:tcPr>
            <w:tcW w:w="1701" w:type="dxa"/>
          </w:tcPr>
          <w:p w:rsidR="005901BB" w:rsidRPr="00984CD1" w:rsidRDefault="005901BB" w:rsidP="005901BB">
            <w:pPr>
              <w:jc w:val="center"/>
              <w:rPr>
                <w:lang w:eastAsia="en-US"/>
              </w:rPr>
            </w:pPr>
            <w:r>
              <w:rPr>
                <w:lang w:eastAsia="en-US"/>
              </w:rPr>
              <w:t>13 008 228,42</w:t>
            </w:r>
          </w:p>
        </w:tc>
        <w:tc>
          <w:tcPr>
            <w:tcW w:w="1701" w:type="dxa"/>
          </w:tcPr>
          <w:p w:rsidR="005901BB" w:rsidRPr="00984CD1" w:rsidRDefault="005901BB" w:rsidP="005901BB">
            <w:pPr>
              <w:jc w:val="center"/>
              <w:rPr>
                <w:lang w:eastAsia="en-US"/>
              </w:rPr>
            </w:pPr>
            <w:r>
              <w:rPr>
                <w:lang w:eastAsia="en-US"/>
              </w:rPr>
              <w:t>13 098 237,17</w:t>
            </w:r>
          </w:p>
        </w:tc>
      </w:tr>
      <w:tr w:rsidR="005901BB" w:rsidRPr="00984CD1" w:rsidTr="004C7013">
        <w:trPr>
          <w:trHeight w:val="273"/>
        </w:trPr>
        <w:tc>
          <w:tcPr>
            <w:tcW w:w="709" w:type="dxa"/>
            <w:vMerge/>
            <w:tcBorders>
              <w:bottom w:val="single" w:sz="4" w:space="0" w:color="auto"/>
              <w:right w:val="single" w:sz="4" w:space="0" w:color="auto"/>
            </w:tcBorders>
          </w:tcPr>
          <w:p w:rsidR="005901BB" w:rsidRPr="00984CD1" w:rsidRDefault="005901BB" w:rsidP="005901BB">
            <w:pPr>
              <w:rPr>
                <w:lang w:eastAsia="en-US"/>
              </w:rPr>
            </w:pPr>
          </w:p>
        </w:tc>
        <w:tc>
          <w:tcPr>
            <w:tcW w:w="3374" w:type="dxa"/>
            <w:tcBorders>
              <w:left w:val="single" w:sz="4" w:space="0" w:color="auto"/>
              <w:bottom w:val="single" w:sz="4" w:space="0" w:color="auto"/>
              <w:right w:val="single" w:sz="4" w:space="0" w:color="auto"/>
            </w:tcBorders>
          </w:tcPr>
          <w:p w:rsidR="005901BB" w:rsidRPr="00984CD1" w:rsidRDefault="005901BB" w:rsidP="005901BB">
            <w:pPr>
              <w:rPr>
                <w:lang w:eastAsia="en-US"/>
              </w:rPr>
            </w:pPr>
            <w:r w:rsidRPr="00984CD1">
              <w:rPr>
                <w:lang w:eastAsia="en-US"/>
              </w:rPr>
              <w:t>- федеральный бюджет</w:t>
            </w:r>
          </w:p>
        </w:tc>
        <w:tc>
          <w:tcPr>
            <w:tcW w:w="1417" w:type="dxa"/>
            <w:vMerge/>
            <w:tcBorders>
              <w:left w:val="single" w:sz="4" w:space="0" w:color="auto"/>
              <w:bottom w:val="single" w:sz="4" w:space="0" w:color="auto"/>
              <w:right w:val="single" w:sz="4" w:space="0" w:color="auto"/>
            </w:tcBorders>
          </w:tcPr>
          <w:p w:rsidR="005901BB" w:rsidRPr="00984CD1" w:rsidRDefault="005901BB" w:rsidP="005901BB">
            <w:pPr>
              <w:rPr>
                <w:lang w:eastAsia="en-US"/>
              </w:rPr>
            </w:pPr>
          </w:p>
        </w:tc>
        <w:tc>
          <w:tcPr>
            <w:tcW w:w="1701" w:type="dxa"/>
            <w:tcBorders>
              <w:bottom w:val="single" w:sz="4" w:space="0" w:color="auto"/>
            </w:tcBorders>
          </w:tcPr>
          <w:p w:rsidR="005901BB" w:rsidRPr="00984CD1" w:rsidRDefault="005901BB" w:rsidP="005901BB">
            <w:pPr>
              <w:jc w:val="center"/>
              <w:rPr>
                <w:lang w:eastAsia="en-US"/>
              </w:rPr>
            </w:pPr>
            <w:r>
              <w:rPr>
                <w:lang w:eastAsia="en-US"/>
              </w:rPr>
              <w:t>16 895 296,24</w:t>
            </w:r>
          </w:p>
        </w:tc>
        <w:tc>
          <w:tcPr>
            <w:tcW w:w="1701" w:type="dxa"/>
            <w:tcBorders>
              <w:bottom w:val="single" w:sz="4" w:space="0" w:color="auto"/>
            </w:tcBorders>
          </w:tcPr>
          <w:p w:rsidR="005901BB" w:rsidRPr="00984CD1" w:rsidRDefault="005901BB" w:rsidP="005901BB">
            <w:pPr>
              <w:jc w:val="center"/>
              <w:rPr>
                <w:lang w:eastAsia="en-US"/>
              </w:rPr>
            </w:pPr>
            <w:r>
              <w:rPr>
                <w:lang w:eastAsia="en-US"/>
              </w:rPr>
              <w:t>14 865 971,43</w:t>
            </w:r>
          </w:p>
        </w:tc>
        <w:tc>
          <w:tcPr>
            <w:tcW w:w="1701" w:type="dxa"/>
          </w:tcPr>
          <w:p w:rsidR="005901BB" w:rsidRPr="00984CD1" w:rsidRDefault="005901BB" w:rsidP="005901BB">
            <w:pPr>
              <w:jc w:val="center"/>
              <w:rPr>
                <w:lang w:eastAsia="en-US"/>
              </w:rPr>
            </w:pPr>
            <w:r>
              <w:rPr>
                <w:lang w:eastAsia="en-US"/>
              </w:rPr>
              <w:t>14 042 426,90</w:t>
            </w:r>
          </w:p>
        </w:tc>
      </w:tr>
      <w:tr w:rsidR="00994EB2" w:rsidRPr="00984CD1" w:rsidTr="004C7013">
        <w:tc>
          <w:tcPr>
            <w:tcW w:w="709" w:type="dxa"/>
            <w:vMerge w:val="restart"/>
            <w:tcBorders>
              <w:right w:val="single" w:sz="4" w:space="0" w:color="auto"/>
            </w:tcBorders>
          </w:tcPr>
          <w:p w:rsidR="00994EB2" w:rsidRPr="00984CD1" w:rsidRDefault="00994EB2" w:rsidP="00994EB2">
            <w:pPr>
              <w:rPr>
                <w:lang w:eastAsia="en-US"/>
              </w:rPr>
            </w:pPr>
            <w:r w:rsidRPr="00984CD1">
              <w:rPr>
                <w:lang w:eastAsia="en-US"/>
              </w:rPr>
              <w:t>1.</w:t>
            </w:r>
          </w:p>
        </w:tc>
        <w:tc>
          <w:tcPr>
            <w:tcW w:w="3374" w:type="dxa"/>
            <w:tcBorders>
              <w:top w:val="single" w:sz="4" w:space="0" w:color="auto"/>
              <w:right w:val="single" w:sz="4" w:space="0" w:color="auto"/>
            </w:tcBorders>
          </w:tcPr>
          <w:p w:rsidR="00994EB2" w:rsidRPr="00984CD1" w:rsidRDefault="00994EB2" w:rsidP="00994EB2">
            <w:r w:rsidRPr="00984CD1">
              <w:t xml:space="preserve">Направление расходов </w:t>
            </w:r>
          </w:p>
          <w:p w:rsidR="00994EB2" w:rsidRPr="00984CD1" w:rsidRDefault="00994EB2" w:rsidP="00994EB2">
            <w:r w:rsidRPr="00984CD1">
              <w:t>«Организация питания обучающихся с ограниченными возможностями здоровья в муниципальных общеобразовательных организациях»</w:t>
            </w:r>
          </w:p>
        </w:tc>
        <w:tc>
          <w:tcPr>
            <w:tcW w:w="1417" w:type="dxa"/>
            <w:vMerge w:val="restart"/>
            <w:tcBorders>
              <w:top w:val="single" w:sz="4" w:space="0" w:color="auto"/>
              <w:left w:val="single" w:sz="4" w:space="0" w:color="auto"/>
            </w:tcBorders>
          </w:tcPr>
          <w:p w:rsidR="00994EB2" w:rsidRPr="004C7013" w:rsidRDefault="00994EB2" w:rsidP="00994EB2">
            <w:pPr>
              <w:jc w:val="center"/>
              <w:rPr>
                <w:sz w:val="22"/>
                <w:szCs w:val="22"/>
                <w:lang w:eastAsia="en-US"/>
              </w:rPr>
            </w:pPr>
            <w:r w:rsidRPr="004C7013">
              <w:rPr>
                <w:sz w:val="22"/>
                <w:szCs w:val="22"/>
                <w:lang w:eastAsia="en-US"/>
              </w:rPr>
              <w:t>Отдел</w:t>
            </w:r>
          </w:p>
          <w:p w:rsidR="00994EB2" w:rsidRPr="00984CD1" w:rsidRDefault="004C7013" w:rsidP="00994EB2">
            <w:pPr>
              <w:jc w:val="center"/>
              <w:rPr>
                <w:lang w:eastAsia="en-US"/>
              </w:rPr>
            </w:pPr>
            <w:r w:rsidRPr="004C7013">
              <w:rPr>
                <w:sz w:val="22"/>
                <w:szCs w:val="22"/>
                <w:lang w:eastAsia="en-US"/>
              </w:rPr>
              <w:t>о</w:t>
            </w:r>
            <w:r w:rsidR="00994EB2" w:rsidRPr="004C7013">
              <w:rPr>
                <w:sz w:val="22"/>
                <w:szCs w:val="22"/>
                <w:lang w:eastAsia="en-US"/>
              </w:rPr>
              <w:t>бразова</w:t>
            </w:r>
            <w:r w:rsidRPr="004C7013">
              <w:rPr>
                <w:sz w:val="22"/>
                <w:szCs w:val="22"/>
                <w:lang w:eastAsia="en-US"/>
              </w:rPr>
              <w:t>-</w:t>
            </w:r>
            <w:r w:rsidR="00994EB2" w:rsidRPr="004C7013">
              <w:rPr>
                <w:sz w:val="22"/>
                <w:szCs w:val="22"/>
                <w:lang w:eastAsia="en-US"/>
              </w:rPr>
              <w:t>ния администра</w:t>
            </w:r>
            <w:r>
              <w:rPr>
                <w:sz w:val="22"/>
                <w:szCs w:val="22"/>
                <w:lang w:eastAsia="en-US"/>
              </w:rPr>
              <w:t>-</w:t>
            </w:r>
            <w:r w:rsidR="00994EB2" w:rsidRPr="004C7013">
              <w:rPr>
                <w:sz w:val="22"/>
                <w:szCs w:val="22"/>
                <w:lang w:eastAsia="en-US"/>
              </w:rPr>
              <w:t>ции городского округа Вичуга</w:t>
            </w:r>
          </w:p>
        </w:tc>
        <w:tc>
          <w:tcPr>
            <w:tcW w:w="1701" w:type="dxa"/>
            <w:tcBorders>
              <w:top w:val="single" w:sz="4" w:space="0" w:color="auto"/>
            </w:tcBorders>
          </w:tcPr>
          <w:p w:rsidR="00994EB2" w:rsidRPr="00984CD1" w:rsidRDefault="00994EB2" w:rsidP="00994EB2">
            <w:pPr>
              <w:jc w:val="center"/>
              <w:rPr>
                <w:lang w:eastAsia="en-US"/>
              </w:rPr>
            </w:pPr>
            <w:r>
              <w:rPr>
                <w:lang w:eastAsia="en-US"/>
              </w:rPr>
              <w:t>1 173 223,20</w:t>
            </w:r>
          </w:p>
        </w:tc>
        <w:tc>
          <w:tcPr>
            <w:tcW w:w="1701" w:type="dxa"/>
          </w:tcPr>
          <w:p w:rsidR="00994EB2" w:rsidRPr="00984CD1" w:rsidRDefault="00994EB2" w:rsidP="00994EB2">
            <w:pPr>
              <w:jc w:val="center"/>
              <w:rPr>
                <w:lang w:eastAsia="en-US"/>
              </w:rPr>
            </w:pPr>
            <w:r>
              <w:rPr>
                <w:lang w:eastAsia="en-US"/>
              </w:rPr>
              <w:t>1 173 223,20</w:t>
            </w:r>
          </w:p>
        </w:tc>
        <w:tc>
          <w:tcPr>
            <w:tcW w:w="1701" w:type="dxa"/>
            <w:tcBorders>
              <w:top w:val="single" w:sz="4" w:space="0" w:color="auto"/>
            </w:tcBorders>
          </w:tcPr>
          <w:p w:rsidR="00994EB2" w:rsidRPr="00984CD1" w:rsidRDefault="00994EB2" w:rsidP="00994EB2">
            <w:pPr>
              <w:jc w:val="center"/>
              <w:rPr>
                <w:lang w:eastAsia="en-US"/>
              </w:rPr>
            </w:pPr>
            <w:r>
              <w:rPr>
                <w:lang w:eastAsia="en-US"/>
              </w:rPr>
              <w:t>1 173 223,20</w:t>
            </w:r>
          </w:p>
        </w:tc>
      </w:tr>
      <w:tr w:rsidR="00994EB2" w:rsidRPr="00984CD1" w:rsidTr="004C7013">
        <w:trPr>
          <w:trHeight w:val="312"/>
        </w:trPr>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top w:val="nil"/>
              <w:left w:val="single" w:sz="4" w:space="0" w:color="auto"/>
            </w:tcBorders>
          </w:tcPr>
          <w:p w:rsidR="00994EB2" w:rsidRPr="00984CD1" w:rsidRDefault="00994EB2" w:rsidP="00994EB2">
            <w:pPr>
              <w:rPr>
                <w:lang w:eastAsia="en-US"/>
              </w:rPr>
            </w:pPr>
          </w:p>
        </w:tc>
        <w:tc>
          <w:tcPr>
            <w:tcW w:w="1701" w:type="dxa"/>
            <w:tcBorders>
              <w:top w:val="single" w:sz="4" w:space="0" w:color="auto"/>
            </w:tcBorders>
          </w:tcPr>
          <w:p w:rsidR="00994EB2" w:rsidRPr="00984CD1" w:rsidRDefault="00994EB2" w:rsidP="00994EB2">
            <w:pPr>
              <w:jc w:val="center"/>
              <w:rPr>
                <w:lang w:eastAsia="en-US"/>
              </w:rPr>
            </w:pPr>
            <w:r>
              <w:rPr>
                <w:lang w:eastAsia="en-US"/>
              </w:rPr>
              <w:t>1 173 223,20</w:t>
            </w:r>
          </w:p>
        </w:tc>
        <w:tc>
          <w:tcPr>
            <w:tcW w:w="1701" w:type="dxa"/>
          </w:tcPr>
          <w:p w:rsidR="00994EB2" w:rsidRPr="00984CD1" w:rsidRDefault="00994EB2" w:rsidP="00994EB2">
            <w:pPr>
              <w:jc w:val="center"/>
              <w:rPr>
                <w:lang w:eastAsia="en-US"/>
              </w:rPr>
            </w:pPr>
            <w:r>
              <w:rPr>
                <w:lang w:eastAsia="en-US"/>
              </w:rPr>
              <w:t>1 173 223,20</w:t>
            </w:r>
          </w:p>
        </w:tc>
        <w:tc>
          <w:tcPr>
            <w:tcW w:w="1701" w:type="dxa"/>
            <w:tcBorders>
              <w:top w:val="single" w:sz="4" w:space="0" w:color="auto"/>
            </w:tcBorders>
          </w:tcPr>
          <w:p w:rsidR="00994EB2" w:rsidRPr="00984CD1" w:rsidRDefault="00994EB2" w:rsidP="00994EB2">
            <w:pPr>
              <w:jc w:val="center"/>
              <w:rPr>
                <w:lang w:eastAsia="en-US"/>
              </w:rPr>
            </w:pPr>
            <w:r>
              <w:rPr>
                <w:lang w:eastAsia="en-US"/>
              </w:rPr>
              <w:t>1 173 223,20</w:t>
            </w:r>
          </w:p>
        </w:tc>
      </w:tr>
      <w:tr w:rsidR="00994EB2" w:rsidRPr="00984CD1" w:rsidTr="004C7013">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областной бюджет</w:t>
            </w:r>
          </w:p>
        </w:tc>
        <w:tc>
          <w:tcPr>
            <w:tcW w:w="1417" w:type="dxa"/>
            <w:vMerge/>
            <w:tcBorders>
              <w:top w:val="nil"/>
              <w:left w:val="single" w:sz="4" w:space="0" w:color="auto"/>
            </w:tcBorders>
          </w:tcPr>
          <w:p w:rsidR="00994EB2" w:rsidRPr="00984CD1" w:rsidRDefault="00994EB2" w:rsidP="00994EB2">
            <w:pPr>
              <w:rPr>
                <w:lang w:eastAsia="en-US"/>
              </w:rPr>
            </w:pPr>
          </w:p>
        </w:tc>
        <w:tc>
          <w:tcPr>
            <w:tcW w:w="1701" w:type="dxa"/>
          </w:tcPr>
          <w:p w:rsidR="00994EB2" w:rsidRPr="00984CD1" w:rsidRDefault="00994EB2" w:rsidP="00994EB2">
            <w:pPr>
              <w:jc w:val="center"/>
              <w:rPr>
                <w:lang w:eastAsia="en-US"/>
              </w:rPr>
            </w:pPr>
            <w:r>
              <w:rPr>
                <w:lang w:eastAsia="en-US"/>
              </w:rPr>
              <w:t>0,00</w:t>
            </w:r>
          </w:p>
        </w:tc>
        <w:tc>
          <w:tcPr>
            <w:tcW w:w="1701" w:type="dxa"/>
          </w:tcPr>
          <w:p w:rsidR="00994EB2" w:rsidRPr="00984CD1" w:rsidRDefault="00994EB2" w:rsidP="00994EB2">
            <w:pPr>
              <w:jc w:val="center"/>
              <w:rPr>
                <w:lang w:eastAsia="en-US"/>
              </w:rPr>
            </w:pPr>
            <w:r>
              <w:rPr>
                <w:lang w:eastAsia="en-US"/>
              </w:rPr>
              <w:t>0,00</w:t>
            </w:r>
          </w:p>
        </w:tc>
        <w:tc>
          <w:tcPr>
            <w:tcW w:w="1701" w:type="dxa"/>
          </w:tcPr>
          <w:p w:rsidR="00994EB2" w:rsidRPr="00984CD1" w:rsidRDefault="00994EB2" w:rsidP="00994EB2">
            <w:pPr>
              <w:jc w:val="center"/>
              <w:rPr>
                <w:lang w:eastAsia="en-US"/>
              </w:rPr>
            </w:pPr>
            <w:r>
              <w:rPr>
                <w:lang w:eastAsia="en-US"/>
              </w:rPr>
              <w:t>0,00</w:t>
            </w:r>
          </w:p>
        </w:tc>
      </w:tr>
      <w:tr w:rsidR="00994EB2" w:rsidRPr="00984CD1" w:rsidTr="004C7013">
        <w:tc>
          <w:tcPr>
            <w:tcW w:w="709" w:type="dxa"/>
            <w:vMerge/>
            <w:tcBorders>
              <w:bottom w:val="single" w:sz="4" w:space="0" w:color="auto"/>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top w:val="nil"/>
              <w:left w:val="single" w:sz="4" w:space="0" w:color="auto"/>
              <w:bottom w:val="single" w:sz="4" w:space="0" w:color="auto"/>
            </w:tcBorders>
          </w:tcPr>
          <w:p w:rsidR="00994EB2" w:rsidRPr="00984CD1" w:rsidRDefault="00994EB2" w:rsidP="00994EB2">
            <w:pPr>
              <w:rPr>
                <w:lang w:eastAsia="en-US"/>
              </w:rPr>
            </w:pPr>
          </w:p>
        </w:tc>
        <w:tc>
          <w:tcPr>
            <w:tcW w:w="1701" w:type="dxa"/>
            <w:tcBorders>
              <w:bottom w:val="single" w:sz="4" w:space="0" w:color="auto"/>
            </w:tcBorders>
          </w:tcPr>
          <w:p w:rsidR="00994EB2" w:rsidRPr="00984CD1" w:rsidRDefault="00994EB2" w:rsidP="00994EB2">
            <w:pPr>
              <w:jc w:val="center"/>
              <w:rPr>
                <w:lang w:eastAsia="en-US"/>
              </w:rPr>
            </w:pPr>
            <w:r>
              <w:rPr>
                <w:lang w:eastAsia="en-US"/>
              </w:rPr>
              <w:t>0,00</w:t>
            </w:r>
          </w:p>
        </w:tc>
        <w:tc>
          <w:tcPr>
            <w:tcW w:w="1701" w:type="dxa"/>
          </w:tcPr>
          <w:p w:rsidR="00994EB2" w:rsidRPr="00984CD1" w:rsidRDefault="00994EB2" w:rsidP="00994EB2">
            <w:pPr>
              <w:jc w:val="center"/>
              <w:rPr>
                <w:lang w:eastAsia="en-US"/>
              </w:rPr>
            </w:pPr>
            <w:r>
              <w:rPr>
                <w:lang w:eastAsia="en-US"/>
              </w:rPr>
              <w:t>0,00</w:t>
            </w:r>
          </w:p>
        </w:tc>
        <w:tc>
          <w:tcPr>
            <w:tcW w:w="1701" w:type="dxa"/>
          </w:tcPr>
          <w:p w:rsidR="00994EB2" w:rsidRPr="00984CD1" w:rsidRDefault="00994EB2" w:rsidP="00994EB2">
            <w:pPr>
              <w:jc w:val="center"/>
              <w:rPr>
                <w:lang w:eastAsia="en-US"/>
              </w:rPr>
            </w:pPr>
            <w:r>
              <w:rPr>
                <w:lang w:eastAsia="en-US"/>
              </w:rPr>
              <w:t>0,00</w:t>
            </w:r>
          </w:p>
        </w:tc>
      </w:tr>
      <w:tr w:rsidR="00994EB2" w:rsidRPr="00984CD1" w:rsidTr="004C7013">
        <w:tc>
          <w:tcPr>
            <w:tcW w:w="709" w:type="dxa"/>
            <w:vMerge w:val="restart"/>
            <w:tcBorders>
              <w:right w:val="single" w:sz="4" w:space="0" w:color="auto"/>
            </w:tcBorders>
          </w:tcPr>
          <w:p w:rsidR="00994EB2" w:rsidRPr="00984CD1" w:rsidRDefault="00994EB2" w:rsidP="00994EB2">
            <w:pPr>
              <w:rPr>
                <w:lang w:eastAsia="en-US"/>
              </w:rPr>
            </w:pPr>
            <w:r w:rsidRPr="00984CD1">
              <w:rPr>
                <w:lang w:eastAsia="en-US"/>
              </w:rPr>
              <w:t>2.</w:t>
            </w:r>
          </w:p>
        </w:tc>
        <w:tc>
          <w:tcPr>
            <w:tcW w:w="3374" w:type="dxa"/>
            <w:tcBorders>
              <w:top w:val="single" w:sz="4" w:space="0" w:color="auto"/>
              <w:right w:val="single" w:sz="4" w:space="0" w:color="auto"/>
            </w:tcBorders>
          </w:tcPr>
          <w:p w:rsidR="00994EB2" w:rsidRPr="00984CD1" w:rsidRDefault="00994EB2" w:rsidP="00994EB2">
            <w:pPr>
              <w:jc w:val="both"/>
            </w:pPr>
            <w:r w:rsidRPr="00984CD1">
              <w:t xml:space="preserve">Направление расходов </w:t>
            </w:r>
          </w:p>
          <w:p w:rsidR="00994EB2" w:rsidRPr="00984CD1" w:rsidRDefault="00994EB2" w:rsidP="00994EB2">
            <w:pPr>
              <w:jc w:val="both"/>
            </w:pPr>
            <w:r w:rsidRPr="00984CD1">
              <w:rPr>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vMerge w:val="restart"/>
            <w:tcBorders>
              <w:top w:val="single" w:sz="4" w:space="0" w:color="auto"/>
              <w:left w:val="single" w:sz="4" w:space="0" w:color="auto"/>
            </w:tcBorders>
          </w:tcPr>
          <w:p w:rsidR="00994EB2" w:rsidRPr="00984CD1" w:rsidRDefault="00994EB2" w:rsidP="00994EB2">
            <w:pPr>
              <w:jc w:val="center"/>
              <w:rPr>
                <w:lang w:eastAsia="en-US"/>
              </w:rPr>
            </w:pPr>
            <w:r w:rsidRPr="00984CD1">
              <w:rPr>
                <w:lang w:eastAsia="en-US"/>
              </w:rPr>
              <w:t>Отдел</w:t>
            </w:r>
          </w:p>
          <w:p w:rsidR="00994EB2" w:rsidRPr="00984CD1" w:rsidRDefault="00994EB2" w:rsidP="00994EB2">
            <w:pPr>
              <w:jc w:val="center"/>
              <w:rPr>
                <w:lang w:eastAsia="en-US"/>
              </w:rPr>
            </w:pPr>
            <w:r w:rsidRPr="00984CD1">
              <w:rPr>
                <w:lang w:eastAsia="en-US"/>
              </w:rPr>
              <w:t>образования администрации городского округа Вичуга</w:t>
            </w:r>
          </w:p>
        </w:tc>
        <w:tc>
          <w:tcPr>
            <w:tcW w:w="1701" w:type="dxa"/>
            <w:tcBorders>
              <w:top w:val="single" w:sz="4" w:space="0" w:color="auto"/>
            </w:tcBorders>
          </w:tcPr>
          <w:p w:rsidR="00994EB2" w:rsidRPr="00994EB2" w:rsidRDefault="00994EB2" w:rsidP="00994EB2">
            <w:pPr>
              <w:jc w:val="center"/>
              <w:rPr>
                <w:lang w:eastAsia="en-US"/>
              </w:rPr>
            </w:pPr>
            <w:r w:rsidRPr="005B4A94">
              <w:t>2 378 565,51</w:t>
            </w:r>
          </w:p>
        </w:tc>
        <w:tc>
          <w:tcPr>
            <w:tcW w:w="1701" w:type="dxa"/>
          </w:tcPr>
          <w:p w:rsidR="00994EB2" w:rsidRPr="00994EB2" w:rsidRDefault="00994EB2" w:rsidP="00994EB2">
            <w:pPr>
              <w:rPr>
                <w:lang w:eastAsia="en-US"/>
              </w:rPr>
            </w:pPr>
            <w:r w:rsidRPr="005B4A94">
              <w:t>2 378 565,51</w:t>
            </w:r>
          </w:p>
        </w:tc>
        <w:tc>
          <w:tcPr>
            <w:tcW w:w="1701" w:type="dxa"/>
          </w:tcPr>
          <w:p w:rsidR="00994EB2" w:rsidRPr="00994EB2" w:rsidRDefault="00994EB2" w:rsidP="00994EB2">
            <w:pPr>
              <w:jc w:val="center"/>
              <w:rPr>
                <w:lang w:eastAsia="en-US"/>
              </w:rPr>
            </w:pPr>
            <w:r w:rsidRPr="005B4A94">
              <w:t>2 378 565,51</w:t>
            </w:r>
          </w:p>
        </w:tc>
      </w:tr>
      <w:tr w:rsidR="00994EB2" w:rsidRPr="00984CD1" w:rsidTr="004C7013">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top w:val="nil"/>
              <w:left w:val="single" w:sz="4" w:space="0" w:color="auto"/>
            </w:tcBorders>
          </w:tcPr>
          <w:p w:rsidR="00994EB2" w:rsidRPr="00984CD1" w:rsidRDefault="00994EB2" w:rsidP="00994EB2">
            <w:pPr>
              <w:rPr>
                <w:lang w:eastAsia="en-US"/>
              </w:rPr>
            </w:pPr>
          </w:p>
        </w:tc>
        <w:tc>
          <w:tcPr>
            <w:tcW w:w="1701" w:type="dxa"/>
          </w:tcPr>
          <w:p w:rsidR="00994EB2" w:rsidRPr="00994EB2" w:rsidRDefault="00994EB2" w:rsidP="00994EB2">
            <w:pPr>
              <w:jc w:val="center"/>
              <w:rPr>
                <w:lang w:eastAsia="en-US"/>
              </w:rPr>
            </w:pPr>
            <w:r>
              <w:rPr>
                <w:lang w:eastAsia="en-US"/>
              </w:rPr>
              <w:t>0,00</w:t>
            </w:r>
          </w:p>
        </w:tc>
        <w:tc>
          <w:tcPr>
            <w:tcW w:w="1701" w:type="dxa"/>
          </w:tcPr>
          <w:p w:rsidR="00994EB2" w:rsidRPr="00994EB2" w:rsidRDefault="00994EB2" w:rsidP="00994EB2">
            <w:pPr>
              <w:jc w:val="center"/>
              <w:rPr>
                <w:lang w:eastAsia="en-US"/>
              </w:rPr>
            </w:pPr>
            <w:r>
              <w:rPr>
                <w:lang w:eastAsia="en-US"/>
              </w:rPr>
              <w:t>0,00</w:t>
            </w:r>
          </w:p>
        </w:tc>
        <w:tc>
          <w:tcPr>
            <w:tcW w:w="1701" w:type="dxa"/>
          </w:tcPr>
          <w:p w:rsidR="00994EB2" w:rsidRPr="00994EB2" w:rsidRDefault="00994EB2" w:rsidP="00994EB2">
            <w:pPr>
              <w:jc w:val="center"/>
              <w:rPr>
                <w:lang w:eastAsia="en-US"/>
              </w:rPr>
            </w:pPr>
            <w:r>
              <w:rPr>
                <w:lang w:eastAsia="en-US"/>
              </w:rPr>
              <w:t>0,00</w:t>
            </w:r>
          </w:p>
        </w:tc>
      </w:tr>
      <w:tr w:rsidR="00994EB2" w:rsidRPr="00984CD1" w:rsidTr="004C7013">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областной бюджет</w:t>
            </w:r>
          </w:p>
        </w:tc>
        <w:tc>
          <w:tcPr>
            <w:tcW w:w="1417" w:type="dxa"/>
            <w:vMerge/>
            <w:tcBorders>
              <w:top w:val="nil"/>
              <w:left w:val="single" w:sz="4" w:space="0" w:color="auto"/>
            </w:tcBorders>
          </w:tcPr>
          <w:p w:rsidR="00994EB2" w:rsidRPr="00984CD1" w:rsidRDefault="00994EB2" w:rsidP="00994EB2">
            <w:pPr>
              <w:rPr>
                <w:lang w:eastAsia="en-US"/>
              </w:rPr>
            </w:pPr>
          </w:p>
        </w:tc>
        <w:tc>
          <w:tcPr>
            <w:tcW w:w="1701" w:type="dxa"/>
            <w:tcBorders>
              <w:top w:val="single" w:sz="4" w:space="0" w:color="auto"/>
            </w:tcBorders>
          </w:tcPr>
          <w:p w:rsidR="00994EB2" w:rsidRPr="00994EB2" w:rsidRDefault="00994EB2" w:rsidP="00994EB2">
            <w:pPr>
              <w:jc w:val="center"/>
              <w:rPr>
                <w:lang w:eastAsia="en-US"/>
              </w:rPr>
            </w:pPr>
            <w:r w:rsidRPr="00994EB2">
              <w:rPr>
                <w:lang w:eastAsia="en-US"/>
              </w:rPr>
              <w:t>2 378 565,51</w:t>
            </w:r>
          </w:p>
        </w:tc>
        <w:tc>
          <w:tcPr>
            <w:tcW w:w="1701" w:type="dxa"/>
          </w:tcPr>
          <w:p w:rsidR="00994EB2" w:rsidRPr="00994EB2" w:rsidRDefault="00994EB2" w:rsidP="00994EB2">
            <w:pPr>
              <w:jc w:val="center"/>
              <w:rPr>
                <w:lang w:eastAsia="en-US"/>
              </w:rPr>
            </w:pPr>
            <w:r w:rsidRPr="00994EB2">
              <w:rPr>
                <w:lang w:eastAsia="en-US"/>
              </w:rPr>
              <w:t>2 378 565,51</w:t>
            </w:r>
          </w:p>
        </w:tc>
        <w:tc>
          <w:tcPr>
            <w:tcW w:w="1701" w:type="dxa"/>
          </w:tcPr>
          <w:p w:rsidR="00994EB2" w:rsidRPr="00994EB2" w:rsidRDefault="00994EB2" w:rsidP="00994EB2">
            <w:pPr>
              <w:jc w:val="center"/>
              <w:rPr>
                <w:lang w:eastAsia="en-US"/>
              </w:rPr>
            </w:pPr>
            <w:r w:rsidRPr="00994EB2">
              <w:rPr>
                <w:lang w:eastAsia="en-US"/>
              </w:rPr>
              <w:t>2 378 565,51</w:t>
            </w:r>
          </w:p>
        </w:tc>
      </w:tr>
      <w:tr w:rsidR="00994EB2" w:rsidRPr="00984CD1" w:rsidTr="004C7013">
        <w:tc>
          <w:tcPr>
            <w:tcW w:w="709" w:type="dxa"/>
            <w:vMerge/>
            <w:tcBorders>
              <w:bottom w:val="single" w:sz="4" w:space="0" w:color="auto"/>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top w:val="nil"/>
              <w:left w:val="single" w:sz="4" w:space="0" w:color="auto"/>
            </w:tcBorders>
          </w:tcPr>
          <w:p w:rsidR="00994EB2" w:rsidRPr="00984CD1" w:rsidRDefault="00994EB2" w:rsidP="00994EB2">
            <w:pPr>
              <w:rPr>
                <w:lang w:eastAsia="en-US"/>
              </w:rPr>
            </w:pPr>
          </w:p>
        </w:tc>
        <w:tc>
          <w:tcPr>
            <w:tcW w:w="1701" w:type="dxa"/>
          </w:tcPr>
          <w:p w:rsidR="00994EB2" w:rsidRPr="00994EB2" w:rsidRDefault="00994EB2" w:rsidP="00994EB2">
            <w:pPr>
              <w:jc w:val="center"/>
              <w:rPr>
                <w:lang w:eastAsia="en-US"/>
              </w:rPr>
            </w:pPr>
            <w:r>
              <w:rPr>
                <w:lang w:eastAsia="en-US"/>
              </w:rPr>
              <w:t>0,00</w:t>
            </w:r>
          </w:p>
        </w:tc>
        <w:tc>
          <w:tcPr>
            <w:tcW w:w="1701" w:type="dxa"/>
          </w:tcPr>
          <w:p w:rsidR="00994EB2" w:rsidRPr="00994EB2" w:rsidRDefault="00994EB2" w:rsidP="00994EB2">
            <w:pPr>
              <w:jc w:val="center"/>
              <w:rPr>
                <w:lang w:eastAsia="en-US"/>
              </w:rPr>
            </w:pPr>
            <w:r>
              <w:rPr>
                <w:lang w:eastAsia="en-US"/>
              </w:rPr>
              <w:t>0,00</w:t>
            </w:r>
          </w:p>
        </w:tc>
        <w:tc>
          <w:tcPr>
            <w:tcW w:w="1701" w:type="dxa"/>
          </w:tcPr>
          <w:p w:rsidR="00994EB2" w:rsidRPr="00994EB2" w:rsidRDefault="00994EB2" w:rsidP="00994EB2">
            <w:pPr>
              <w:jc w:val="center"/>
              <w:rPr>
                <w:lang w:eastAsia="en-US"/>
              </w:rPr>
            </w:pPr>
            <w:r>
              <w:rPr>
                <w:lang w:eastAsia="en-US"/>
              </w:rPr>
              <w:t>0,00</w:t>
            </w:r>
          </w:p>
        </w:tc>
      </w:tr>
      <w:tr w:rsidR="00994EB2" w:rsidRPr="00984CD1" w:rsidTr="004C7013">
        <w:trPr>
          <w:trHeight w:val="333"/>
        </w:trPr>
        <w:tc>
          <w:tcPr>
            <w:tcW w:w="709" w:type="dxa"/>
            <w:vMerge w:val="restart"/>
            <w:tcBorders>
              <w:right w:val="single" w:sz="4" w:space="0" w:color="auto"/>
            </w:tcBorders>
          </w:tcPr>
          <w:p w:rsidR="00994EB2" w:rsidRPr="00984CD1" w:rsidRDefault="00994EB2" w:rsidP="00994EB2">
            <w:pPr>
              <w:rPr>
                <w:lang w:eastAsia="en-US"/>
              </w:rPr>
            </w:pPr>
            <w:r w:rsidRPr="00984CD1">
              <w:rPr>
                <w:lang w:eastAsia="en-US"/>
              </w:rPr>
              <w:t>3.</w:t>
            </w:r>
          </w:p>
        </w:tc>
        <w:tc>
          <w:tcPr>
            <w:tcW w:w="3374" w:type="dxa"/>
            <w:tcBorders>
              <w:left w:val="single" w:sz="4" w:space="0" w:color="auto"/>
              <w:right w:val="single" w:sz="4" w:space="0" w:color="auto"/>
            </w:tcBorders>
          </w:tcPr>
          <w:p w:rsidR="00994EB2" w:rsidRPr="00984CD1" w:rsidRDefault="00994EB2" w:rsidP="00994EB2">
            <w:pPr>
              <w:jc w:val="both"/>
            </w:pPr>
            <w:r w:rsidRPr="00984CD1">
              <w:t xml:space="preserve">Направление расходов </w:t>
            </w:r>
          </w:p>
          <w:p w:rsidR="00994EB2" w:rsidRPr="00984CD1" w:rsidRDefault="00994EB2" w:rsidP="00994EB2">
            <w:pPr>
              <w:jc w:val="both"/>
              <w:outlineLvl w:val="0"/>
            </w:pPr>
            <w:r w:rsidRPr="00984CD1">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single" w:sz="4" w:space="0" w:color="auto"/>
              <w:bottom w:val="nil"/>
            </w:tcBorders>
            <w:vAlign w:val="center"/>
          </w:tcPr>
          <w:p w:rsidR="00994EB2" w:rsidRPr="00984CD1" w:rsidRDefault="00994EB2" w:rsidP="00994EB2">
            <w:pPr>
              <w:jc w:val="center"/>
              <w:rPr>
                <w:lang w:eastAsia="en-US"/>
              </w:rPr>
            </w:pPr>
            <w:r w:rsidRPr="00984CD1">
              <w:rPr>
                <w:lang w:eastAsia="en-US"/>
              </w:rPr>
              <w:t>Отдел</w:t>
            </w:r>
          </w:p>
          <w:p w:rsidR="00994EB2" w:rsidRPr="00984CD1" w:rsidRDefault="00994EB2" w:rsidP="00994EB2">
            <w:pPr>
              <w:jc w:val="center"/>
              <w:rPr>
                <w:lang w:eastAsia="en-US"/>
              </w:rPr>
            </w:pPr>
            <w:r w:rsidRPr="00984CD1">
              <w:rPr>
                <w:lang w:eastAsia="en-US"/>
              </w:rPr>
              <w:t>образования администрации городского округа Вичуга</w:t>
            </w:r>
          </w:p>
        </w:tc>
        <w:tc>
          <w:tcPr>
            <w:tcW w:w="1701" w:type="dxa"/>
          </w:tcPr>
          <w:p w:rsidR="00994EB2" w:rsidRPr="00984CD1" w:rsidRDefault="0026133A" w:rsidP="00994EB2">
            <w:pPr>
              <w:jc w:val="center"/>
            </w:pPr>
            <w:r>
              <w:t>18 233 916,20</w:t>
            </w:r>
          </w:p>
        </w:tc>
        <w:tc>
          <w:tcPr>
            <w:tcW w:w="1701" w:type="dxa"/>
          </w:tcPr>
          <w:p w:rsidR="00994EB2" w:rsidRPr="00984CD1" w:rsidRDefault="0026133A" w:rsidP="00994EB2">
            <w:pPr>
              <w:jc w:val="center"/>
            </w:pPr>
            <w:r>
              <w:t>16 413 614,49</w:t>
            </w:r>
          </w:p>
        </w:tc>
        <w:tc>
          <w:tcPr>
            <w:tcW w:w="1701" w:type="dxa"/>
          </w:tcPr>
          <w:p w:rsidR="00994EB2" w:rsidRPr="00984CD1" w:rsidRDefault="0026133A" w:rsidP="00994EB2">
            <w:pPr>
              <w:jc w:val="center"/>
            </w:pPr>
            <w:r>
              <w:t>15 684 816,02</w:t>
            </w:r>
          </w:p>
        </w:tc>
      </w:tr>
      <w:tr w:rsidR="00994EB2" w:rsidRPr="00984CD1" w:rsidTr="004C7013">
        <w:trPr>
          <w:trHeight w:val="345"/>
        </w:trPr>
        <w:tc>
          <w:tcPr>
            <w:tcW w:w="709" w:type="dxa"/>
            <w:vMerge/>
            <w:tcBorders>
              <w:right w:val="single" w:sz="4" w:space="0" w:color="auto"/>
            </w:tcBorders>
          </w:tcPr>
          <w:p w:rsidR="00994EB2" w:rsidRPr="00984CD1" w:rsidRDefault="00994EB2" w:rsidP="00994EB2">
            <w:pPr>
              <w:rPr>
                <w:lang w:eastAsia="en-US"/>
              </w:rPr>
            </w:pPr>
          </w:p>
        </w:tc>
        <w:tc>
          <w:tcPr>
            <w:tcW w:w="3374" w:type="dxa"/>
            <w:tcBorders>
              <w:left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tcBorders>
              <w:top w:val="nil"/>
              <w:left w:val="single" w:sz="4" w:space="0" w:color="auto"/>
              <w:bottom w:val="nil"/>
            </w:tcBorders>
            <w:vAlign w:val="center"/>
          </w:tcPr>
          <w:p w:rsidR="00994EB2" w:rsidRPr="00984CD1" w:rsidRDefault="00994EB2" w:rsidP="00994EB2">
            <w:pPr>
              <w:rPr>
                <w:lang w:eastAsia="en-US"/>
              </w:rPr>
            </w:pPr>
          </w:p>
        </w:tc>
        <w:tc>
          <w:tcPr>
            <w:tcW w:w="1701" w:type="dxa"/>
          </w:tcPr>
          <w:p w:rsidR="00994EB2" w:rsidRPr="00984CD1" w:rsidRDefault="0026133A" w:rsidP="00994EB2">
            <w:pPr>
              <w:jc w:val="center"/>
              <w:rPr>
                <w:lang w:eastAsia="en-US"/>
              </w:rPr>
            </w:pPr>
            <w:r>
              <w:rPr>
                <w:lang w:eastAsia="en-US"/>
              </w:rPr>
              <w:t>66 931,00</w:t>
            </w:r>
          </w:p>
        </w:tc>
        <w:tc>
          <w:tcPr>
            <w:tcW w:w="1701" w:type="dxa"/>
          </w:tcPr>
          <w:p w:rsidR="00994EB2" w:rsidRPr="00984CD1" w:rsidRDefault="0026133A" w:rsidP="00994EB2">
            <w:pPr>
              <w:jc w:val="center"/>
              <w:rPr>
                <w:lang w:eastAsia="en-US"/>
              </w:rPr>
            </w:pPr>
            <w:r>
              <w:rPr>
                <w:lang w:eastAsia="en-US"/>
              </w:rPr>
              <w:t>77 382,15</w:t>
            </w:r>
          </w:p>
        </w:tc>
        <w:tc>
          <w:tcPr>
            <w:tcW w:w="1701" w:type="dxa"/>
          </w:tcPr>
          <w:p w:rsidR="00994EB2" w:rsidRPr="00984CD1" w:rsidRDefault="0026133A" w:rsidP="00994EB2">
            <w:pPr>
              <w:jc w:val="center"/>
              <w:rPr>
                <w:lang w:eastAsia="en-US"/>
              </w:rPr>
            </w:pPr>
            <w:r>
              <w:rPr>
                <w:lang w:eastAsia="en-US"/>
              </w:rPr>
              <w:t>82 119,46</w:t>
            </w:r>
          </w:p>
        </w:tc>
      </w:tr>
      <w:tr w:rsidR="00994EB2" w:rsidRPr="00984CD1" w:rsidTr="004C7013">
        <w:trPr>
          <w:trHeight w:val="305"/>
        </w:trPr>
        <w:tc>
          <w:tcPr>
            <w:tcW w:w="709" w:type="dxa"/>
            <w:vMerge/>
            <w:tcBorders>
              <w:right w:val="single" w:sz="4" w:space="0" w:color="auto"/>
            </w:tcBorders>
          </w:tcPr>
          <w:p w:rsidR="00994EB2" w:rsidRPr="00984CD1" w:rsidRDefault="00994EB2" w:rsidP="00994EB2">
            <w:pPr>
              <w:rPr>
                <w:lang w:eastAsia="en-US"/>
              </w:rPr>
            </w:pPr>
          </w:p>
        </w:tc>
        <w:tc>
          <w:tcPr>
            <w:tcW w:w="3374" w:type="dxa"/>
            <w:tcBorders>
              <w:left w:val="single" w:sz="4" w:space="0" w:color="auto"/>
              <w:right w:val="single" w:sz="4" w:space="0" w:color="auto"/>
            </w:tcBorders>
          </w:tcPr>
          <w:p w:rsidR="00994EB2" w:rsidRPr="00984CD1" w:rsidRDefault="00994EB2" w:rsidP="00994EB2">
            <w:pPr>
              <w:rPr>
                <w:lang w:eastAsia="en-US"/>
              </w:rPr>
            </w:pPr>
            <w:r w:rsidRPr="00984CD1">
              <w:rPr>
                <w:lang w:eastAsia="en-US"/>
              </w:rPr>
              <w:t>- областной бюджет</w:t>
            </w:r>
          </w:p>
        </w:tc>
        <w:tc>
          <w:tcPr>
            <w:tcW w:w="1417" w:type="dxa"/>
            <w:tcBorders>
              <w:top w:val="nil"/>
              <w:left w:val="single" w:sz="4" w:space="0" w:color="auto"/>
              <w:bottom w:val="nil"/>
            </w:tcBorders>
            <w:vAlign w:val="center"/>
          </w:tcPr>
          <w:p w:rsidR="00994EB2" w:rsidRPr="00984CD1" w:rsidRDefault="00994EB2" w:rsidP="00994EB2">
            <w:pPr>
              <w:rPr>
                <w:lang w:eastAsia="en-US"/>
              </w:rPr>
            </w:pPr>
          </w:p>
        </w:tc>
        <w:tc>
          <w:tcPr>
            <w:tcW w:w="1701" w:type="dxa"/>
          </w:tcPr>
          <w:p w:rsidR="00994EB2" w:rsidRPr="00984CD1" w:rsidRDefault="0026133A" w:rsidP="00994EB2">
            <w:pPr>
              <w:jc w:val="center"/>
            </w:pPr>
            <w:r>
              <w:t>1 271 688,96</w:t>
            </w:r>
          </w:p>
        </w:tc>
        <w:tc>
          <w:tcPr>
            <w:tcW w:w="1701" w:type="dxa"/>
          </w:tcPr>
          <w:p w:rsidR="00994EB2" w:rsidRPr="00984CD1" w:rsidRDefault="0026133A" w:rsidP="00994EB2">
            <w:pPr>
              <w:jc w:val="center"/>
            </w:pPr>
            <w:r>
              <w:t>1 470 260,91</w:t>
            </w:r>
          </w:p>
        </w:tc>
        <w:tc>
          <w:tcPr>
            <w:tcW w:w="1701" w:type="dxa"/>
          </w:tcPr>
          <w:p w:rsidR="00994EB2" w:rsidRPr="00984CD1" w:rsidRDefault="0026133A" w:rsidP="00994EB2">
            <w:pPr>
              <w:jc w:val="center"/>
            </w:pPr>
            <w:r>
              <w:t>1 560 269,66</w:t>
            </w:r>
          </w:p>
        </w:tc>
      </w:tr>
      <w:tr w:rsidR="00994EB2" w:rsidRPr="00984CD1" w:rsidTr="004C7013">
        <w:trPr>
          <w:trHeight w:val="333"/>
        </w:trPr>
        <w:tc>
          <w:tcPr>
            <w:tcW w:w="709" w:type="dxa"/>
            <w:vMerge/>
            <w:tcBorders>
              <w:bottom w:val="single" w:sz="4" w:space="0" w:color="auto"/>
              <w:right w:val="single" w:sz="4" w:space="0" w:color="auto"/>
            </w:tcBorders>
          </w:tcPr>
          <w:p w:rsidR="00994EB2" w:rsidRPr="00984CD1" w:rsidRDefault="00994EB2" w:rsidP="00994EB2">
            <w:pPr>
              <w:rPr>
                <w:lang w:eastAsia="en-US"/>
              </w:rPr>
            </w:pPr>
          </w:p>
        </w:tc>
        <w:tc>
          <w:tcPr>
            <w:tcW w:w="3374" w:type="dxa"/>
            <w:tcBorders>
              <w:left w:val="single" w:sz="4" w:space="0" w:color="auto"/>
              <w:bottom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tcBorders>
              <w:top w:val="nil"/>
              <w:left w:val="single" w:sz="4" w:space="0" w:color="auto"/>
              <w:bottom w:val="single" w:sz="4" w:space="0" w:color="auto"/>
            </w:tcBorders>
            <w:vAlign w:val="center"/>
          </w:tcPr>
          <w:p w:rsidR="00994EB2" w:rsidRPr="00984CD1" w:rsidRDefault="00994EB2" w:rsidP="00994EB2">
            <w:pPr>
              <w:rPr>
                <w:lang w:eastAsia="en-US"/>
              </w:rPr>
            </w:pPr>
          </w:p>
        </w:tc>
        <w:tc>
          <w:tcPr>
            <w:tcW w:w="1701" w:type="dxa"/>
            <w:tcBorders>
              <w:bottom w:val="single" w:sz="4" w:space="0" w:color="auto"/>
            </w:tcBorders>
          </w:tcPr>
          <w:p w:rsidR="00994EB2" w:rsidRPr="00984CD1" w:rsidRDefault="009B1C06" w:rsidP="00994EB2">
            <w:pPr>
              <w:jc w:val="center"/>
              <w:rPr>
                <w:lang w:eastAsia="en-US"/>
              </w:rPr>
            </w:pPr>
            <w:r>
              <w:rPr>
                <w:lang w:eastAsia="en-US"/>
              </w:rPr>
              <w:t>16 895 296,24</w:t>
            </w:r>
          </w:p>
        </w:tc>
        <w:tc>
          <w:tcPr>
            <w:tcW w:w="1701" w:type="dxa"/>
            <w:tcBorders>
              <w:bottom w:val="single" w:sz="4" w:space="0" w:color="auto"/>
            </w:tcBorders>
          </w:tcPr>
          <w:p w:rsidR="00994EB2" w:rsidRPr="00984CD1" w:rsidRDefault="009B1C06" w:rsidP="00994EB2">
            <w:pPr>
              <w:jc w:val="center"/>
              <w:rPr>
                <w:lang w:eastAsia="en-US"/>
              </w:rPr>
            </w:pPr>
            <w:r>
              <w:rPr>
                <w:lang w:eastAsia="en-US"/>
              </w:rPr>
              <w:t>14 865 971,43</w:t>
            </w:r>
          </w:p>
        </w:tc>
        <w:tc>
          <w:tcPr>
            <w:tcW w:w="1701" w:type="dxa"/>
          </w:tcPr>
          <w:p w:rsidR="00994EB2" w:rsidRPr="00984CD1" w:rsidRDefault="009B1C06" w:rsidP="00994EB2">
            <w:pPr>
              <w:jc w:val="center"/>
              <w:rPr>
                <w:lang w:eastAsia="en-US"/>
              </w:rPr>
            </w:pPr>
            <w:r>
              <w:rPr>
                <w:lang w:eastAsia="en-US"/>
              </w:rPr>
              <w:t>14 042 426,90</w:t>
            </w:r>
          </w:p>
        </w:tc>
      </w:tr>
      <w:tr w:rsidR="00BA47BB" w:rsidRPr="00984CD1" w:rsidTr="004C7013">
        <w:trPr>
          <w:trHeight w:val="333"/>
        </w:trPr>
        <w:tc>
          <w:tcPr>
            <w:tcW w:w="709" w:type="dxa"/>
            <w:vMerge w:val="restart"/>
            <w:tcBorders>
              <w:top w:val="single" w:sz="4" w:space="0" w:color="auto"/>
              <w:right w:val="single" w:sz="4" w:space="0" w:color="auto"/>
            </w:tcBorders>
          </w:tcPr>
          <w:p w:rsidR="00BA47BB" w:rsidRPr="00984CD1" w:rsidRDefault="00BA47BB" w:rsidP="00BA47BB">
            <w:pPr>
              <w:rPr>
                <w:lang w:eastAsia="en-US"/>
              </w:rPr>
            </w:pPr>
            <w:r w:rsidRPr="00984CD1">
              <w:rPr>
                <w:lang w:eastAsia="en-US"/>
              </w:rPr>
              <w:t>4.</w:t>
            </w:r>
          </w:p>
        </w:tc>
        <w:tc>
          <w:tcPr>
            <w:tcW w:w="3374" w:type="dxa"/>
            <w:tcBorders>
              <w:top w:val="single" w:sz="4" w:space="0" w:color="auto"/>
              <w:left w:val="single" w:sz="4" w:space="0" w:color="auto"/>
              <w:bottom w:val="single" w:sz="4" w:space="0" w:color="auto"/>
              <w:right w:val="single" w:sz="4" w:space="0" w:color="auto"/>
            </w:tcBorders>
          </w:tcPr>
          <w:p w:rsidR="00BA47BB" w:rsidRPr="00984CD1" w:rsidRDefault="00BA47BB" w:rsidP="00BA47BB">
            <w:pPr>
              <w:jc w:val="both"/>
            </w:pPr>
            <w:r w:rsidRPr="00984CD1">
              <w:t xml:space="preserve">Направление расходов </w:t>
            </w:r>
          </w:p>
          <w:p w:rsidR="00BA47BB" w:rsidRPr="00984CD1" w:rsidRDefault="00BA47BB" w:rsidP="00BA47BB">
            <w:pPr>
              <w:jc w:val="both"/>
              <w:outlineLvl w:val="0"/>
            </w:pPr>
            <w:r w:rsidRPr="00984CD1">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7" w:type="dxa"/>
            <w:vMerge w:val="restart"/>
            <w:tcBorders>
              <w:top w:val="single" w:sz="4" w:space="0" w:color="auto"/>
              <w:left w:val="single" w:sz="4" w:space="0" w:color="auto"/>
            </w:tcBorders>
            <w:vAlign w:val="center"/>
          </w:tcPr>
          <w:p w:rsidR="00BA47BB" w:rsidRPr="00984CD1" w:rsidRDefault="00BA47BB" w:rsidP="00BA47BB">
            <w:pPr>
              <w:jc w:val="center"/>
              <w:rPr>
                <w:lang w:eastAsia="en-US"/>
              </w:rPr>
            </w:pPr>
            <w:r w:rsidRPr="00984CD1">
              <w:rPr>
                <w:lang w:eastAsia="en-US"/>
              </w:rPr>
              <w:t>Отдел</w:t>
            </w:r>
          </w:p>
          <w:p w:rsidR="00BA47BB" w:rsidRPr="00984CD1" w:rsidRDefault="00BA47BB" w:rsidP="00BA47BB">
            <w:pPr>
              <w:jc w:val="center"/>
              <w:rPr>
                <w:lang w:eastAsia="en-US"/>
              </w:rPr>
            </w:pPr>
            <w:r w:rsidRPr="00984CD1">
              <w:rPr>
                <w:lang w:eastAsia="en-US"/>
              </w:rPr>
              <w:t>образования администрации городского округа Вичуга</w:t>
            </w:r>
          </w:p>
        </w:tc>
        <w:tc>
          <w:tcPr>
            <w:tcW w:w="1701" w:type="dxa"/>
            <w:tcBorders>
              <w:top w:val="single" w:sz="4" w:space="0" w:color="auto"/>
              <w:bottom w:val="single" w:sz="4" w:space="0" w:color="auto"/>
            </w:tcBorders>
          </w:tcPr>
          <w:p w:rsidR="00BA47BB" w:rsidRPr="00BA47BB" w:rsidRDefault="00BA47BB" w:rsidP="00BA47BB">
            <w:pPr>
              <w:jc w:val="center"/>
              <w:rPr>
                <w:lang w:eastAsia="en-US"/>
              </w:rPr>
            </w:pPr>
            <w:r>
              <w:rPr>
                <w:lang w:eastAsia="en-US"/>
              </w:rPr>
              <w:t>4 809 402,00</w:t>
            </w:r>
          </w:p>
        </w:tc>
        <w:tc>
          <w:tcPr>
            <w:tcW w:w="1701" w:type="dxa"/>
            <w:tcBorders>
              <w:top w:val="single" w:sz="4" w:space="0" w:color="auto"/>
              <w:bottom w:val="single" w:sz="4" w:space="0" w:color="auto"/>
            </w:tcBorders>
          </w:tcPr>
          <w:p w:rsidR="00BA47BB" w:rsidRPr="00BA47BB" w:rsidRDefault="00BA47BB" w:rsidP="00BA47BB">
            <w:pPr>
              <w:jc w:val="center"/>
              <w:rPr>
                <w:lang w:eastAsia="en-US"/>
              </w:rPr>
            </w:pPr>
            <w:r w:rsidRPr="00D33EBC">
              <w:rPr>
                <w:lang w:eastAsia="en-US"/>
              </w:rPr>
              <w:t>4 809 402,00</w:t>
            </w:r>
          </w:p>
        </w:tc>
        <w:tc>
          <w:tcPr>
            <w:tcW w:w="1701" w:type="dxa"/>
          </w:tcPr>
          <w:p w:rsidR="00BA47BB" w:rsidRPr="00BA47BB" w:rsidRDefault="00BA47BB" w:rsidP="00BA47BB">
            <w:pPr>
              <w:jc w:val="center"/>
              <w:rPr>
                <w:lang w:eastAsia="en-US"/>
              </w:rPr>
            </w:pPr>
            <w:r w:rsidRPr="00D33EBC">
              <w:rPr>
                <w:lang w:eastAsia="en-US"/>
              </w:rPr>
              <w:t>4 809 402,00</w:t>
            </w:r>
          </w:p>
        </w:tc>
      </w:tr>
      <w:tr w:rsidR="00994EB2" w:rsidRPr="00984CD1" w:rsidTr="004C7013">
        <w:trPr>
          <w:trHeight w:val="333"/>
        </w:trPr>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BA47BB"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BA47BB" w:rsidP="00994EB2">
            <w:pPr>
              <w:jc w:val="center"/>
              <w:rPr>
                <w:lang w:eastAsia="en-US"/>
              </w:rPr>
            </w:pPr>
            <w:r>
              <w:rPr>
                <w:lang w:eastAsia="en-US"/>
              </w:rPr>
              <w:t>0,00</w:t>
            </w:r>
          </w:p>
        </w:tc>
        <w:tc>
          <w:tcPr>
            <w:tcW w:w="1701" w:type="dxa"/>
          </w:tcPr>
          <w:p w:rsidR="00994EB2" w:rsidRPr="00984CD1" w:rsidRDefault="00BA47BB" w:rsidP="00994EB2">
            <w:pPr>
              <w:jc w:val="center"/>
              <w:rPr>
                <w:lang w:eastAsia="en-US"/>
              </w:rPr>
            </w:pPr>
            <w:r>
              <w:rPr>
                <w:lang w:eastAsia="en-US"/>
              </w:rPr>
              <w:t>0,00</w:t>
            </w:r>
          </w:p>
        </w:tc>
      </w:tr>
      <w:tr w:rsidR="00BA47BB" w:rsidRPr="00984CD1" w:rsidTr="004C7013">
        <w:trPr>
          <w:trHeight w:val="333"/>
        </w:trPr>
        <w:tc>
          <w:tcPr>
            <w:tcW w:w="709" w:type="dxa"/>
            <w:vMerge/>
            <w:tcBorders>
              <w:right w:val="single" w:sz="4" w:space="0" w:color="auto"/>
            </w:tcBorders>
          </w:tcPr>
          <w:p w:rsidR="00BA47BB" w:rsidRPr="00984CD1" w:rsidRDefault="00BA47BB" w:rsidP="00BA47BB">
            <w:pPr>
              <w:rPr>
                <w:lang w:eastAsia="en-US"/>
              </w:rPr>
            </w:pPr>
          </w:p>
        </w:tc>
        <w:tc>
          <w:tcPr>
            <w:tcW w:w="3374" w:type="dxa"/>
            <w:tcBorders>
              <w:top w:val="single" w:sz="4" w:space="0" w:color="auto"/>
              <w:right w:val="single" w:sz="4" w:space="0" w:color="auto"/>
            </w:tcBorders>
          </w:tcPr>
          <w:p w:rsidR="00BA47BB" w:rsidRPr="00984CD1" w:rsidRDefault="00BA47BB" w:rsidP="00BA47BB">
            <w:pPr>
              <w:rPr>
                <w:lang w:eastAsia="en-US"/>
              </w:rPr>
            </w:pPr>
            <w:r w:rsidRPr="00984CD1">
              <w:rPr>
                <w:lang w:eastAsia="en-US"/>
              </w:rPr>
              <w:t>- областной бюджет</w:t>
            </w:r>
          </w:p>
        </w:tc>
        <w:tc>
          <w:tcPr>
            <w:tcW w:w="1417" w:type="dxa"/>
            <w:vMerge/>
            <w:tcBorders>
              <w:left w:val="single" w:sz="4" w:space="0" w:color="auto"/>
            </w:tcBorders>
            <w:vAlign w:val="center"/>
          </w:tcPr>
          <w:p w:rsidR="00BA47BB" w:rsidRPr="00984CD1" w:rsidRDefault="00BA47BB" w:rsidP="00BA47BB">
            <w:pPr>
              <w:rPr>
                <w:lang w:eastAsia="en-US"/>
              </w:rPr>
            </w:pPr>
          </w:p>
        </w:tc>
        <w:tc>
          <w:tcPr>
            <w:tcW w:w="1701" w:type="dxa"/>
            <w:tcBorders>
              <w:top w:val="single" w:sz="4" w:space="0" w:color="auto"/>
              <w:bottom w:val="single" w:sz="4" w:space="0" w:color="auto"/>
            </w:tcBorders>
          </w:tcPr>
          <w:p w:rsidR="00BA47BB" w:rsidRPr="00984CD1" w:rsidRDefault="00BA47BB" w:rsidP="00BA47BB">
            <w:pPr>
              <w:jc w:val="center"/>
              <w:rPr>
                <w:lang w:eastAsia="en-US"/>
              </w:rPr>
            </w:pPr>
            <w:r w:rsidRPr="0070564F">
              <w:rPr>
                <w:lang w:eastAsia="en-US"/>
              </w:rPr>
              <w:t>4 809 402,00</w:t>
            </w:r>
          </w:p>
        </w:tc>
        <w:tc>
          <w:tcPr>
            <w:tcW w:w="1701" w:type="dxa"/>
            <w:tcBorders>
              <w:top w:val="single" w:sz="4" w:space="0" w:color="auto"/>
              <w:bottom w:val="single" w:sz="4" w:space="0" w:color="auto"/>
            </w:tcBorders>
          </w:tcPr>
          <w:p w:rsidR="00BA47BB" w:rsidRPr="00984CD1" w:rsidRDefault="00BA47BB" w:rsidP="00BA47BB">
            <w:pPr>
              <w:jc w:val="center"/>
              <w:rPr>
                <w:lang w:eastAsia="en-US"/>
              </w:rPr>
            </w:pPr>
            <w:r w:rsidRPr="0070564F">
              <w:rPr>
                <w:lang w:eastAsia="en-US"/>
              </w:rPr>
              <w:t>4 809 402,00</w:t>
            </w:r>
          </w:p>
        </w:tc>
        <w:tc>
          <w:tcPr>
            <w:tcW w:w="1701" w:type="dxa"/>
          </w:tcPr>
          <w:p w:rsidR="00BA47BB" w:rsidRPr="00984CD1" w:rsidRDefault="00BA47BB" w:rsidP="00BA47BB">
            <w:pPr>
              <w:jc w:val="center"/>
              <w:rPr>
                <w:lang w:eastAsia="en-US"/>
              </w:rPr>
            </w:pPr>
            <w:r w:rsidRPr="0070564F">
              <w:rPr>
                <w:lang w:eastAsia="en-US"/>
              </w:rPr>
              <w:t>4 809 402,00</w:t>
            </w:r>
          </w:p>
        </w:tc>
      </w:tr>
      <w:tr w:rsidR="00994EB2" w:rsidRPr="00984CD1" w:rsidTr="004C7013">
        <w:trPr>
          <w:trHeight w:val="333"/>
        </w:trPr>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bottom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left w:val="single" w:sz="4" w:space="0" w:color="auto"/>
              <w:bottom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BA47BB"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BA47BB" w:rsidP="00994EB2">
            <w:pPr>
              <w:jc w:val="center"/>
              <w:rPr>
                <w:lang w:eastAsia="en-US"/>
              </w:rPr>
            </w:pPr>
            <w:r>
              <w:rPr>
                <w:lang w:eastAsia="en-US"/>
              </w:rPr>
              <w:t>0,00</w:t>
            </w:r>
          </w:p>
        </w:tc>
        <w:tc>
          <w:tcPr>
            <w:tcW w:w="1701" w:type="dxa"/>
          </w:tcPr>
          <w:p w:rsidR="00994EB2" w:rsidRPr="00984CD1" w:rsidRDefault="00BA47BB" w:rsidP="00994EB2">
            <w:pPr>
              <w:jc w:val="center"/>
              <w:rPr>
                <w:lang w:eastAsia="en-US"/>
              </w:rPr>
            </w:pPr>
            <w:r>
              <w:rPr>
                <w:lang w:eastAsia="en-US"/>
              </w:rPr>
              <w:t>0,00</w:t>
            </w:r>
          </w:p>
        </w:tc>
      </w:tr>
      <w:tr w:rsidR="0026133A" w:rsidRPr="00984CD1" w:rsidTr="004C7013">
        <w:trPr>
          <w:trHeight w:val="333"/>
        </w:trPr>
        <w:tc>
          <w:tcPr>
            <w:tcW w:w="709" w:type="dxa"/>
            <w:vMerge w:val="restart"/>
            <w:tcBorders>
              <w:right w:val="single" w:sz="4" w:space="0" w:color="auto"/>
            </w:tcBorders>
          </w:tcPr>
          <w:p w:rsidR="0026133A" w:rsidRPr="00984CD1" w:rsidRDefault="0026133A" w:rsidP="0026133A">
            <w:pPr>
              <w:rPr>
                <w:lang w:eastAsia="en-US"/>
              </w:rPr>
            </w:pPr>
            <w:r w:rsidRPr="00984CD1">
              <w:rPr>
                <w:lang w:eastAsia="en-US"/>
              </w:rPr>
              <w:t>5.</w:t>
            </w:r>
          </w:p>
        </w:tc>
        <w:tc>
          <w:tcPr>
            <w:tcW w:w="3374" w:type="dxa"/>
            <w:tcBorders>
              <w:top w:val="single" w:sz="4" w:space="0" w:color="auto"/>
              <w:bottom w:val="single" w:sz="4" w:space="0" w:color="auto"/>
              <w:right w:val="single" w:sz="4" w:space="0" w:color="auto"/>
            </w:tcBorders>
          </w:tcPr>
          <w:p w:rsidR="0026133A" w:rsidRPr="00984CD1" w:rsidRDefault="0026133A" w:rsidP="0026133A">
            <w:pPr>
              <w:jc w:val="both"/>
            </w:pPr>
            <w:r w:rsidRPr="00984CD1">
              <w:t xml:space="preserve">Направление расходов </w:t>
            </w:r>
          </w:p>
          <w:p w:rsidR="0026133A" w:rsidRPr="00984CD1" w:rsidRDefault="0026133A" w:rsidP="0026133A">
            <w:pPr>
              <w:jc w:val="both"/>
              <w:outlineLvl w:val="0"/>
              <w:rPr>
                <w:color w:val="FF0000"/>
              </w:rPr>
            </w:pPr>
            <w:r w:rsidRPr="00984CD1">
              <w:rPr>
                <w:lang w:eastAsia="en-US"/>
              </w:rPr>
              <w:t>«</w:t>
            </w: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top w:val="single" w:sz="4" w:space="0" w:color="auto"/>
              <w:left w:val="single" w:sz="4" w:space="0" w:color="auto"/>
            </w:tcBorders>
            <w:vAlign w:val="center"/>
          </w:tcPr>
          <w:p w:rsidR="0026133A" w:rsidRPr="00984CD1" w:rsidRDefault="0026133A" w:rsidP="0026133A">
            <w:pPr>
              <w:jc w:val="center"/>
              <w:rPr>
                <w:lang w:eastAsia="en-US"/>
              </w:rPr>
            </w:pPr>
            <w:r w:rsidRPr="00984CD1">
              <w:rPr>
                <w:lang w:eastAsia="en-US"/>
              </w:rPr>
              <w:t>Отдел</w:t>
            </w:r>
          </w:p>
          <w:p w:rsidR="0026133A" w:rsidRPr="00984CD1" w:rsidRDefault="0026133A" w:rsidP="0026133A">
            <w:pPr>
              <w:jc w:val="center"/>
              <w:rPr>
                <w:lang w:eastAsia="en-US"/>
              </w:rPr>
            </w:pPr>
            <w:r w:rsidRPr="00984CD1">
              <w:rPr>
                <w:lang w:eastAsia="en-US"/>
              </w:rPr>
              <w:t>образования администрации городского округа Вичуга</w:t>
            </w: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Pr>
                <w:lang w:eastAsia="en-US"/>
              </w:rPr>
              <w:t>3 73</w:t>
            </w:r>
            <w:r w:rsidRPr="00845796">
              <w:rPr>
                <w:lang w:eastAsia="en-US"/>
              </w:rPr>
              <w:t>0 000,00</w:t>
            </w: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sidRPr="00004196">
              <w:rPr>
                <w:lang w:eastAsia="en-US"/>
              </w:rPr>
              <w:t>3 730 000,00</w:t>
            </w:r>
          </w:p>
        </w:tc>
        <w:tc>
          <w:tcPr>
            <w:tcW w:w="1701" w:type="dxa"/>
          </w:tcPr>
          <w:p w:rsidR="0026133A" w:rsidRPr="00984CD1" w:rsidRDefault="0026133A" w:rsidP="0026133A">
            <w:pPr>
              <w:jc w:val="center"/>
              <w:rPr>
                <w:lang w:eastAsia="en-US"/>
              </w:rPr>
            </w:pPr>
            <w:r w:rsidRPr="00004196">
              <w:rPr>
                <w:lang w:eastAsia="en-US"/>
              </w:rPr>
              <w:t>3 730 000,00</w:t>
            </w:r>
          </w:p>
        </w:tc>
      </w:tr>
      <w:tr w:rsidR="00994EB2" w:rsidRPr="00984CD1" w:rsidTr="004C7013">
        <w:trPr>
          <w:trHeight w:val="333"/>
        </w:trPr>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tr w:rsidR="0026133A" w:rsidRPr="00984CD1" w:rsidTr="004C7013">
        <w:trPr>
          <w:trHeight w:val="333"/>
        </w:trPr>
        <w:tc>
          <w:tcPr>
            <w:tcW w:w="709" w:type="dxa"/>
            <w:vMerge/>
            <w:tcBorders>
              <w:right w:val="single" w:sz="4" w:space="0" w:color="auto"/>
            </w:tcBorders>
          </w:tcPr>
          <w:p w:rsidR="0026133A" w:rsidRPr="00984CD1" w:rsidRDefault="0026133A" w:rsidP="0026133A">
            <w:pPr>
              <w:rPr>
                <w:lang w:eastAsia="en-US"/>
              </w:rPr>
            </w:pPr>
          </w:p>
        </w:tc>
        <w:tc>
          <w:tcPr>
            <w:tcW w:w="3374" w:type="dxa"/>
            <w:tcBorders>
              <w:top w:val="single" w:sz="4" w:space="0" w:color="auto"/>
              <w:right w:val="single" w:sz="4" w:space="0" w:color="auto"/>
            </w:tcBorders>
          </w:tcPr>
          <w:p w:rsidR="0026133A" w:rsidRPr="00984CD1" w:rsidRDefault="0026133A" w:rsidP="0026133A">
            <w:pPr>
              <w:rPr>
                <w:lang w:eastAsia="en-US"/>
              </w:rPr>
            </w:pPr>
            <w:r w:rsidRPr="00984CD1">
              <w:rPr>
                <w:lang w:eastAsia="en-US"/>
              </w:rPr>
              <w:t>- областной бюджет</w:t>
            </w:r>
          </w:p>
        </w:tc>
        <w:tc>
          <w:tcPr>
            <w:tcW w:w="1417" w:type="dxa"/>
            <w:vMerge/>
            <w:tcBorders>
              <w:left w:val="single" w:sz="4" w:space="0" w:color="auto"/>
            </w:tcBorders>
            <w:vAlign w:val="center"/>
          </w:tcPr>
          <w:p w:rsidR="0026133A" w:rsidRPr="00984CD1" w:rsidRDefault="0026133A" w:rsidP="0026133A">
            <w:pPr>
              <w:rPr>
                <w:lang w:eastAsia="en-US"/>
              </w:rPr>
            </w:pP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Pr>
                <w:lang w:eastAsia="en-US"/>
              </w:rPr>
              <w:t>3 73</w:t>
            </w:r>
            <w:r w:rsidRPr="00845796">
              <w:rPr>
                <w:lang w:eastAsia="en-US"/>
              </w:rPr>
              <w:t>0 000,00</w:t>
            </w: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sidRPr="00004196">
              <w:rPr>
                <w:lang w:eastAsia="en-US"/>
              </w:rPr>
              <w:t>3 730 000,00</w:t>
            </w:r>
          </w:p>
        </w:tc>
        <w:tc>
          <w:tcPr>
            <w:tcW w:w="1701" w:type="dxa"/>
          </w:tcPr>
          <w:p w:rsidR="0026133A" w:rsidRPr="00984CD1" w:rsidRDefault="0026133A" w:rsidP="0026133A">
            <w:pPr>
              <w:jc w:val="center"/>
              <w:rPr>
                <w:lang w:eastAsia="en-US"/>
              </w:rPr>
            </w:pPr>
            <w:r w:rsidRPr="00004196">
              <w:rPr>
                <w:lang w:eastAsia="en-US"/>
              </w:rPr>
              <w:t>3 730 000,00</w:t>
            </w:r>
          </w:p>
        </w:tc>
      </w:tr>
      <w:tr w:rsidR="00994EB2" w:rsidRPr="00984CD1" w:rsidTr="004C7013">
        <w:trPr>
          <w:trHeight w:val="333"/>
        </w:trPr>
        <w:tc>
          <w:tcPr>
            <w:tcW w:w="709" w:type="dxa"/>
            <w:vMerge/>
            <w:tcBorders>
              <w:right w:val="single" w:sz="4" w:space="0" w:color="auto"/>
            </w:tcBorders>
          </w:tcPr>
          <w:p w:rsidR="00994EB2" w:rsidRPr="00984CD1" w:rsidRDefault="00994EB2" w:rsidP="00994EB2">
            <w:pPr>
              <w:rPr>
                <w:lang w:eastAsia="en-US"/>
              </w:rPr>
            </w:pPr>
          </w:p>
        </w:tc>
        <w:tc>
          <w:tcPr>
            <w:tcW w:w="3374" w:type="dxa"/>
            <w:tcBorders>
              <w:top w:val="single" w:sz="4" w:space="0" w:color="auto"/>
              <w:bottom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tr w:rsidR="0026133A" w:rsidRPr="00984CD1" w:rsidTr="004C7013">
        <w:trPr>
          <w:trHeight w:val="333"/>
        </w:trPr>
        <w:tc>
          <w:tcPr>
            <w:tcW w:w="709" w:type="dxa"/>
            <w:tcBorders>
              <w:right w:val="single" w:sz="4" w:space="0" w:color="auto"/>
            </w:tcBorders>
          </w:tcPr>
          <w:p w:rsidR="0026133A" w:rsidRPr="00984CD1" w:rsidRDefault="0026133A" w:rsidP="0026133A">
            <w:pPr>
              <w:rPr>
                <w:lang w:eastAsia="en-US"/>
              </w:rPr>
            </w:pPr>
            <w:r w:rsidRPr="00984CD1">
              <w:rPr>
                <w:lang w:eastAsia="en-US"/>
              </w:rPr>
              <w:t>6.</w:t>
            </w:r>
          </w:p>
        </w:tc>
        <w:tc>
          <w:tcPr>
            <w:tcW w:w="3374" w:type="dxa"/>
            <w:tcBorders>
              <w:top w:val="single" w:sz="4" w:space="0" w:color="auto"/>
              <w:bottom w:val="single" w:sz="4" w:space="0" w:color="auto"/>
              <w:right w:val="single" w:sz="4" w:space="0" w:color="auto"/>
            </w:tcBorders>
          </w:tcPr>
          <w:p w:rsidR="0026133A" w:rsidRPr="00984CD1" w:rsidRDefault="0026133A" w:rsidP="0026133A">
            <w:pPr>
              <w:jc w:val="both"/>
            </w:pPr>
            <w:r w:rsidRPr="00984CD1">
              <w:t xml:space="preserve">Направление расходов </w:t>
            </w:r>
          </w:p>
          <w:p w:rsidR="0026133A" w:rsidRPr="00984CD1" w:rsidRDefault="0026133A" w:rsidP="0026133A">
            <w:pPr>
              <w:rPr>
                <w:lang w:eastAsia="en-US"/>
              </w:rPr>
            </w:pPr>
            <w:r w:rsidRPr="00984CD1">
              <w:rPr>
                <w:lang w:eastAsia="en-US"/>
              </w:rPr>
              <w:t>«</w:t>
            </w: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left w:val="single" w:sz="4" w:space="0" w:color="auto"/>
            </w:tcBorders>
            <w:vAlign w:val="center"/>
          </w:tcPr>
          <w:p w:rsidR="0026133A" w:rsidRPr="00984CD1" w:rsidRDefault="0026133A" w:rsidP="0026133A">
            <w:pPr>
              <w:jc w:val="center"/>
              <w:rPr>
                <w:lang w:eastAsia="en-US"/>
              </w:rPr>
            </w:pPr>
            <w:r w:rsidRPr="00984CD1">
              <w:t>Комитет  по физической культуре и спорту администрации городского округа Вичуга</w:t>
            </w: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Pr>
                <w:lang w:eastAsia="en-US"/>
              </w:rPr>
              <w:t>260 000,00</w:t>
            </w:r>
          </w:p>
        </w:tc>
        <w:tc>
          <w:tcPr>
            <w:tcW w:w="1701" w:type="dxa"/>
            <w:tcBorders>
              <w:top w:val="single" w:sz="4" w:space="0" w:color="auto"/>
              <w:bottom w:val="single" w:sz="4" w:space="0" w:color="auto"/>
            </w:tcBorders>
          </w:tcPr>
          <w:p w:rsidR="0026133A" w:rsidRPr="00984CD1" w:rsidRDefault="0026133A" w:rsidP="0026133A">
            <w:pPr>
              <w:jc w:val="center"/>
              <w:rPr>
                <w:lang w:eastAsia="en-US"/>
              </w:rPr>
            </w:pPr>
            <w:r>
              <w:rPr>
                <w:lang w:eastAsia="en-US"/>
              </w:rPr>
              <w:t>260 000,00</w:t>
            </w:r>
          </w:p>
        </w:tc>
        <w:tc>
          <w:tcPr>
            <w:tcW w:w="1701" w:type="dxa"/>
          </w:tcPr>
          <w:p w:rsidR="0026133A" w:rsidRPr="00984CD1" w:rsidRDefault="0026133A" w:rsidP="0026133A">
            <w:pPr>
              <w:jc w:val="center"/>
              <w:rPr>
                <w:lang w:eastAsia="en-US"/>
              </w:rPr>
            </w:pPr>
            <w:r>
              <w:rPr>
                <w:lang w:eastAsia="en-US"/>
              </w:rPr>
              <w:t>260 000,00</w:t>
            </w:r>
          </w:p>
        </w:tc>
      </w:tr>
      <w:tr w:rsidR="00994EB2" w:rsidRPr="00984CD1" w:rsidTr="004C7013">
        <w:trPr>
          <w:trHeight w:val="333"/>
        </w:trPr>
        <w:tc>
          <w:tcPr>
            <w:tcW w:w="709" w:type="dxa"/>
            <w:vMerge w:val="restart"/>
            <w:tcBorders>
              <w:top w:val="nil"/>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tr w:rsidR="00994EB2" w:rsidRPr="00984CD1" w:rsidTr="004C7013">
        <w:trPr>
          <w:trHeight w:val="333"/>
        </w:trPr>
        <w:tc>
          <w:tcPr>
            <w:tcW w:w="709" w:type="dxa"/>
            <w:vMerge/>
            <w:tcBorders>
              <w:top w:val="nil"/>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областной бюджет</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260 000,00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260 000,00</w:t>
            </w:r>
          </w:p>
        </w:tc>
        <w:tc>
          <w:tcPr>
            <w:tcW w:w="1701" w:type="dxa"/>
          </w:tcPr>
          <w:p w:rsidR="00994EB2" w:rsidRPr="00984CD1" w:rsidRDefault="0026133A" w:rsidP="00994EB2">
            <w:pPr>
              <w:jc w:val="center"/>
              <w:rPr>
                <w:lang w:eastAsia="en-US"/>
              </w:rPr>
            </w:pPr>
            <w:r>
              <w:rPr>
                <w:lang w:eastAsia="en-US"/>
              </w:rPr>
              <w:t>260 000,00</w:t>
            </w:r>
          </w:p>
        </w:tc>
      </w:tr>
      <w:tr w:rsidR="00994EB2" w:rsidRPr="00984CD1" w:rsidTr="004C7013">
        <w:trPr>
          <w:trHeight w:val="333"/>
        </w:trPr>
        <w:tc>
          <w:tcPr>
            <w:tcW w:w="709" w:type="dxa"/>
            <w:vMerge/>
            <w:tcBorders>
              <w:top w:val="nil"/>
              <w:bottom w:val="single" w:sz="4" w:space="0" w:color="auto"/>
              <w:right w:val="single" w:sz="4" w:space="0" w:color="auto"/>
            </w:tcBorders>
          </w:tcPr>
          <w:p w:rsidR="00994EB2" w:rsidRPr="00984CD1" w:rsidRDefault="00994EB2" w:rsidP="00994EB2">
            <w:pPr>
              <w:rPr>
                <w:lang w:eastAsia="en-US"/>
              </w:rPr>
            </w:pPr>
          </w:p>
        </w:tc>
        <w:tc>
          <w:tcPr>
            <w:tcW w:w="3374" w:type="dxa"/>
            <w:tcBorders>
              <w:top w:val="single" w:sz="4" w:space="0" w:color="auto"/>
              <w:bottom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tr w:rsidR="00994EB2" w:rsidRPr="00984CD1" w:rsidTr="004C7013">
        <w:trPr>
          <w:trHeight w:val="333"/>
        </w:trPr>
        <w:tc>
          <w:tcPr>
            <w:tcW w:w="709" w:type="dxa"/>
            <w:tcBorders>
              <w:top w:val="single" w:sz="4" w:space="0" w:color="auto"/>
              <w:bottom w:val="nil"/>
              <w:right w:val="single" w:sz="4" w:space="0" w:color="auto"/>
            </w:tcBorders>
          </w:tcPr>
          <w:p w:rsidR="00994EB2" w:rsidRPr="00984CD1" w:rsidRDefault="00994EB2" w:rsidP="00994EB2">
            <w:pPr>
              <w:rPr>
                <w:lang w:eastAsia="en-US"/>
              </w:rPr>
            </w:pPr>
            <w:r w:rsidRPr="00984CD1">
              <w:rPr>
                <w:lang w:eastAsia="en-US"/>
              </w:rPr>
              <w:t>7.</w:t>
            </w:r>
          </w:p>
        </w:tc>
        <w:tc>
          <w:tcPr>
            <w:tcW w:w="3374" w:type="dxa"/>
            <w:tcBorders>
              <w:top w:val="single" w:sz="4" w:space="0" w:color="auto"/>
              <w:bottom w:val="single" w:sz="4" w:space="0" w:color="auto"/>
              <w:right w:val="single" w:sz="4" w:space="0" w:color="auto"/>
            </w:tcBorders>
          </w:tcPr>
          <w:p w:rsidR="00994EB2" w:rsidRPr="00984CD1" w:rsidRDefault="00994EB2" w:rsidP="00994EB2">
            <w:pPr>
              <w:jc w:val="both"/>
            </w:pPr>
            <w:r w:rsidRPr="00984CD1">
              <w:t xml:space="preserve">Направление расходов </w:t>
            </w:r>
          </w:p>
          <w:p w:rsidR="00994EB2" w:rsidRPr="00984CD1" w:rsidRDefault="00994EB2" w:rsidP="00994EB2">
            <w:pPr>
              <w:rPr>
                <w:lang w:eastAsia="en-US"/>
              </w:rPr>
            </w:pPr>
            <w:r w:rsidRPr="00984CD1">
              <w:rPr>
                <w:lang w:eastAsia="en-US"/>
              </w:rPr>
              <w:t>«</w:t>
            </w:r>
            <w:r w:rsidRPr="00984CD1">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Pr="00984CD1">
              <w:rPr>
                <w:lang w:eastAsia="en-US"/>
              </w:rPr>
              <w:t>»</w:t>
            </w:r>
          </w:p>
        </w:tc>
        <w:tc>
          <w:tcPr>
            <w:tcW w:w="1417" w:type="dxa"/>
            <w:vMerge w:val="restart"/>
            <w:tcBorders>
              <w:left w:val="single" w:sz="4" w:space="0" w:color="auto"/>
            </w:tcBorders>
            <w:vAlign w:val="center"/>
          </w:tcPr>
          <w:p w:rsidR="00994EB2" w:rsidRPr="00984CD1" w:rsidRDefault="00994EB2" w:rsidP="00994EB2">
            <w:pPr>
              <w:jc w:val="center"/>
              <w:rPr>
                <w:lang w:eastAsia="en-US"/>
              </w:rPr>
            </w:pPr>
            <w:r w:rsidRPr="00984CD1">
              <w:rPr>
                <w:lang w:eastAsia="en-US"/>
              </w:rPr>
              <w:t>Отдел культуры админист</w:t>
            </w:r>
            <w:r w:rsidR="004C7013">
              <w:rPr>
                <w:lang w:eastAsia="en-US"/>
              </w:rPr>
              <w:t>-</w:t>
            </w:r>
            <w:r w:rsidRPr="00984CD1">
              <w:rPr>
                <w:lang w:eastAsia="en-US"/>
              </w:rPr>
              <w:t>рации городского округа Вичуга</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360 000,00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360 000,00</w:t>
            </w:r>
          </w:p>
        </w:tc>
        <w:tc>
          <w:tcPr>
            <w:tcW w:w="1701" w:type="dxa"/>
          </w:tcPr>
          <w:p w:rsidR="00994EB2" w:rsidRPr="00984CD1" w:rsidRDefault="0026133A" w:rsidP="00994EB2">
            <w:pPr>
              <w:jc w:val="center"/>
              <w:rPr>
                <w:lang w:eastAsia="en-US"/>
              </w:rPr>
            </w:pPr>
            <w:r>
              <w:rPr>
                <w:lang w:eastAsia="en-US"/>
              </w:rPr>
              <w:t>360 000,00</w:t>
            </w:r>
          </w:p>
        </w:tc>
      </w:tr>
      <w:tr w:rsidR="00994EB2" w:rsidRPr="00984CD1" w:rsidTr="004C7013">
        <w:trPr>
          <w:trHeight w:val="333"/>
        </w:trPr>
        <w:tc>
          <w:tcPr>
            <w:tcW w:w="709" w:type="dxa"/>
            <w:tcBorders>
              <w:top w:val="nil"/>
              <w:bottom w:val="nil"/>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бюджет городского округа</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tr w:rsidR="00994EB2" w:rsidRPr="00984CD1" w:rsidTr="004C7013">
        <w:trPr>
          <w:trHeight w:val="333"/>
        </w:trPr>
        <w:tc>
          <w:tcPr>
            <w:tcW w:w="709" w:type="dxa"/>
            <w:tcBorders>
              <w:top w:val="nil"/>
              <w:bottom w:val="nil"/>
              <w:right w:val="single" w:sz="4" w:space="0" w:color="auto"/>
            </w:tcBorders>
          </w:tcPr>
          <w:p w:rsidR="00994EB2" w:rsidRPr="00984CD1" w:rsidRDefault="00994EB2" w:rsidP="00994EB2">
            <w:pPr>
              <w:rPr>
                <w:lang w:eastAsia="en-US"/>
              </w:rPr>
            </w:pPr>
          </w:p>
        </w:tc>
        <w:tc>
          <w:tcPr>
            <w:tcW w:w="3374" w:type="dxa"/>
            <w:tcBorders>
              <w:top w:val="single" w:sz="4" w:space="0" w:color="auto"/>
              <w:right w:val="single" w:sz="4" w:space="0" w:color="auto"/>
            </w:tcBorders>
          </w:tcPr>
          <w:p w:rsidR="00994EB2" w:rsidRPr="00984CD1" w:rsidRDefault="00994EB2" w:rsidP="00994EB2">
            <w:pPr>
              <w:rPr>
                <w:lang w:eastAsia="en-US"/>
              </w:rPr>
            </w:pPr>
            <w:r w:rsidRPr="00984CD1">
              <w:rPr>
                <w:lang w:eastAsia="en-US"/>
              </w:rPr>
              <w:t>- областной бюджет</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360 000,00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360 000,00</w:t>
            </w:r>
          </w:p>
        </w:tc>
        <w:tc>
          <w:tcPr>
            <w:tcW w:w="1701" w:type="dxa"/>
          </w:tcPr>
          <w:p w:rsidR="00994EB2" w:rsidRPr="00984CD1" w:rsidRDefault="0026133A" w:rsidP="00994EB2">
            <w:pPr>
              <w:jc w:val="center"/>
              <w:rPr>
                <w:lang w:eastAsia="en-US"/>
              </w:rPr>
            </w:pPr>
            <w:r>
              <w:rPr>
                <w:lang w:eastAsia="en-US"/>
              </w:rPr>
              <w:t>360 000,00</w:t>
            </w:r>
          </w:p>
        </w:tc>
      </w:tr>
      <w:tr w:rsidR="00994EB2" w:rsidRPr="00984CD1" w:rsidTr="004C7013">
        <w:trPr>
          <w:trHeight w:val="333"/>
        </w:trPr>
        <w:tc>
          <w:tcPr>
            <w:tcW w:w="709" w:type="dxa"/>
            <w:tcBorders>
              <w:top w:val="nil"/>
              <w:right w:val="single" w:sz="4" w:space="0" w:color="auto"/>
            </w:tcBorders>
          </w:tcPr>
          <w:p w:rsidR="00994EB2" w:rsidRPr="00984CD1" w:rsidRDefault="00994EB2" w:rsidP="00994EB2">
            <w:pPr>
              <w:rPr>
                <w:lang w:eastAsia="en-US"/>
              </w:rPr>
            </w:pPr>
          </w:p>
        </w:tc>
        <w:tc>
          <w:tcPr>
            <w:tcW w:w="3374" w:type="dxa"/>
            <w:tcBorders>
              <w:top w:val="single" w:sz="4" w:space="0" w:color="auto"/>
              <w:bottom w:val="single" w:sz="4" w:space="0" w:color="auto"/>
              <w:right w:val="single" w:sz="4" w:space="0" w:color="auto"/>
            </w:tcBorders>
          </w:tcPr>
          <w:p w:rsidR="00994EB2" w:rsidRPr="00984CD1" w:rsidRDefault="00994EB2" w:rsidP="00994EB2">
            <w:pPr>
              <w:rPr>
                <w:lang w:eastAsia="en-US"/>
              </w:rPr>
            </w:pPr>
            <w:r w:rsidRPr="00984CD1">
              <w:rPr>
                <w:lang w:eastAsia="en-US"/>
              </w:rPr>
              <w:t>- федеральный бюджет</w:t>
            </w:r>
          </w:p>
        </w:tc>
        <w:tc>
          <w:tcPr>
            <w:tcW w:w="1417" w:type="dxa"/>
            <w:vMerge/>
            <w:tcBorders>
              <w:left w:val="single" w:sz="4" w:space="0" w:color="auto"/>
            </w:tcBorders>
            <w:vAlign w:val="center"/>
          </w:tcPr>
          <w:p w:rsidR="00994EB2" w:rsidRPr="00984CD1" w:rsidRDefault="00994EB2" w:rsidP="00994EB2">
            <w:pPr>
              <w:rPr>
                <w:lang w:eastAsia="en-US"/>
              </w:rPr>
            </w:pP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Borders>
              <w:top w:val="single" w:sz="4" w:space="0" w:color="auto"/>
              <w:bottom w:val="single" w:sz="4" w:space="0" w:color="auto"/>
            </w:tcBorders>
          </w:tcPr>
          <w:p w:rsidR="00994EB2" w:rsidRPr="00984CD1" w:rsidRDefault="0026133A" w:rsidP="00994EB2">
            <w:pPr>
              <w:jc w:val="center"/>
              <w:rPr>
                <w:lang w:eastAsia="en-US"/>
              </w:rPr>
            </w:pPr>
            <w:r>
              <w:rPr>
                <w:lang w:eastAsia="en-US"/>
              </w:rPr>
              <w:t>0,00</w:t>
            </w:r>
          </w:p>
        </w:tc>
        <w:tc>
          <w:tcPr>
            <w:tcW w:w="1701" w:type="dxa"/>
          </w:tcPr>
          <w:p w:rsidR="00994EB2" w:rsidRPr="00984CD1" w:rsidRDefault="0026133A" w:rsidP="00994EB2">
            <w:pPr>
              <w:jc w:val="center"/>
              <w:rPr>
                <w:lang w:eastAsia="en-US"/>
              </w:rPr>
            </w:pPr>
            <w:r>
              <w:rPr>
                <w:lang w:eastAsia="en-US"/>
              </w:rPr>
              <w:t>0,00</w:t>
            </w:r>
          </w:p>
        </w:tc>
      </w:tr>
      <w:bookmarkEnd w:id="22"/>
    </w:tbl>
    <w:p w:rsidR="00984CD1" w:rsidRPr="00984CD1" w:rsidRDefault="00984CD1" w:rsidP="00984CD1">
      <w:pPr>
        <w:rPr>
          <w:sz w:val="20"/>
          <w:szCs w:val="20"/>
        </w:rPr>
      </w:pPr>
    </w:p>
    <w:p w:rsidR="00984CD1" w:rsidRPr="00984CD1" w:rsidRDefault="00984CD1" w:rsidP="00984CD1">
      <w:pPr>
        <w:jc w:val="right"/>
        <w:rPr>
          <w:sz w:val="20"/>
          <w:szCs w:val="20"/>
        </w:rPr>
      </w:pPr>
    </w:p>
    <w:p w:rsidR="00984CD1" w:rsidRPr="00984CD1" w:rsidRDefault="00984CD1" w:rsidP="00984CD1">
      <w:pPr>
        <w:rPr>
          <w:b/>
          <w:sz w:val="20"/>
          <w:szCs w:val="20"/>
        </w:rPr>
      </w:pPr>
    </w:p>
    <w:p w:rsidR="00984CD1" w:rsidRPr="00984CD1" w:rsidRDefault="00984CD1" w:rsidP="00984CD1">
      <w:pPr>
        <w:rPr>
          <w:b/>
          <w:sz w:val="20"/>
          <w:szCs w:val="20"/>
        </w:rPr>
      </w:pPr>
    </w:p>
    <w:bookmarkEnd w:id="20"/>
    <w:p w:rsidR="00984CD1" w:rsidRPr="00984CD1" w:rsidRDefault="00984CD1" w:rsidP="00984CD1">
      <w:pPr>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6C73BF" w:rsidRDefault="006C73BF" w:rsidP="00984CD1">
      <w:pPr>
        <w:jc w:val="right"/>
        <w:rPr>
          <w:b/>
          <w:sz w:val="20"/>
          <w:szCs w:val="20"/>
        </w:rPr>
      </w:pPr>
    </w:p>
    <w:p w:rsidR="006C73BF" w:rsidRDefault="006C73BF" w:rsidP="00984CD1">
      <w:pPr>
        <w:jc w:val="right"/>
        <w:rPr>
          <w:b/>
          <w:sz w:val="20"/>
          <w:szCs w:val="20"/>
        </w:rPr>
      </w:pPr>
    </w:p>
    <w:p w:rsidR="006C73BF" w:rsidRDefault="006C73BF" w:rsidP="00984CD1">
      <w:pPr>
        <w:jc w:val="right"/>
        <w:rPr>
          <w:b/>
          <w:sz w:val="20"/>
          <w:szCs w:val="20"/>
        </w:rPr>
      </w:pPr>
    </w:p>
    <w:p w:rsidR="006C73BF" w:rsidRDefault="006C73BF" w:rsidP="00984CD1">
      <w:pPr>
        <w:jc w:val="right"/>
        <w:rPr>
          <w:b/>
          <w:sz w:val="20"/>
          <w:szCs w:val="20"/>
        </w:rPr>
      </w:pPr>
    </w:p>
    <w:p w:rsidR="006C73BF" w:rsidRDefault="006C73BF" w:rsidP="00984CD1">
      <w:pPr>
        <w:jc w:val="right"/>
        <w:rPr>
          <w:b/>
          <w:sz w:val="20"/>
          <w:szCs w:val="20"/>
        </w:rPr>
      </w:pPr>
    </w:p>
    <w:p w:rsidR="005901BB" w:rsidRDefault="005901BB" w:rsidP="00984CD1">
      <w:pPr>
        <w:jc w:val="right"/>
        <w:rPr>
          <w:b/>
          <w:sz w:val="20"/>
          <w:szCs w:val="20"/>
        </w:rPr>
      </w:pPr>
    </w:p>
    <w:p w:rsidR="00984CD1" w:rsidRPr="00984CD1" w:rsidRDefault="00984CD1" w:rsidP="00984CD1">
      <w:pPr>
        <w:jc w:val="right"/>
        <w:rPr>
          <w:b/>
          <w:sz w:val="20"/>
          <w:szCs w:val="20"/>
        </w:rPr>
      </w:pPr>
      <w:r w:rsidRPr="00984CD1">
        <w:rPr>
          <w:b/>
          <w:sz w:val="20"/>
          <w:szCs w:val="20"/>
        </w:rPr>
        <w:t>Приложение № 10</w:t>
      </w:r>
    </w:p>
    <w:p w:rsidR="00984CD1" w:rsidRPr="00984CD1" w:rsidRDefault="00984CD1" w:rsidP="00984CD1">
      <w:pPr>
        <w:jc w:val="right"/>
        <w:rPr>
          <w:sz w:val="20"/>
          <w:szCs w:val="20"/>
        </w:rPr>
      </w:pPr>
      <w:r w:rsidRPr="00984CD1">
        <w:rPr>
          <w:sz w:val="20"/>
          <w:szCs w:val="20"/>
        </w:rPr>
        <w:t xml:space="preserve">к муниципальной программе </w:t>
      </w:r>
    </w:p>
    <w:p w:rsidR="00984CD1" w:rsidRPr="00984CD1" w:rsidRDefault="00984CD1" w:rsidP="00984CD1">
      <w:pPr>
        <w:jc w:val="right"/>
        <w:rPr>
          <w:sz w:val="20"/>
          <w:szCs w:val="20"/>
        </w:rPr>
      </w:pPr>
      <w:r w:rsidRPr="00984CD1">
        <w:rPr>
          <w:sz w:val="20"/>
          <w:szCs w:val="20"/>
        </w:rPr>
        <w:t xml:space="preserve">«Развитие системы образования </w:t>
      </w:r>
    </w:p>
    <w:p w:rsidR="00984CD1" w:rsidRPr="00984CD1" w:rsidRDefault="00984CD1" w:rsidP="00984CD1">
      <w:pPr>
        <w:jc w:val="right"/>
        <w:rPr>
          <w:sz w:val="20"/>
          <w:szCs w:val="20"/>
        </w:rPr>
      </w:pPr>
      <w:r w:rsidRPr="00984CD1">
        <w:rPr>
          <w:sz w:val="20"/>
          <w:szCs w:val="20"/>
        </w:rPr>
        <w:t>городского округа Вичуга»</w:t>
      </w:r>
    </w:p>
    <w:p w:rsidR="00984CD1" w:rsidRPr="00984CD1" w:rsidRDefault="00984CD1" w:rsidP="00984CD1">
      <w:pPr>
        <w:rPr>
          <w:b/>
          <w:sz w:val="28"/>
          <w:szCs w:val="28"/>
        </w:rPr>
      </w:pPr>
    </w:p>
    <w:p w:rsidR="00984CD1" w:rsidRPr="00984CD1" w:rsidRDefault="00984CD1" w:rsidP="00984CD1">
      <w:pPr>
        <w:jc w:val="center"/>
        <w:rPr>
          <w:b/>
        </w:rPr>
      </w:pPr>
      <w:r w:rsidRPr="00984CD1">
        <w:rPr>
          <w:b/>
        </w:rPr>
        <w:t>Подпрограмма «</w:t>
      </w:r>
      <w:r w:rsidRPr="00984CD1">
        <w:rPr>
          <w:b/>
          <w:lang w:eastAsia="en-US"/>
        </w:rPr>
        <w:t>Обеспечение возможностей для получения образования детьми с ограниченными возможностями здоровья</w:t>
      </w:r>
      <w:r w:rsidRPr="00984CD1">
        <w:rPr>
          <w:b/>
        </w:rPr>
        <w:t>»</w:t>
      </w:r>
    </w:p>
    <w:p w:rsidR="00984CD1" w:rsidRPr="00984CD1" w:rsidRDefault="00984CD1" w:rsidP="00984CD1">
      <w:pPr>
        <w:jc w:val="center"/>
        <w:rPr>
          <w:b/>
        </w:rPr>
      </w:pPr>
    </w:p>
    <w:p w:rsidR="00984CD1" w:rsidRPr="00984CD1" w:rsidRDefault="00984CD1" w:rsidP="00984CD1">
      <w:pPr>
        <w:jc w:val="center"/>
        <w:rPr>
          <w:b/>
        </w:rPr>
      </w:pPr>
      <w:r w:rsidRPr="00984CD1">
        <w:rPr>
          <w:b/>
        </w:rPr>
        <w:t>1. Паспорт подпрограммы</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5"/>
        <w:gridCol w:w="7285"/>
      </w:tblGrid>
      <w:tr w:rsidR="00984CD1" w:rsidRPr="00984CD1" w:rsidTr="00984CD1">
        <w:tc>
          <w:tcPr>
            <w:tcW w:w="3205" w:type="dxa"/>
          </w:tcPr>
          <w:p w:rsidR="00984CD1" w:rsidRPr="00984CD1" w:rsidRDefault="00984CD1" w:rsidP="00984CD1">
            <w:r w:rsidRPr="00984CD1">
              <w:t>Наименование подпрограммы</w:t>
            </w:r>
          </w:p>
        </w:tc>
        <w:tc>
          <w:tcPr>
            <w:tcW w:w="7285" w:type="dxa"/>
          </w:tcPr>
          <w:p w:rsidR="00984CD1" w:rsidRPr="00984CD1" w:rsidRDefault="00984CD1" w:rsidP="00984CD1">
            <w:r w:rsidRPr="00984CD1">
              <w:rPr>
                <w:lang w:eastAsia="en-US"/>
              </w:rPr>
              <w:t>Создание в образовательных организациях условий для обучения детей с ограниченными возможностями здоровья</w:t>
            </w:r>
          </w:p>
        </w:tc>
      </w:tr>
      <w:tr w:rsidR="00984CD1" w:rsidRPr="00984CD1" w:rsidTr="00984CD1">
        <w:tc>
          <w:tcPr>
            <w:tcW w:w="3205" w:type="dxa"/>
          </w:tcPr>
          <w:p w:rsidR="00984CD1" w:rsidRPr="00984CD1" w:rsidRDefault="00984CD1" w:rsidP="00984CD1">
            <w:r w:rsidRPr="00984CD1">
              <w:t>Срок реализации подпрограммы</w:t>
            </w:r>
          </w:p>
        </w:tc>
        <w:tc>
          <w:tcPr>
            <w:tcW w:w="7285" w:type="dxa"/>
          </w:tcPr>
          <w:p w:rsidR="00984CD1" w:rsidRPr="00984CD1" w:rsidRDefault="00984CD1" w:rsidP="00984CD1">
            <w:pPr>
              <w:jc w:val="center"/>
            </w:pPr>
            <w:r w:rsidRPr="00984CD1">
              <w:t>202</w:t>
            </w:r>
            <w:r w:rsidR="00B1365F">
              <w:t>5</w:t>
            </w:r>
            <w:r w:rsidRPr="00984CD1">
              <w:t xml:space="preserve"> – 202</w:t>
            </w:r>
            <w:r w:rsidR="00B1365F">
              <w:t>7</w:t>
            </w:r>
            <w:r w:rsidRPr="00984CD1">
              <w:t xml:space="preserve"> годы</w:t>
            </w:r>
          </w:p>
          <w:p w:rsidR="00984CD1" w:rsidRPr="00984CD1" w:rsidRDefault="00984CD1" w:rsidP="00984CD1"/>
        </w:tc>
      </w:tr>
      <w:tr w:rsidR="00984CD1" w:rsidRPr="00984CD1" w:rsidTr="00984CD1">
        <w:tc>
          <w:tcPr>
            <w:tcW w:w="3205" w:type="dxa"/>
          </w:tcPr>
          <w:p w:rsidR="00984CD1" w:rsidRPr="00984CD1" w:rsidRDefault="00984CD1" w:rsidP="00984CD1">
            <w:r w:rsidRPr="00984CD1">
              <w:t>Исполнители подпрограммы</w:t>
            </w:r>
          </w:p>
        </w:tc>
        <w:tc>
          <w:tcPr>
            <w:tcW w:w="7285" w:type="dxa"/>
          </w:tcPr>
          <w:p w:rsidR="00984CD1" w:rsidRPr="00984CD1" w:rsidRDefault="00984CD1" w:rsidP="00984CD1">
            <w:r w:rsidRPr="00984CD1">
              <w:t>Отдел образования администрации городского округа Вичуга</w:t>
            </w:r>
          </w:p>
        </w:tc>
      </w:tr>
      <w:tr w:rsidR="00984CD1" w:rsidRPr="00984CD1" w:rsidTr="00984CD1">
        <w:trPr>
          <w:trHeight w:val="840"/>
        </w:trPr>
        <w:tc>
          <w:tcPr>
            <w:tcW w:w="3205" w:type="dxa"/>
          </w:tcPr>
          <w:p w:rsidR="00984CD1" w:rsidRPr="00984CD1" w:rsidRDefault="00984CD1" w:rsidP="00984CD1">
            <w:r w:rsidRPr="00984CD1">
              <w:t>Задачи подпрограммы</w:t>
            </w:r>
          </w:p>
          <w:p w:rsidR="00984CD1" w:rsidRPr="00984CD1" w:rsidRDefault="00984CD1" w:rsidP="00984CD1">
            <w:pPr>
              <w:tabs>
                <w:tab w:val="left" w:pos="3555"/>
              </w:tabs>
              <w:autoSpaceDE w:val="0"/>
              <w:autoSpaceDN w:val="0"/>
              <w:adjustRightInd w:val="0"/>
              <w:ind w:firstLine="540"/>
              <w:jc w:val="both"/>
            </w:pPr>
          </w:p>
          <w:p w:rsidR="00984CD1" w:rsidRPr="00984CD1" w:rsidRDefault="00984CD1" w:rsidP="00984CD1">
            <w:pPr>
              <w:tabs>
                <w:tab w:val="left" w:pos="3555"/>
              </w:tabs>
              <w:autoSpaceDE w:val="0"/>
              <w:autoSpaceDN w:val="0"/>
              <w:adjustRightInd w:val="0"/>
              <w:jc w:val="both"/>
              <w:rPr>
                <w:b/>
              </w:rPr>
            </w:pPr>
          </w:p>
        </w:tc>
        <w:tc>
          <w:tcPr>
            <w:tcW w:w="7285" w:type="dxa"/>
          </w:tcPr>
          <w:p w:rsidR="00984CD1" w:rsidRPr="00984CD1" w:rsidRDefault="00984CD1" w:rsidP="00984CD1">
            <w:pPr>
              <w:jc w:val="both"/>
            </w:pPr>
            <w:r w:rsidRPr="00984CD1">
              <w:rPr>
                <w:lang w:eastAsia="en-US"/>
              </w:rPr>
              <w:t>Целью реализации муниципальной программы является обеспечение возможностей для получения образования детьми с ограниченными возможностями здоровья</w:t>
            </w:r>
          </w:p>
        </w:tc>
      </w:tr>
      <w:tr w:rsidR="00984CD1" w:rsidRPr="00984CD1" w:rsidTr="00984CD1">
        <w:tc>
          <w:tcPr>
            <w:tcW w:w="3205" w:type="dxa"/>
          </w:tcPr>
          <w:p w:rsidR="00984CD1" w:rsidRPr="00984CD1" w:rsidRDefault="00984CD1" w:rsidP="00984CD1">
            <w:r w:rsidRPr="00984CD1">
              <w:t>Объемы ресурсного обеспечения подпрограммы*</w:t>
            </w:r>
          </w:p>
        </w:tc>
        <w:tc>
          <w:tcPr>
            <w:tcW w:w="7285" w:type="dxa"/>
          </w:tcPr>
          <w:p w:rsidR="00984CD1" w:rsidRPr="00984CD1" w:rsidRDefault="00984CD1" w:rsidP="00984CD1">
            <w:pPr>
              <w:tabs>
                <w:tab w:val="left" w:pos="709"/>
              </w:tabs>
              <w:jc w:val="both"/>
              <w:rPr>
                <w:lang w:eastAsia="en-US"/>
              </w:rPr>
            </w:pPr>
            <w:r w:rsidRPr="00984CD1">
              <w:rPr>
                <w:lang w:eastAsia="en-US"/>
              </w:rPr>
              <w:t>Общий объём финансирования**:</w:t>
            </w:r>
          </w:p>
          <w:p w:rsidR="00984CD1" w:rsidRPr="00984CD1" w:rsidRDefault="00984CD1" w:rsidP="00984CD1">
            <w:pPr>
              <w:tabs>
                <w:tab w:val="left" w:pos="709"/>
              </w:tabs>
              <w:jc w:val="both"/>
              <w:rPr>
                <w:i/>
                <w:lang w:eastAsia="en-US"/>
              </w:rPr>
            </w:pPr>
            <w:r w:rsidRPr="00984CD1">
              <w:rPr>
                <w:i/>
                <w:lang w:eastAsia="en-US"/>
              </w:rPr>
              <w:t>202</w:t>
            </w:r>
            <w:r w:rsidR="00B1365F">
              <w:rPr>
                <w:i/>
                <w:lang w:eastAsia="en-US"/>
              </w:rPr>
              <w:t>5</w:t>
            </w:r>
            <w:r w:rsidRPr="00984CD1">
              <w:rPr>
                <w:i/>
                <w:lang w:eastAsia="en-US"/>
              </w:rPr>
              <w:t xml:space="preserve"> год – </w:t>
            </w:r>
            <w:r w:rsidRPr="00984CD1">
              <w:rPr>
                <w:lang w:eastAsia="en-US"/>
              </w:rPr>
              <w:t>0,00 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Pr="00984CD1">
              <w:rPr>
                <w:lang w:eastAsia="en-US"/>
              </w:rPr>
              <w:t xml:space="preserve">– 0,00 руб., </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w:t>
            </w:r>
            <w:r w:rsidRPr="00984CD1">
              <w:rPr>
                <w:lang w:eastAsia="en-US"/>
              </w:rPr>
              <w:t xml:space="preserve"> –0,00 руб.</w:t>
            </w:r>
          </w:p>
          <w:p w:rsidR="00984CD1" w:rsidRPr="00984CD1" w:rsidRDefault="00984CD1" w:rsidP="00984CD1">
            <w:pPr>
              <w:tabs>
                <w:tab w:val="left" w:pos="709"/>
              </w:tabs>
              <w:jc w:val="both"/>
              <w:rPr>
                <w:i/>
                <w:lang w:eastAsia="en-US"/>
              </w:rPr>
            </w:pPr>
            <w:r w:rsidRPr="00984CD1">
              <w:rPr>
                <w:i/>
                <w:lang w:eastAsia="en-US"/>
              </w:rPr>
              <w:t>Бюджет городского округа:</w:t>
            </w:r>
          </w:p>
          <w:p w:rsidR="00984CD1" w:rsidRPr="00984CD1" w:rsidRDefault="00984CD1" w:rsidP="00984CD1">
            <w:pPr>
              <w:tabs>
                <w:tab w:val="left" w:pos="709"/>
              </w:tabs>
              <w:jc w:val="both"/>
              <w:rPr>
                <w:i/>
                <w:lang w:eastAsia="en-US"/>
              </w:rPr>
            </w:pPr>
            <w:r w:rsidRPr="00984CD1">
              <w:rPr>
                <w:i/>
                <w:lang w:eastAsia="en-US"/>
              </w:rPr>
              <w:t>202</w:t>
            </w:r>
            <w:r w:rsidR="00B1365F">
              <w:rPr>
                <w:i/>
                <w:lang w:eastAsia="en-US"/>
              </w:rPr>
              <w:t>5</w:t>
            </w:r>
            <w:r w:rsidRPr="00984CD1">
              <w:rPr>
                <w:i/>
                <w:lang w:eastAsia="en-US"/>
              </w:rPr>
              <w:t xml:space="preserve"> год – </w:t>
            </w:r>
            <w:r w:rsidRPr="00984CD1">
              <w:rPr>
                <w:lang w:eastAsia="en-US"/>
              </w:rPr>
              <w:t>0,00 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Pr="00984CD1">
              <w:rPr>
                <w:lang w:eastAsia="en-US"/>
              </w:rPr>
              <w:t xml:space="preserve">– 0,00 руб., </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w:t>
            </w:r>
            <w:r w:rsidRPr="00984CD1">
              <w:rPr>
                <w:lang w:eastAsia="en-US"/>
              </w:rPr>
              <w:t xml:space="preserve"> –0,00 руб.</w:t>
            </w:r>
          </w:p>
          <w:p w:rsidR="00984CD1" w:rsidRPr="00984CD1" w:rsidRDefault="00984CD1" w:rsidP="00984CD1">
            <w:pPr>
              <w:tabs>
                <w:tab w:val="left" w:pos="709"/>
              </w:tabs>
              <w:jc w:val="both"/>
              <w:rPr>
                <w:i/>
                <w:lang w:eastAsia="en-US"/>
              </w:rPr>
            </w:pPr>
            <w:r w:rsidRPr="00984CD1">
              <w:rPr>
                <w:i/>
                <w:lang w:eastAsia="en-US"/>
              </w:rPr>
              <w:t>Областной бюджет:</w:t>
            </w:r>
          </w:p>
          <w:p w:rsidR="00984CD1" w:rsidRPr="00984CD1" w:rsidRDefault="00984CD1" w:rsidP="00984CD1">
            <w:pPr>
              <w:tabs>
                <w:tab w:val="left" w:pos="709"/>
              </w:tabs>
              <w:jc w:val="both"/>
              <w:rPr>
                <w:i/>
                <w:lang w:eastAsia="en-US"/>
              </w:rPr>
            </w:pPr>
            <w:r w:rsidRPr="00984CD1">
              <w:rPr>
                <w:i/>
                <w:lang w:eastAsia="en-US"/>
              </w:rPr>
              <w:t>202</w:t>
            </w:r>
            <w:r w:rsidR="00B1365F">
              <w:rPr>
                <w:i/>
                <w:lang w:eastAsia="en-US"/>
              </w:rPr>
              <w:t>5</w:t>
            </w:r>
            <w:r w:rsidRPr="00984CD1">
              <w:rPr>
                <w:i/>
                <w:lang w:eastAsia="en-US"/>
              </w:rPr>
              <w:t xml:space="preserve"> год – </w:t>
            </w:r>
            <w:r w:rsidRPr="00984CD1">
              <w:rPr>
                <w:lang w:eastAsia="en-US"/>
              </w:rPr>
              <w:t>0,00 руб.,</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6</w:t>
            </w:r>
            <w:r w:rsidRPr="00984CD1">
              <w:rPr>
                <w:i/>
                <w:lang w:eastAsia="en-US"/>
              </w:rPr>
              <w:t xml:space="preserve"> год </w:t>
            </w:r>
            <w:r w:rsidRPr="00984CD1">
              <w:rPr>
                <w:lang w:eastAsia="en-US"/>
              </w:rPr>
              <w:t xml:space="preserve">– 0,00 руб., </w:t>
            </w:r>
          </w:p>
          <w:p w:rsidR="00984CD1" w:rsidRPr="00984CD1" w:rsidRDefault="00984CD1" w:rsidP="00984CD1">
            <w:pPr>
              <w:tabs>
                <w:tab w:val="left" w:pos="709"/>
              </w:tabs>
              <w:jc w:val="both"/>
              <w:rPr>
                <w:lang w:eastAsia="en-US"/>
              </w:rPr>
            </w:pPr>
            <w:r w:rsidRPr="00984CD1">
              <w:rPr>
                <w:i/>
                <w:lang w:eastAsia="en-US"/>
              </w:rPr>
              <w:t>202</w:t>
            </w:r>
            <w:r w:rsidR="00B1365F">
              <w:rPr>
                <w:i/>
                <w:lang w:eastAsia="en-US"/>
              </w:rPr>
              <w:t>7</w:t>
            </w:r>
            <w:r w:rsidRPr="00984CD1">
              <w:rPr>
                <w:i/>
                <w:lang w:eastAsia="en-US"/>
              </w:rPr>
              <w:t xml:space="preserve"> год</w:t>
            </w:r>
            <w:r w:rsidRPr="00984CD1">
              <w:rPr>
                <w:lang w:eastAsia="en-US"/>
              </w:rPr>
              <w:t xml:space="preserve"> –0,00 руб.</w:t>
            </w:r>
          </w:p>
        </w:tc>
      </w:tr>
      <w:tr w:rsidR="00984CD1" w:rsidRPr="00984CD1" w:rsidTr="00984CD1">
        <w:tc>
          <w:tcPr>
            <w:tcW w:w="3205" w:type="dxa"/>
          </w:tcPr>
          <w:p w:rsidR="00984CD1" w:rsidRPr="00984CD1" w:rsidRDefault="00984CD1" w:rsidP="00984CD1">
            <w:r w:rsidRPr="00984CD1">
              <w:t>Ожидаемые результаты реализации подпрограммы</w:t>
            </w:r>
          </w:p>
        </w:tc>
        <w:tc>
          <w:tcPr>
            <w:tcW w:w="7285" w:type="dxa"/>
          </w:tcPr>
          <w:p w:rsidR="00984CD1" w:rsidRPr="00984CD1" w:rsidRDefault="00984CD1" w:rsidP="00984CD1">
            <w:pPr>
              <w:jc w:val="both"/>
              <w:rPr>
                <w:lang w:eastAsia="en-US"/>
              </w:rPr>
            </w:pPr>
            <w:r w:rsidRPr="00984CD1">
              <w:rPr>
                <w:lang w:eastAsia="en-US"/>
              </w:rPr>
              <w:t xml:space="preserve">     Реализация мероприятий подпрограммы позволит:</w:t>
            </w:r>
          </w:p>
          <w:p w:rsidR="00984CD1" w:rsidRPr="00984CD1" w:rsidRDefault="00984CD1" w:rsidP="00984CD1">
            <w:pPr>
              <w:jc w:val="both"/>
              <w:rPr>
                <w:lang w:eastAsia="en-US"/>
              </w:rPr>
            </w:pPr>
            <w:r w:rsidRPr="00984CD1">
              <w:rPr>
                <w:lang w:eastAsia="en-US"/>
              </w:rPr>
              <w:t>- привлечь внимание общества к проблемам инвалидов;</w:t>
            </w:r>
          </w:p>
          <w:p w:rsidR="00984CD1" w:rsidRPr="00984CD1" w:rsidRDefault="00984CD1" w:rsidP="00984CD1">
            <w:pPr>
              <w:jc w:val="both"/>
              <w:rPr>
                <w:lang w:eastAsia="en-US"/>
              </w:rPr>
            </w:pPr>
            <w:r w:rsidRPr="00984CD1">
              <w:rPr>
                <w:lang w:eastAsia="en-US"/>
              </w:rPr>
              <w:t>- расширить коммуникативное пространство детей-инвалидов и их родителей.</w:t>
            </w:r>
          </w:p>
        </w:tc>
      </w:tr>
    </w:tbl>
    <w:p w:rsidR="00984CD1" w:rsidRPr="00984CD1" w:rsidRDefault="00984CD1" w:rsidP="00984CD1">
      <w:pPr>
        <w:rPr>
          <w:bCs/>
          <w:iCs/>
        </w:rPr>
      </w:pPr>
      <w:r w:rsidRPr="00984CD1">
        <w:rPr>
          <w:bCs/>
          <w:iCs/>
        </w:rPr>
        <w:t>**</w:t>
      </w:r>
      <w:r w:rsidRPr="00984CD1">
        <w:rPr>
          <w:i/>
          <w:lang w:eastAsia="en-US"/>
        </w:rPr>
        <w:t xml:space="preserve"> Реализация мероприятий подпрограммы не требует финансового обеспечения</w:t>
      </w:r>
    </w:p>
    <w:p w:rsidR="00984CD1" w:rsidRPr="00984CD1" w:rsidRDefault="00984CD1" w:rsidP="00984CD1">
      <w:pPr>
        <w:rPr>
          <w:b/>
        </w:rPr>
      </w:pPr>
    </w:p>
    <w:p w:rsidR="00984CD1" w:rsidRPr="00984CD1" w:rsidRDefault="00984CD1" w:rsidP="00984CD1">
      <w:pPr>
        <w:jc w:val="center"/>
        <w:rPr>
          <w:b/>
        </w:rPr>
      </w:pPr>
      <w:r w:rsidRPr="00984CD1">
        <w:rPr>
          <w:b/>
        </w:rPr>
        <w:t>2. Характеристика мероприятий подпрограммы</w:t>
      </w:r>
    </w:p>
    <w:p w:rsidR="00984CD1" w:rsidRPr="00984CD1" w:rsidRDefault="00984CD1" w:rsidP="00984CD1">
      <w:pPr>
        <w:jc w:val="both"/>
        <w:rPr>
          <w:lang w:eastAsia="en-US"/>
        </w:rPr>
      </w:pPr>
      <w:r w:rsidRPr="00984CD1">
        <w:rPr>
          <w:lang w:eastAsia="en-US"/>
        </w:rPr>
        <w:t xml:space="preserve">     Реализация подпрограммы предполагает выполнение следующего </w:t>
      </w:r>
      <w:r w:rsidRPr="00984CD1">
        <w:t>направления расходов</w:t>
      </w:r>
      <w:r w:rsidRPr="00984CD1">
        <w:rPr>
          <w:lang w:eastAsia="en-US"/>
        </w:rPr>
        <w:t>:</w:t>
      </w:r>
    </w:p>
    <w:p w:rsidR="00984CD1" w:rsidRPr="00984CD1" w:rsidRDefault="00984CD1" w:rsidP="00984CD1">
      <w:pPr>
        <w:numPr>
          <w:ilvl w:val="0"/>
          <w:numId w:val="28"/>
        </w:numPr>
        <w:jc w:val="both"/>
        <w:rPr>
          <w:lang w:eastAsia="en-US"/>
        </w:rPr>
      </w:pPr>
      <w:r w:rsidRPr="00984CD1">
        <w:rPr>
          <w:lang w:eastAsia="en-US"/>
        </w:rPr>
        <w:t xml:space="preserve">Создание в образовательных организациях условий для обучения детей с ограниченными возможностями здоровья  </w:t>
      </w:r>
    </w:p>
    <w:p w:rsidR="00984CD1" w:rsidRPr="00984CD1" w:rsidRDefault="00984CD1" w:rsidP="00984CD1">
      <w:pPr>
        <w:ind w:left="1020"/>
        <w:jc w:val="both"/>
        <w:rPr>
          <w:lang w:eastAsia="en-US"/>
        </w:rPr>
      </w:pPr>
      <w:r w:rsidRPr="00984CD1">
        <w:rPr>
          <w:lang w:eastAsia="en-US"/>
        </w:rPr>
        <w:t>Срок выполнения мероприятия – 202</w:t>
      </w:r>
      <w:r w:rsidR="00B1365F">
        <w:rPr>
          <w:lang w:eastAsia="en-US"/>
        </w:rPr>
        <w:t>5</w:t>
      </w:r>
      <w:r w:rsidRPr="00984CD1">
        <w:rPr>
          <w:lang w:eastAsia="en-US"/>
        </w:rPr>
        <w:t xml:space="preserve"> – 202</w:t>
      </w:r>
      <w:r w:rsidR="00B1365F">
        <w:rPr>
          <w:lang w:eastAsia="en-US"/>
        </w:rPr>
        <w:t>7</w:t>
      </w:r>
      <w:r w:rsidRPr="00984CD1">
        <w:rPr>
          <w:lang w:eastAsia="en-US"/>
        </w:rPr>
        <w:t xml:space="preserve"> годы.</w:t>
      </w:r>
    </w:p>
    <w:p w:rsidR="00984CD1" w:rsidRPr="00984CD1" w:rsidRDefault="00984CD1" w:rsidP="00984CD1"/>
    <w:p w:rsidR="00984CD1" w:rsidRPr="00984CD1" w:rsidRDefault="00984CD1" w:rsidP="00984CD1">
      <w:pPr>
        <w:jc w:val="center"/>
        <w:rPr>
          <w:b/>
        </w:rPr>
      </w:pPr>
      <w:r w:rsidRPr="00984CD1">
        <w:rPr>
          <w:b/>
        </w:rPr>
        <w:t>3. Целевые индикаторы (показатели) подпрограммы</w:t>
      </w:r>
    </w:p>
    <w:p w:rsidR="00984CD1" w:rsidRPr="00984CD1" w:rsidRDefault="00984CD1" w:rsidP="00984CD1">
      <w:pPr>
        <w:jc w:val="center"/>
        <w:rPr>
          <w:b/>
        </w:rPr>
      </w:pPr>
    </w:p>
    <w:tbl>
      <w:tblPr>
        <w:tblW w:w="10475"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990"/>
        <w:gridCol w:w="3121"/>
        <w:gridCol w:w="142"/>
        <w:gridCol w:w="1270"/>
        <w:gridCol w:w="989"/>
        <w:gridCol w:w="991"/>
        <w:gridCol w:w="991"/>
        <w:gridCol w:w="990"/>
        <w:gridCol w:w="991"/>
      </w:tblGrid>
      <w:tr w:rsidR="00984CD1" w:rsidRPr="00984CD1" w:rsidTr="00984CD1">
        <w:tc>
          <w:tcPr>
            <w:tcW w:w="990" w:type="dxa"/>
            <w:vMerge w:val="restart"/>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N п/п</w:t>
            </w:r>
          </w:p>
        </w:tc>
        <w:tc>
          <w:tcPr>
            <w:tcW w:w="3121" w:type="dxa"/>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Наименование целевого индикатора (показателя)</w:t>
            </w:r>
          </w:p>
        </w:tc>
        <w:tc>
          <w:tcPr>
            <w:tcW w:w="1412" w:type="dxa"/>
            <w:gridSpan w:val="2"/>
            <w:vMerge w:val="restart"/>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Ед. изм.</w:t>
            </w:r>
          </w:p>
        </w:tc>
        <w:tc>
          <w:tcPr>
            <w:tcW w:w="4952" w:type="dxa"/>
            <w:gridSpan w:val="5"/>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Значения целевых индикаторов (показателей)</w:t>
            </w:r>
          </w:p>
        </w:tc>
      </w:tr>
      <w:tr w:rsidR="00984CD1" w:rsidRPr="00984CD1" w:rsidTr="00984CD1">
        <w:tc>
          <w:tcPr>
            <w:tcW w:w="990" w:type="dxa"/>
            <w:vMerge/>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both"/>
            </w:pPr>
          </w:p>
        </w:tc>
        <w:tc>
          <w:tcPr>
            <w:tcW w:w="3121" w:type="dxa"/>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both"/>
            </w:pPr>
          </w:p>
        </w:tc>
        <w:tc>
          <w:tcPr>
            <w:tcW w:w="989" w:type="dxa"/>
            <w:tcBorders>
              <w:top w:val="single" w:sz="4" w:space="0" w:color="auto"/>
              <w:left w:val="single" w:sz="4" w:space="0" w:color="auto"/>
              <w:bottom w:val="single" w:sz="4" w:space="0" w:color="auto"/>
              <w:right w:val="single" w:sz="4" w:space="0" w:color="auto"/>
            </w:tcBorders>
            <w:vAlign w:val="center"/>
          </w:tcPr>
          <w:p w:rsidR="00984CD1" w:rsidRPr="00984CD1" w:rsidRDefault="00984CD1" w:rsidP="00984CD1">
            <w:pPr>
              <w:widowControl w:val="0"/>
              <w:autoSpaceDE w:val="0"/>
              <w:autoSpaceDN w:val="0"/>
              <w:adjustRightInd w:val="0"/>
              <w:jc w:val="center"/>
            </w:pPr>
            <w:r w:rsidRPr="00984CD1">
              <w:t>202</w:t>
            </w:r>
            <w:r w:rsidR="00B1365F">
              <w:t>3</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4</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5</w:t>
            </w:r>
            <w:r w:rsidRPr="00984CD1">
              <w:t xml:space="preserve"> год</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6</w:t>
            </w:r>
          </w:p>
          <w:p w:rsidR="00984CD1" w:rsidRPr="00984CD1" w:rsidRDefault="00984CD1" w:rsidP="00984CD1">
            <w:pPr>
              <w:widowControl w:val="0"/>
              <w:autoSpaceDE w:val="0"/>
              <w:autoSpaceDN w:val="0"/>
              <w:adjustRightInd w:val="0"/>
              <w:jc w:val="center"/>
            </w:pPr>
            <w:r w:rsidRPr="00984CD1">
              <w:t>год</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center"/>
            </w:pPr>
            <w:r w:rsidRPr="00984CD1">
              <w:t>202</w:t>
            </w:r>
            <w:r w:rsidR="00B1365F">
              <w:t>7</w:t>
            </w:r>
            <w:r w:rsidRPr="00984CD1">
              <w:t xml:space="preserve"> год</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autoSpaceDE w:val="0"/>
              <w:autoSpaceDN w:val="0"/>
              <w:adjustRightInd w:val="0"/>
            </w:pPr>
            <w:r w:rsidRPr="00984CD1">
              <w:t>1.</w:t>
            </w:r>
          </w:p>
        </w:tc>
        <w:tc>
          <w:tcPr>
            <w:tcW w:w="9485" w:type="dxa"/>
            <w:gridSpan w:val="8"/>
            <w:tcBorders>
              <w:top w:val="single" w:sz="4" w:space="0" w:color="auto"/>
              <w:left w:val="single" w:sz="4" w:space="0" w:color="auto"/>
              <w:bottom w:val="single" w:sz="4" w:space="0" w:color="auto"/>
            </w:tcBorders>
          </w:tcPr>
          <w:p w:rsidR="00984CD1" w:rsidRPr="00984CD1" w:rsidRDefault="00984CD1" w:rsidP="00984CD1">
            <w:pPr>
              <w:widowControl w:val="0"/>
              <w:autoSpaceDE w:val="0"/>
              <w:autoSpaceDN w:val="0"/>
              <w:adjustRightInd w:val="0"/>
              <w:jc w:val="both"/>
            </w:pPr>
            <w:r w:rsidRPr="00984CD1">
              <w:rPr>
                <w:lang w:eastAsia="en-US"/>
              </w:rPr>
              <w:t>Обеспечение возможностей для получения образования детьми с ограниченными возможностями здоровья</w:t>
            </w:r>
          </w:p>
        </w:tc>
      </w:tr>
      <w:tr w:rsidR="00984CD1" w:rsidRPr="00984CD1" w:rsidTr="00984CD1">
        <w:tc>
          <w:tcPr>
            <w:tcW w:w="990" w:type="dxa"/>
            <w:tcBorders>
              <w:top w:val="single" w:sz="4" w:space="0" w:color="auto"/>
              <w:bottom w:val="single" w:sz="4" w:space="0" w:color="auto"/>
              <w:right w:val="single" w:sz="4" w:space="0" w:color="auto"/>
            </w:tcBorders>
          </w:tcPr>
          <w:p w:rsidR="00984CD1" w:rsidRPr="00984CD1" w:rsidRDefault="00984CD1" w:rsidP="00984CD1">
            <w:pPr>
              <w:widowControl w:val="0"/>
              <w:tabs>
                <w:tab w:val="left" w:pos="459"/>
              </w:tabs>
              <w:autoSpaceDE w:val="0"/>
              <w:autoSpaceDN w:val="0"/>
              <w:adjustRightInd w:val="0"/>
              <w:ind w:hanging="22"/>
              <w:jc w:val="both"/>
            </w:pPr>
            <w:r w:rsidRPr="00984CD1">
              <w:t>1.1.</w:t>
            </w:r>
          </w:p>
        </w:tc>
        <w:tc>
          <w:tcPr>
            <w:tcW w:w="3263" w:type="dxa"/>
            <w:gridSpan w:val="2"/>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both"/>
              <w:rPr>
                <w:kern w:val="1"/>
                <w:lang w:eastAsia="fa-IR" w:bidi="fa-IR"/>
              </w:rPr>
            </w:pPr>
            <w:r w:rsidRPr="00984CD1">
              <w:rPr>
                <w:lang w:eastAsia="en-US"/>
              </w:rPr>
              <w:t>Доля образовательных организаций, имеющих паспорта доступности для инвалидов объекта и услуг</w:t>
            </w:r>
          </w:p>
        </w:tc>
        <w:tc>
          <w:tcPr>
            <w:tcW w:w="127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jc w:val="center"/>
            </w:pPr>
            <w:r w:rsidRPr="00984CD1">
              <w:rPr>
                <w:lang w:eastAsia="en-US"/>
              </w:rPr>
              <w:t>%</w:t>
            </w:r>
          </w:p>
        </w:tc>
        <w:tc>
          <w:tcPr>
            <w:tcW w:w="989"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tabs>
                <w:tab w:val="left" w:pos="180"/>
                <w:tab w:val="center" w:pos="553"/>
              </w:tabs>
              <w:suppressAutoHyphens/>
              <w:autoSpaceDE w:val="0"/>
              <w:jc w:val="center"/>
              <w:rPr>
                <w:kern w:val="1"/>
                <w:lang w:eastAsia="fa-IR" w:bidi="fa-IR"/>
              </w:rPr>
            </w:pPr>
            <w:r w:rsidRPr="00984CD1">
              <w:rPr>
                <w:kern w:val="1"/>
                <w:lang w:eastAsia="fa-IR" w:bidi="fa-IR"/>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100</w:t>
            </w:r>
          </w:p>
        </w:tc>
        <w:tc>
          <w:tcPr>
            <w:tcW w:w="991"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100</w:t>
            </w:r>
          </w:p>
        </w:tc>
        <w:tc>
          <w:tcPr>
            <w:tcW w:w="990" w:type="dxa"/>
            <w:tcBorders>
              <w:top w:val="single" w:sz="4" w:space="0" w:color="auto"/>
              <w:left w:val="single" w:sz="4" w:space="0" w:color="auto"/>
              <w:bottom w:val="single" w:sz="4" w:space="0" w:color="auto"/>
              <w:right w:val="single" w:sz="4" w:space="0" w:color="auto"/>
            </w:tcBorders>
          </w:tcPr>
          <w:p w:rsidR="00984CD1" w:rsidRPr="00984CD1" w:rsidRDefault="00984CD1" w:rsidP="00984CD1">
            <w:pPr>
              <w:widowControl w:val="0"/>
              <w:tabs>
                <w:tab w:val="left" w:pos="180"/>
                <w:tab w:val="center" w:pos="553"/>
              </w:tabs>
              <w:suppressAutoHyphens/>
              <w:autoSpaceDE w:val="0"/>
              <w:jc w:val="center"/>
              <w:rPr>
                <w:kern w:val="1"/>
                <w:lang w:eastAsia="fa-IR" w:bidi="fa-IR"/>
              </w:rPr>
            </w:pPr>
            <w:r w:rsidRPr="00984CD1">
              <w:rPr>
                <w:kern w:val="1"/>
                <w:lang w:eastAsia="fa-IR" w:bidi="fa-IR"/>
              </w:rPr>
              <w:t>100</w:t>
            </w:r>
          </w:p>
        </w:tc>
        <w:tc>
          <w:tcPr>
            <w:tcW w:w="991" w:type="dxa"/>
            <w:tcBorders>
              <w:top w:val="single" w:sz="4" w:space="0" w:color="auto"/>
              <w:left w:val="single" w:sz="4" w:space="0" w:color="auto"/>
              <w:bottom w:val="single" w:sz="4" w:space="0" w:color="auto"/>
            </w:tcBorders>
          </w:tcPr>
          <w:p w:rsidR="00984CD1" w:rsidRPr="00984CD1" w:rsidRDefault="00984CD1" w:rsidP="00984CD1">
            <w:pPr>
              <w:widowControl w:val="0"/>
              <w:suppressAutoHyphens/>
              <w:autoSpaceDE w:val="0"/>
              <w:jc w:val="center"/>
              <w:rPr>
                <w:kern w:val="1"/>
                <w:lang w:eastAsia="fa-IR" w:bidi="fa-IR"/>
              </w:rPr>
            </w:pPr>
            <w:r w:rsidRPr="00984CD1">
              <w:rPr>
                <w:kern w:val="1"/>
                <w:lang w:eastAsia="fa-IR" w:bidi="fa-IR"/>
              </w:rPr>
              <w:t>100</w:t>
            </w:r>
          </w:p>
        </w:tc>
      </w:tr>
    </w:tbl>
    <w:p w:rsidR="00984CD1" w:rsidRPr="00984CD1" w:rsidRDefault="00984CD1" w:rsidP="00984CD1">
      <w:pPr>
        <w:rPr>
          <w:b/>
        </w:rPr>
      </w:pPr>
    </w:p>
    <w:p w:rsidR="00984CD1" w:rsidRPr="00984CD1" w:rsidRDefault="00984CD1" w:rsidP="00984CD1">
      <w:pPr>
        <w:jc w:val="center"/>
        <w:rPr>
          <w:b/>
        </w:rPr>
      </w:pPr>
      <w:r w:rsidRPr="00984CD1">
        <w:rPr>
          <w:b/>
        </w:rPr>
        <w:t xml:space="preserve">4. Ресурсное обеспечение подпрограммы </w:t>
      </w:r>
    </w:p>
    <w:p w:rsidR="00984CD1" w:rsidRPr="00984CD1" w:rsidRDefault="00984CD1" w:rsidP="00984CD1">
      <w:pPr>
        <w:widowControl w:val="0"/>
        <w:autoSpaceDE w:val="0"/>
        <w:autoSpaceDN w:val="0"/>
        <w:jc w:val="right"/>
      </w:pPr>
      <w:r w:rsidRPr="00984CD1">
        <w:t>рублей</w:t>
      </w:r>
    </w:p>
    <w:tbl>
      <w:tblPr>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4253"/>
        <w:gridCol w:w="1701"/>
        <w:gridCol w:w="1276"/>
        <w:gridCol w:w="1276"/>
        <w:gridCol w:w="1275"/>
      </w:tblGrid>
      <w:tr w:rsidR="00984CD1" w:rsidRPr="00984CD1" w:rsidTr="00984CD1">
        <w:tc>
          <w:tcPr>
            <w:tcW w:w="680" w:type="dxa"/>
          </w:tcPr>
          <w:p w:rsidR="00984CD1" w:rsidRPr="00984CD1" w:rsidRDefault="00984CD1" w:rsidP="00984CD1">
            <w:pPr>
              <w:spacing w:line="276" w:lineRule="auto"/>
              <w:jc w:val="center"/>
              <w:rPr>
                <w:lang w:eastAsia="en-US"/>
              </w:rPr>
            </w:pPr>
            <w:r w:rsidRPr="00984CD1">
              <w:rPr>
                <w:lang w:eastAsia="en-US"/>
              </w:rPr>
              <w:t>№ п/п</w:t>
            </w:r>
          </w:p>
        </w:tc>
        <w:tc>
          <w:tcPr>
            <w:tcW w:w="4253" w:type="dxa"/>
          </w:tcPr>
          <w:p w:rsidR="00984CD1" w:rsidRPr="00984CD1" w:rsidRDefault="00984CD1" w:rsidP="00984CD1">
            <w:pPr>
              <w:spacing w:line="276" w:lineRule="auto"/>
              <w:jc w:val="center"/>
              <w:rPr>
                <w:lang w:eastAsia="en-US"/>
              </w:rPr>
            </w:pPr>
            <w:r w:rsidRPr="00984CD1">
              <w:rPr>
                <w:lang w:eastAsia="en-US"/>
              </w:rPr>
              <w:t>Наименование мероприятия</w:t>
            </w:r>
          </w:p>
        </w:tc>
        <w:tc>
          <w:tcPr>
            <w:tcW w:w="1701" w:type="dxa"/>
            <w:tcBorders>
              <w:right w:val="single" w:sz="4" w:space="0" w:color="auto"/>
            </w:tcBorders>
          </w:tcPr>
          <w:p w:rsidR="00984CD1" w:rsidRPr="00984CD1" w:rsidRDefault="00984CD1" w:rsidP="00984CD1">
            <w:pPr>
              <w:spacing w:line="276" w:lineRule="auto"/>
              <w:jc w:val="center"/>
              <w:rPr>
                <w:lang w:eastAsia="en-US"/>
              </w:rPr>
            </w:pPr>
            <w:r w:rsidRPr="00984CD1">
              <w:rPr>
                <w:lang w:eastAsia="en-US"/>
              </w:rPr>
              <w:t>Исполнитель</w:t>
            </w:r>
          </w:p>
        </w:tc>
        <w:tc>
          <w:tcPr>
            <w:tcW w:w="1276" w:type="dxa"/>
            <w:tcBorders>
              <w:left w:val="single" w:sz="4" w:space="0" w:color="auto"/>
              <w:right w:val="single" w:sz="4" w:space="0" w:color="auto"/>
            </w:tcBorders>
          </w:tcPr>
          <w:p w:rsidR="00984CD1" w:rsidRPr="00984CD1" w:rsidRDefault="00984CD1" w:rsidP="00984CD1">
            <w:pPr>
              <w:spacing w:line="276" w:lineRule="auto"/>
              <w:jc w:val="center"/>
              <w:rPr>
                <w:lang w:eastAsia="en-US"/>
              </w:rPr>
            </w:pPr>
            <w:r w:rsidRPr="00984CD1">
              <w:rPr>
                <w:lang w:eastAsia="en-US"/>
              </w:rPr>
              <w:t>202</w:t>
            </w:r>
            <w:r w:rsidR="00B1365F">
              <w:rPr>
                <w:lang w:eastAsia="en-US"/>
              </w:rPr>
              <w:t>5</w:t>
            </w:r>
            <w:r w:rsidRPr="00984CD1">
              <w:rPr>
                <w:lang w:eastAsia="en-US"/>
              </w:rPr>
              <w:t xml:space="preserve"> год*</w:t>
            </w:r>
          </w:p>
        </w:tc>
        <w:tc>
          <w:tcPr>
            <w:tcW w:w="1276" w:type="dxa"/>
            <w:tcBorders>
              <w:left w:val="single" w:sz="4" w:space="0" w:color="auto"/>
              <w:right w:val="single" w:sz="4" w:space="0" w:color="auto"/>
            </w:tcBorders>
          </w:tcPr>
          <w:p w:rsidR="00984CD1" w:rsidRPr="00984CD1" w:rsidRDefault="00984CD1" w:rsidP="00984CD1">
            <w:pPr>
              <w:spacing w:line="276" w:lineRule="auto"/>
              <w:jc w:val="center"/>
              <w:rPr>
                <w:lang w:eastAsia="en-US"/>
              </w:rPr>
            </w:pPr>
            <w:r w:rsidRPr="00984CD1">
              <w:rPr>
                <w:lang w:eastAsia="en-US"/>
              </w:rPr>
              <w:t>202</w:t>
            </w:r>
            <w:r w:rsidR="00B1365F">
              <w:rPr>
                <w:lang w:eastAsia="en-US"/>
              </w:rPr>
              <w:t>6</w:t>
            </w:r>
            <w:r w:rsidRPr="00984CD1">
              <w:rPr>
                <w:lang w:eastAsia="en-US"/>
              </w:rPr>
              <w:t>год*</w:t>
            </w:r>
          </w:p>
        </w:tc>
        <w:tc>
          <w:tcPr>
            <w:tcW w:w="1275" w:type="dxa"/>
            <w:tcBorders>
              <w:left w:val="single" w:sz="4" w:space="0" w:color="auto"/>
              <w:right w:val="single" w:sz="4" w:space="0" w:color="auto"/>
            </w:tcBorders>
          </w:tcPr>
          <w:p w:rsidR="00984CD1" w:rsidRPr="00984CD1" w:rsidRDefault="00984CD1" w:rsidP="00984CD1">
            <w:pPr>
              <w:spacing w:line="276" w:lineRule="auto"/>
              <w:jc w:val="center"/>
              <w:rPr>
                <w:lang w:eastAsia="en-US"/>
              </w:rPr>
            </w:pPr>
            <w:r w:rsidRPr="00984CD1">
              <w:rPr>
                <w:lang w:eastAsia="en-US"/>
              </w:rPr>
              <w:t>202</w:t>
            </w:r>
            <w:r w:rsidR="00B1365F">
              <w:rPr>
                <w:lang w:eastAsia="en-US"/>
              </w:rPr>
              <w:t xml:space="preserve">7 </w:t>
            </w:r>
            <w:r w:rsidRPr="00984CD1">
              <w:rPr>
                <w:lang w:eastAsia="en-US"/>
              </w:rPr>
              <w:t>год*</w:t>
            </w:r>
          </w:p>
        </w:tc>
      </w:tr>
      <w:tr w:rsidR="00984CD1" w:rsidRPr="00984CD1" w:rsidTr="00984CD1">
        <w:tc>
          <w:tcPr>
            <w:tcW w:w="6634" w:type="dxa"/>
            <w:gridSpan w:val="3"/>
            <w:tcBorders>
              <w:right w:val="single" w:sz="4" w:space="0" w:color="auto"/>
            </w:tcBorders>
          </w:tcPr>
          <w:p w:rsidR="00984CD1" w:rsidRPr="00984CD1" w:rsidRDefault="00984CD1" w:rsidP="00984CD1">
            <w:pPr>
              <w:rPr>
                <w:lang w:eastAsia="en-US"/>
              </w:rPr>
            </w:pPr>
            <w:r w:rsidRPr="00984CD1">
              <w:rPr>
                <w:lang w:eastAsia="en-US"/>
              </w:rPr>
              <w:t>Подпрограмма, всего</w:t>
            </w:r>
          </w:p>
        </w:tc>
        <w:tc>
          <w:tcPr>
            <w:tcW w:w="1276" w:type="dxa"/>
            <w:tcBorders>
              <w:right w:val="single" w:sz="4" w:space="0" w:color="auto"/>
            </w:tcBorders>
          </w:tcPr>
          <w:p w:rsidR="00984CD1" w:rsidRPr="00984CD1" w:rsidRDefault="00984CD1" w:rsidP="00984CD1">
            <w:pPr>
              <w:jc w:val="center"/>
              <w:rPr>
                <w:lang w:eastAsia="en-US"/>
              </w:rPr>
            </w:pPr>
            <w:r w:rsidRPr="00984CD1">
              <w:rPr>
                <w:lang w:eastAsia="en-US"/>
              </w:rPr>
              <w:t>0,00</w:t>
            </w:r>
          </w:p>
        </w:tc>
        <w:tc>
          <w:tcPr>
            <w:tcW w:w="1276" w:type="dxa"/>
            <w:tcBorders>
              <w:right w:val="single" w:sz="4" w:space="0" w:color="auto"/>
            </w:tcBorders>
          </w:tcPr>
          <w:p w:rsidR="00984CD1" w:rsidRPr="00984CD1" w:rsidRDefault="00984CD1" w:rsidP="00984CD1">
            <w:pPr>
              <w:jc w:val="center"/>
              <w:rPr>
                <w:lang w:eastAsia="en-US"/>
              </w:rPr>
            </w:pPr>
            <w:r w:rsidRPr="00984CD1">
              <w:rPr>
                <w:lang w:eastAsia="en-US"/>
              </w:rPr>
              <w:t>0,00</w:t>
            </w:r>
          </w:p>
        </w:tc>
        <w:tc>
          <w:tcPr>
            <w:tcW w:w="1275" w:type="dxa"/>
            <w:tcBorders>
              <w:right w:val="single" w:sz="4" w:space="0" w:color="auto"/>
            </w:tcBorders>
          </w:tcPr>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rPr>
          <w:trHeight w:val="171"/>
        </w:trPr>
        <w:tc>
          <w:tcPr>
            <w:tcW w:w="6634" w:type="dxa"/>
            <w:gridSpan w:val="3"/>
          </w:tcPr>
          <w:p w:rsidR="00984CD1" w:rsidRPr="00984CD1" w:rsidRDefault="00984CD1" w:rsidP="00984CD1">
            <w:pPr>
              <w:rPr>
                <w:lang w:eastAsia="en-US"/>
              </w:rPr>
            </w:pPr>
            <w:r w:rsidRPr="00984CD1">
              <w:rPr>
                <w:lang w:eastAsia="en-US"/>
              </w:rPr>
              <w:t>- бюджет городского округа</w:t>
            </w:r>
          </w:p>
        </w:tc>
        <w:tc>
          <w:tcPr>
            <w:tcW w:w="1276" w:type="dxa"/>
            <w:tcBorders>
              <w:right w:val="single" w:sz="4" w:space="0" w:color="auto"/>
            </w:tcBorders>
          </w:tcPr>
          <w:p w:rsidR="00984CD1" w:rsidRPr="00984CD1" w:rsidRDefault="00984CD1" w:rsidP="00984CD1">
            <w:pPr>
              <w:jc w:val="center"/>
              <w:rPr>
                <w:lang w:eastAsia="en-US"/>
              </w:rPr>
            </w:pPr>
            <w:r w:rsidRPr="00984CD1">
              <w:rPr>
                <w:lang w:eastAsia="en-US"/>
              </w:rPr>
              <w:t>0,00</w:t>
            </w:r>
          </w:p>
        </w:tc>
        <w:tc>
          <w:tcPr>
            <w:tcW w:w="1276" w:type="dxa"/>
            <w:tcBorders>
              <w:left w:val="single" w:sz="4" w:space="0" w:color="auto"/>
            </w:tcBorders>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rPr>
          <w:trHeight w:val="144"/>
        </w:trPr>
        <w:tc>
          <w:tcPr>
            <w:tcW w:w="6634" w:type="dxa"/>
            <w:gridSpan w:val="3"/>
          </w:tcPr>
          <w:p w:rsidR="00984CD1" w:rsidRPr="00984CD1" w:rsidRDefault="00984CD1" w:rsidP="00984CD1">
            <w:pPr>
              <w:rPr>
                <w:lang w:eastAsia="en-US"/>
              </w:rPr>
            </w:pPr>
            <w:r w:rsidRPr="00984CD1">
              <w:rPr>
                <w:lang w:eastAsia="en-US"/>
              </w:rPr>
              <w:t>- областной бюджет</w:t>
            </w:r>
          </w:p>
        </w:tc>
        <w:tc>
          <w:tcPr>
            <w:tcW w:w="1276" w:type="dxa"/>
          </w:tcPr>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c>
          <w:tcPr>
            <w:tcW w:w="680" w:type="dxa"/>
            <w:tcBorders>
              <w:right w:val="single" w:sz="4" w:space="0" w:color="auto"/>
            </w:tcBorders>
          </w:tcPr>
          <w:p w:rsidR="00984CD1" w:rsidRPr="00984CD1" w:rsidRDefault="00984CD1" w:rsidP="00984CD1">
            <w:pPr>
              <w:rPr>
                <w:lang w:eastAsia="en-US"/>
              </w:rPr>
            </w:pPr>
            <w:r w:rsidRPr="00984CD1">
              <w:rPr>
                <w:lang w:eastAsia="en-US"/>
              </w:rPr>
              <w:t>1</w:t>
            </w: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Основное мероприятие «Создание в образовательных организациях условий для обучения детей с ограниченными возможностями здоровья»</w:t>
            </w:r>
          </w:p>
        </w:tc>
        <w:tc>
          <w:tcPr>
            <w:tcW w:w="1701" w:type="dxa"/>
            <w:vMerge w:val="restart"/>
            <w:tcBorders>
              <w:left w:val="single" w:sz="4" w:space="0" w:color="auto"/>
            </w:tcBorders>
          </w:tcPr>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Отдел</w:t>
            </w:r>
          </w:p>
          <w:p w:rsidR="00984CD1" w:rsidRPr="00984CD1" w:rsidRDefault="00984CD1" w:rsidP="00984CD1">
            <w:pPr>
              <w:jc w:val="center"/>
              <w:rPr>
                <w:lang w:eastAsia="en-US"/>
              </w:rPr>
            </w:pPr>
            <w:r w:rsidRPr="00984CD1">
              <w:rPr>
                <w:lang w:eastAsia="en-US"/>
              </w:rPr>
              <w:t>образования администра-ции городского округа Вичуга</w:t>
            </w:r>
          </w:p>
        </w:tc>
        <w:tc>
          <w:tcPr>
            <w:tcW w:w="1276" w:type="dxa"/>
          </w:tcPr>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p>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c>
          <w:tcPr>
            <w:tcW w:w="680" w:type="dxa"/>
            <w:vMerge w:val="restart"/>
            <w:tcBorders>
              <w:right w:val="single" w:sz="4" w:space="0" w:color="auto"/>
            </w:tcBorders>
          </w:tcPr>
          <w:p w:rsidR="00984CD1" w:rsidRPr="00984CD1" w:rsidRDefault="00984CD1" w:rsidP="00984CD1">
            <w:pPr>
              <w:rPr>
                <w:lang w:eastAsia="en-US"/>
              </w:rPr>
            </w:pP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 бюджет городского округа</w:t>
            </w:r>
          </w:p>
        </w:tc>
        <w:tc>
          <w:tcPr>
            <w:tcW w:w="1701" w:type="dxa"/>
            <w:vMerge/>
            <w:tcBorders>
              <w:left w:val="single" w:sz="4" w:space="0" w:color="auto"/>
            </w:tcBorders>
          </w:tcPr>
          <w:p w:rsidR="00984CD1" w:rsidRPr="00984CD1" w:rsidRDefault="00984CD1" w:rsidP="00984CD1">
            <w:pPr>
              <w:rPr>
                <w:lang w:eastAsia="en-US"/>
              </w:rPr>
            </w:pPr>
          </w:p>
        </w:tc>
        <w:tc>
          <w:tcPr>
            <w:tcW w:w="1276" w:type="dxa"/>
          </w:tcPr>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jc w:val="center"/>
              <w:rPr>
                <w:lang w:eastAsia="en-US"/>
              </w:rPr>
            </w:pPr>
            <w:r w:rsidRPr="00984CD1">
              <w:rPr>
                <w:lang w:eastAsia="en-US"/>
              </w:rPr>
              <w:t>0,00</w:t>
            </w:r>
          </w:p>
        </w:tc>
      </w:tr>
      <w:tr w:rsidR="00984CD1" w:rsidRPr="00984CD1" w:rsidTr="00984CD1">
        <w:trPr>
          <w:trHeight w:val="172"/>
        </w:trPr>
        <w:tc>
          <w:tcPr>
            <w:tcW w:w="680" w:type="dxa"/>
            <w:vMerge/>
            <w:tcBorders>
              <w:right w:val="single" w:sz="4" w:space="0" w:color="auto"/>
            </w:tcBorders>
          </w:tcPr>
          <w:p w:rsidR="00984CD1" w:rsidRPr="00984CD1" w:rsidRDefault="00984CD1" w:rsidP="00984CD1">
            <w:pPr>
              <w:rPr>
                <w:lang w:eastAsia="en-US"/>
              </w:rPr>
            </w:pP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 областной бюджет</w:t>
            </w:r>
          </w:p>
        </w:tc>
        <w:tc>
          <w:tcPr>
            <w:tcW w:w="1701" w:type="dxa"/>
            <w:vMerge/>
            <w:tcBorders>
              <w:left w:val="single" w:sz="4" w:space="0" w:color="auto"/>
              <w:bottom w:val="nil"/>
            </w:tcBorders>
          </w:tcPr>
          <w:p w:rsidR="00984CD1" w:rsidRPr="00984CD1" w:rsidRDefault="00984CD1" w:rsidP="00984CD1">
            <w:pPr>
              <w:rPr>
                <w:lang w:eastAsia="en-US"/>
              </w:rPr>
            </w:pPr>
          </w:p>
        </w:tc>
        <w:tc>
          <w:tcPr>
            <w:tcW w:w="1276" w:type="dxa"/>
          </w:tcPr>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jc w:val="center"/>
              <w:rPr>
                <w:lang w:eastAsia="en-US"/>
              </w:rPr>
            </w:pPr>
            <w:r w:rsidRPr="00984CD1">
              <w:rPr>
                <w:lang w:eastAsia="en-US"/>
              </w:rPr>
              <w:t>0,00</w:t>
            </w:r>
          </w:p>
        </w:tc>
      </w:tr>
      <w:tr w:rsidR="00984CD1" w:rsidRPr="00984CD1" w:rsidTr="00984CD1">
        <w:tc>
          <w:tcPr>
            <w:tcW w:w="680" w:type="dxa"/>
            <w:tcBorders>
              <w:right w:val="single" w:sz="4" w:space="0" w:color="auto"/>
            </w:tcBorders>
          </w:tcPr>
          <w:p w:rsidR="00984CD1" w:rsidRPr="00984CD1" w:rsidRDefault="00984CD1" w:rsidP="00984CD1">
            <w:pPr>
              <w:rPr>
                <w:lang w:eastAsia="en-US"/>
              </w:rPr>
            </w:pPr>
            <w:r w:rsidRPr="00984CD1">
              <w:rPr>
                <w:lang w:eastAsia="en-US"/>
              </w:rPr>
              <w:t>1.1.</w:t>
            </w: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t>Направление расходов</w:t>
            </w:r>
            <w:r w:rsidRPr="00984CD1">
              <w:rPr>
                <w:lang w:eastAsia="en-US"/>
              </w:rPr>
              <w:t xml:space="preserve"> «Приобретение и установка оборудования для обучения детей с ограниченными возможностями здоровья в муниципальных образовательных организациях»</w:t>
            </w:r>
          </w:p>
        </w:tc>
        <w:tc>
          <w:tcPr>
            <w:tcW w:w="1701" w:type="dxa"/>
            <w:vMerge w:val="restart"/>
            <w:tcBorders>
              <w:top w:val="nil"/>
              <w:left w:val="single" w:sz="4" w:space="0" w:color="auto"/>
            </w:tcBorders>
          </w:tcPr>
          <w:p w:rsidR="00984CD1" w:rsidRPr="00984CD1" w:rsidRDefault="00984CD1" w:rsidP="00984CD1">
            <w:pPr>
              <w:jc w:val="center"/>
              <w:rPr>
                <w:lang w:eastAsia="en-US"/>
              </w:rPr>
            </w:pPr>
          </w:p>
        </w:tc>
        <w:tc>
          <w:tcPr>
            <w:tcW w:w="1276" w:type="dxa"/>
          </w:tcPr>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p>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p>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c>
          <w:tcPr>
            <w:tcW w:w="680" w:type="dxa"/>
            <w:vMerge w:val="restart"/>
            <w:tcBorders>
              <w:right w:val="single" w:sz="4" w:space="0" w:color="auto"/>
            </w:tcBorders>
          </w:tcPr>
          <w:p w:rsidR="00984CD1" w:rsidRPr="00984CD1" w:rsidRDefault="00984CD1" w:rsidP="00984CD1">
            <w:pPr>
              <w:rPr>
                <w:lang w:eastAsia="en-US"/>
              </w:rPr>
            </w:pP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  бюджет городского округа</w:t>
            </w:r>
          </w:p>
        </w:tc>
        <w:tc>
          <w:tcPr>
            <w:tcW w:w="1701" w:type="dxa"/>
            <w:vMerge/>
            <w:tcBorders>
              <w:top w:val="nil"/>
              <w:left w:val="single" w:sz="4" w:space="0" w:color="auto"/>
              <w:bottom w:val="nil"/>
            </w:tcBorders>
            <w:vAlign w:val="center"/>
          </w:tcPr>
          <w:p w:rsidR="00984CD1" w:rsidRPr="00984CD1" w:rsidRDefault="00984CD1" w:rsidP="00984CD1">
            <w:pPr>
              <w:rPr>
                <w:lang w:eastAsia="en-US"/>
              </w:rPr>
            </w:pPr>
          </w:p>
        </w:tc>
        <w:tc>
          <w:tcPr>
            <w:tcW w:w="1276" w:type="dxa"/>
          </w:tcPr>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r w:rsidRPr="00984CD1">
              <w:rPr>
                <w:lang w:eastAsia="en-US"/>
              </w:rPr>
              <w:t>0,00</w:t>
            </w:r>
          </w:p>
        </w:tc>
      </w:tr>
      <w:tr w:rsidR="00984CD1" w:rsidRPr="00984CD1" w:rsidTr="00984CD1">
        <w:tc>
          <w:tcPr>
            <w:tcW w:w="680" w:type="dxa"/>
            <w:vMerge/>
            <w:tcBorders>
              <w:right w:val="single" w:sz="4" w:space="0" w:color="auto"/>
            </w:tcBorders>
          </w:tcPr>
          <w:p w:rsidR="00984CD1" w:rsidRPr="00984CD1" w:rsidRDefault="00984CD1" w:rsidP="00984CD1">
            <w:pPr>
              <w:rPr>
                <w:lang w:eastAsia="en-US"/>
              </w:rPr>
            </w:pPr>
          </w:p>
        </w:tc>
        <w:tc>
          <w:tcPr>
            <w:tcW w:w="4253" w:type="dxa"/>
            <w:tcBorders>
              <w:left w:val="single" w:sz="4" w:space="0" w:color="auto"/>
              <w:right w:val="single" w:sz="4" w:space="0" w:color="auto"/>
            </w:tcBorders>
          </w:tcPr>
          <w:p w:rsidR="00984CD1" w:rsidRPr="00984CD1" w:rsidRDefault="00984CD1" w:rsidP="00984CD1">
            <w:pPr>
              <w:rPr>
                <w:lang w:eastAsia="en-US"/>
              </w:rPr>
            </w:pPr>
            <w:r w:rsidRPr="00984CD1">
              <w:rPr>
                <w:lang w:eastAsia="en-US"/>
              </w:rPr>
              <w:t>- областной бюджет</w:t>
            </w:r>
          </w:p>
        </w:tc>
        <w:tc>
          <w:tcPr>
            <w:tcW w:w="1701" w:type="dxa"/>
            <w:tcBorders>
              <w:top w:val="nil"/>
              <w:left w:val="single" w:sz="4" w:space="0" w:color="auto"/>
            </w:tcBorders>
            <w:vAlign w:val="center"/>
          </w:tcPr>
          <w:p w:rsidR="00984CD1" w:rsidRPr="00984CD1" w:rsidRDefault="00984CD1" w:rsidP="00984CD1">
            <w:pPr>
              <w:rPr>
                <w:lang w:eastAsia="en-US"/>
              </w:rPr>
            </w:pPr>
          </w:p>
        </w:tc>
        <w:tc>
          <w:tcPr>
            <w:tcW w:w="1276" w:type="dxa"/>
          </w:tcPr>
          <w:p w:rsidR="00984CD1" w:rsidRPr="00984CD1" w:rsidRDefault="00984CD1" w:rsidP="00984CD1">
            <w:pPr>
              <w:jc w:val="center"/>
              <w:rPr>
                <w:lang w:eastAsia="en-US"/>
              </w:rPr>
            </w:pPr>
            <w:r w:rsidRPr="00984CD1">
              <w:rPr>
                <w:lang w:eastAsia="en-US"/>
              </w:rPr>
              <w:t>0,00</w:t>
            </w:r>
          </w:p>
        </w:tc>
        <w:tc>
          <w:tcPr>
            <w:tcW w:w="1276" w:type="dxa"/>
          </w:tcPr>
          <w:p w:rsidR="00984CD1" w:rsidRPr="00984CD1" w:rsidRDefault="00984CD1" w:rsidP="00984CD1">
            <w:pPr>
              <w:jc w:val="center"/>
              <w:rPr>
                <w:lang w:eastAsia="en-US"/>
              </w:rPr>
            </w:pPr>
            <w:r w:rsidRPr="00984CD1">
              <w:rPr>
                <w:lang w:eastAsia="en-US"/>
              </w:rPr>
              <w:t>0,00</w:t>
            </w:r>
          </w:p>
        </w:tc>
        <w:tc>
          <w:tcPr>
            <w:tcW w:w="1275" w:type="dxa"/>
          </w:tcPr>
          <w:p w:rsidR="00984CD1" w:rsidRPr="00984CD1" w:rsidRDefault="00984CD1" w:rsidP="00984CD1">
            <w:pPr>
              <w:spacing w:line="276" w:lineRule="auto"/>
              <w:jc w:val="center"/>
              <w:rPr>
                <w:lang w:eastAsia="en-US"/>
              </w:rPr>
            </w:pPr>
            <w:r w:rsidRPr="00984CD1">
              <w:rPr>
                <w:lang w:eastAsia="en-US"/>
              </w:rPr>
              <w:t>0,00</w:t>
            </w:r>
          </w:p>
        </w:tc>
      </w:tr>
    </w:tbl>
    <w:p w:rsidR="00984CD1" w:rsidRPr="00984CD1" w:rsidRDefault="00984CD1" w:rsidP="00984CD1"/>
    <w:p w:rsidR="00984CD1" w:rsidRPr="00984CD1" w:rsidRDefault="00984CD1" w:rsidP="00984CD1">
      <w:pPr>
        <w:rPr>
          <w:bCs/>
          <w:iCs/>
        </w:rPr>
      </w:pPr>
      <w:r w:rsidRPr="00984CD1">
        <w:rPr>
          <w:bCs/>
          <w:iCs/>
        </w:rPr>
        <w:t>*</w:t>
      </w:r>
      <w:r w:rsidRPr="00984CD1">
        <w:rPr>
          <w:i/>
          <w:lang w:eastAsia="en-US"/>
        </w:rPr>
        <w:t xml:space="preserve"> Реализация мероприятий подпрограммы не требует финансового обеспечения</w:t>
      </w:r>
    </w:p>
    <w:p w:rsidR="00984CD1" w:rsidRPr="00984CD1" w:rsidRDefault="00984CD1" w:rsidP="00984CD1">
      <w:pPr>
        <w:jc w:val="center"/>
        <w:rPr>
          <w:b/>
        </w:rPr>
      </w:pPr>
    </w:p>
    <w:p w:rsidR="00984CD1" w:rsidRPr="00984CD1" w:rsidRDefault="00984CD1" w:rsidP="00984CD1">
      <w:pPr>
        <w:jc w:val="center"/>
        <w:rPr>
          <w:b/>
        </w:rPr>
      </w:pPr>
    </w:p>
    <w:p w:rsidR="00984CD1" w:rsidRPr="00984CD1" w:rsidRDefault="00984CD1" w:rsidP="00984CD1">
      <w:pPr>
        <w:jc w:val="center"/>
        <w:rPr>
          <w:bCs/>
          <w:iCs/>
        </w:rPr>
      </w:pPr>
    </w:p>
    <w:p w:rsidR="00984CD1" w:rsidRPr="00984CD1" w:rsidRDefault="00984CD1" w:rsidP="00984CD1">
      <w:pPr>
        <w:rPr>
          <w:bCs/>
          <w:iCs/>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jc w:val="right"/>
        <w:rPr>
          <w:b/>
          <w:sz w:val="20"/>
          <w:szCs w:val="20"/>
        </w:rPr>
      </w:pPr>
    </w:p>
    <w:p w:rsidR="00984CD1" w:rsidRPr="00984CD1" w:rsidRDefault="00984CD1" w:rsidP="00984CD1">
      <w:pPr>
        <w:rPr>
          <w:b/>
          <w:sz w:val="20"/>
          <w:szCs w:val="20"/>
        </w:rPr>
      </w:pPr>
    </w:p>
    <w:p w:rsidR="005B58C3" w:rsidRPr="008411D1" w:rsidRDefault="005B58C3" w:rsidP="005B58C3">
      <w:pPr>
        <w:ind w:right="60" w:firstLine="708"/>
        <w:contextualSpacing/>
        <w:jc w:val="both"/>
      </w:pPr>
    </w:p>
    <w:bookmarkEnd w:id="7"/>
    <w:p w:rsidR="00121CB5" w:rsidRDefault="00121CB5" w:rsidP="00B5568B">
      <w:pPr>
        <w:jc w:val="right"/>
        <w:rPr>
          <w:b/>
          <w:color w:val="000000" w:themeColor="text1"/>
          <w:sz w:val="20"/>
          <w:szCs w:val="20"/>
        </w:rPr>
      </w:pPr>
    </w:p>
    <w:sectPr w:rsidR="00121CB5" w:rsidSect="00266F90">
      <w:footerReference w:type="default" r:id="rId17"/>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4A" w:rsidRDefault="00CA3B4A" w:rsidP="00FD5ADE">
      <w:r>
        <w:separator/>
      </w:r>
    </w:p>
  </w:endnote>
  <w:endnote w:type="continuationSeparator" w:id="0">
    <w:p w:rsidR="00CA3B4A" w:rsidRDefault="00CA3B4A" w:rsidP="00FD5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1933"/>
      <w:docPartObj>
        <w:docPartGallery w:val="Page Numbers (Bottom of Page)"/>
        <w:docPartUnique/>
      </w:docPartObj>
    </w:sdtPr>
    <w:sdtContent>
      <w:p w:rsidR="005901BB" w:rsidRDefault="00313C81">
        <w:pPr>
          <w:pStyle w:val="ac"/>
          <w:jc w:val="right"/>
        </w:pPr>
        <w:r>
          <w:fldChar w:fldCharType="begin"/>
        </w:r>
        <w:r w:rsidR="005901BB">
          <w:instrText xml:space="preserve"> PAGE   \* MERGEFORMAT </w:instrText>
        </w:r>
        <w:r>
          <w:fldChar w:fldCharType="separate"/>
        </w:r>
        <w:r w:rsidR="00873450">
          <w:rPr>
            <w:noProof/>
          </w:rPr>
          <w:t>1</w:t>
        </w:r>
        <w:r>
          <w:rPr>
            <w:noProof/>
          </w:rPr>
          <w:fldChar w:fldCharType="end"/>
        </w:r>
      </w:p>
    </w:sdtContent>
  </w:sdt>
  <w:p w:rsidR="005901BB" w:rsidRDefault="005901B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BB" w:rsidRDefault="00313C81">
    <w:pPr>
      <w:pStyle w:val="ac"/>
      <w:jc w:val="right"/>
    </w:pPr>
    <w:r>
      <w:fldChar w:fldCharType="begin"/>
    </w:r>
    <w:r w:rsidR="005901BB">
      <w:instrText xml:space="preserve"> PAGE   \* MERGEFORMAT </w:instrText>
    </w:r>
    <w:r>
      <w:fldChar w:fldCharType="separate"/>
    </w:r>
    <w:r w:rsidR="00873450">
      <w:rPr>
        <w:noProof/>
      </w:rPr>
      <w:t>4</w:t>
    </w:r>
    <w:r>
      <w:rPr>
        <w:noProof/>
      </w:rPr>
      <w:fldChar w:fldCharType="end"/>
    </w:r>
  </w:p>
  <w:p w:rsidR="005901BB" w:rsidRDefault="005901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4A" w:rsidRDefault="00CA3B4A" w:rsidP="00FD5ADE">
      <w:r>
        <w:separator/>
      </w:r>
    </w:p>
  </w:footnote>
  <w:footnote w:type="continuationSeparator" w:id="0">
    <w:p w:rsidR="00CA3B4A" w:rsidRDefault="00CA3B4A" w:rsidP="00FD5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4">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5">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6">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C8D0CDC"/>
    <w:multiLevelType w:val="multilevel"/>
    <w:tmpl w:val="35764D5A"/>
    <w:lvl w:ilvl="0">
      <w:start w:val="1"/>
      <w:numFmt w:val="decimal"/>
      <w:lvlText w:val="%1."/>
      <w:lvlJc w:val="left"/>
      <w:pPr>
        <w:ind w:left="3054"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1B83515"/>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5613232"/>
    <w:multiLevelType w:val="hybridMultilevel"/>
    <w:tmpl w:val="0BE48ACE"/>
    <w:lvl w:ilvl="0" w:tplc="04190001">
      <w:start w:val="1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943DBB"/>
    <w:multiLevelType w:val="multilevel"/>
    <w:tmpl w:val="83885C5A"/>
    <w:lvl w:ilvl="0">
      <w:start w:val="2"/>
      <w:numFmt w:val="decimal"/>
      <w:lvlText w:val="%1."/>
      <w:lvlJc w:val="left"/>
      <w:pPr>
        <w:ind w:left="4897"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662653C"/>
    <w:multiLevelType w:val="multilevel"/>
    <w:tmpl w:val="46D6DCB0"/>
    <w:lvl w:ilvl="0">
      <w:start w:val="1"/>
      <w:numFmt w:val="decimal"/>
      <w:lvlText w:val="%1."/>
      <w:lvlJc w:val="left"/>
      <w:pPr>
        <w:ind w:left="720" w:hanging="360"/>
      </w:pPr>
      <w:rPr>
        <w:rFonts w:hint="default"/>
      </w:rPr>
    </w:lvl>
    <w:lvl w:ilvl="1">
      <w:start w:val="2"/>
      <w:numFmt w:val="decimal"/>
      <w:isLgl/>
      <w:lvlText w:val="%1.%2."/>
      <w:lvlJc w:val="left"/>
      <w:pPr>
        <w:ind w:left="1068" w:hanging="52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0F3DA5"/>
    <w:multiLevelType w:val="hybridMultilevel"/>
    <w:tmpl w:val="AD4A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F32EE"/>
    <w:multiLevelType w:val="hybridMultilevel"/>
    <w:tmpl w:val="98B6F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18">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nsid w:val="5D8B5A2E"/>
    <w:multiLevelType w:val="hybridMultilevel"/>
    <w:tmpl w:val="4EF0A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3">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4">
    <w:nsid w:val="65F1183D"/>
    <w:multiLevelType w:val="hybridMultilevel"/>
    <w:tmpl w:val="45D8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B160B"/>
    <w:multiLevelType w:val="hybridMultilevel"/>
    <w:tmpl w:val="2200E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7">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F907DE"/>
    <w:multiLevelType w:val="hybridMultilevel"/>
    <w:tmpl w:val="E8A81D1E"/>
    <w:lvl w:ilvl="0" w:tplc="FC38AD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D491DB8"/>
    <w:multiLevelType w:val="hybridMultilevel"/>
    <w:tmpl w:val="2D6A8F9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E02305"/>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0"/>
  </w:num>
  <w:num w:numId="3">
    <w:abstractNumId w:val="16"/>
  </w:num>
  <w:num w:numId="4">
    <w:abstractNumId w:val="25"/>
  </w:num>
  <w:num w:numId="5">
    <w:abstractNumId w:val="9"/>
  </w:num>
  <w:num w:numId="6">
    <w:abstractNumId w:val="11"/>
  </w:num>
  <w:num w:numId="7">
    <w:abstractNumId w:val="0"/>
  </w:num>
  <w:num w:numId="8">
    <w:abstractNumId w:val="21"/>
  </w:num>
  <w:num w:numId="9">
    <w:abstractNumId w:val="7"/>
  </w:num>
  <w:num w:numId="10">
    <w:abstractNumId w:val="10"/>
  </w:num>
  <w:num w:numId="11">
    <w:abstractNumId w:val="22"/>
  </w:num>
  <w:num w:numId="12">
    <w:abstractNumId w:val="1"/>
  </w:num>
  <w:num w:numId="13">
    <w:abstractNumId w:val="27"/>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2"/>
  </w:num>
  <w:num w:numId="18">
    <w:abstractNumId w:val="6"/>
  </w:num>
  <w:num w:numId="19">
    <w:abstractNumId w:val="5"/>
  </w:num>
  <w:num w:numId="20">
    <w:abstractNumId w:val="26"/>
  </w:num>
  <w:num w:numId="21">
    <w:abstractNumId w:val="20"/>
  </w:num>
  <w:num w:numId="22">
    <w:abstractNumId w:val="19"/>
  </w:num>
  <w:num w:numId="23">
    <w:abstractNumId w:val="4"/>
  </w:num>
  <w:num w:numId="24">
    <w:abstractNumId w:val="14"/>
  </w:num>
  <w:num w:numId="25">
    <w:abstractNumId w:val="3"/>
  </w:num>
  <w:num w:numId="26">
    <w:abstractNumId w:val="17"/>
  </w:num>
  <w:num w:numId="27">
    <w:abstractNumId w:val="23"/>
  </w:num>
  <w:num w:numId="28">
    <w:abstractNumId w:val="28"/>
  </w:num>
  <w:num w:numId="29">
    <w:abstractNumId w:val="31"/>
  </w:num>
  <w:num w:numId="30">
    <w:abstractNumId w:val="8"/>
  </w:num>
  <w:num w:numId="31">
    <w:abstractNumId w:val="24"/>
  </w:num>
  <w:num w:numId="32">
    <w:abstractNumId w:val="13"/>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10426"/>
    <w:rsid w:val="00000060"/>
    <w:rsid w:val="00000498"/>
    <w:rsid w:val="000013A1"/>
    <w:rsid w:val="000021DA"/>
    <w:rsid w:val="000033DF"/>
    <w:rsid w:val="00003A8C"/>
    <w:rsid w:val="0000401A"/>
    <w:rsid w:val="00004A5E"/>
    <w:rsid w:val="00004BF2"/>
    <w:rsid w:val="00005089"/>
    <w:rsid w:val="00005A86"/>
    <w:rsid w:val="00005F23"/>
    <w:rsid w:val="00007520"/>
    <w:rsid w:val="00007B60"/>
    <w:rsid w:val="00007C21"/>
    <w:rsid w:val="00007F53"/>
    <w:rsid w:val="000107F1"/>
    <w:rsid w:val="00010877"/>
    <w:rsid w:val="00011D5D"/>
    <w:rsid w:val="0001331A"/>
    <w:rsid w:val="00013768"/>
    <w:rsid w:val="00013797"/>
    <w:rsid w:val="00014B6C"/>
    <w:rsid w:val="00014C61"/>
    <w:rsid w:val="00014E08"/>
    <w:rsid w:val="00015DC0"/>
    <w:rsid w:val="00015EC4"/>
    <w:rsid w:val="00017023"/>
    <w:rsid w:val="00017089"/>
    <w:rsid w:val="00017FFE"/>
    <w:rsid w:val="00020063"/>
    <w:rsid w:val="00020399"/>
    <w:rsid w:val="0002057B"/>
    <w:rsid w:val="000215F1"/>
    <w:rsid w:val="00022651"/>
    <w:rsid w:val="000241DA"/>
    <w:rsid w:val="0002444B"/>
    <w:rsid w:val="00024B03"/>
    <w:rsid w:val="00025224"/>
    <w:rsid w:val="000253B4"/>
    <w:rsid w:val="000253D7"/>
    <w:rsid w:val="00025887"/>
    <w:rsid w:val="0002602B"/>
    <w:rsid w:val="00026937"/>
    <w:rsid w:val="000270E6"/>
    <w:rsid w:val="00027DAE"/>
    <w:rsid w:val="00032CBB"/>
    <w:rsid w:val="00032D14"/>
    <w:rsid w:val="0003335A"/>
    <w:rsid w:val="00033A3C"/>
    <w:rsid w:val="0003467F"/>
    <w:rsid w:val="00037E0B"/>
    <w:rsid w:val="00040D38"/>
    <w:rsid w:val="000413F1"/>
    <w:rsid w:val="00041440"/>
    <w:rsid w:val="00041E52"/>
    <w:rsid w:val="000429C7"/>
    <w:rsid w:val="000434E8"/>
    <w:rsid w:val="00043554"/>
    <w:rsid w:val="00043B03"/>
    <w:rsid w:val="00044ADF"/>
    <w:rsid w:val="000455B6"/>
    <w:rsid w:val="00045FC3"/>
    <w:rsid w:val="00046037"/>
    <w:rsid w:val="000464A4"/>
    <w:rsid w:val="0004687F"/>
    <w:rsid w:val="0004690F"/>
    <w:rsid w:val="00046BF2"/>
    <w:rsid w:val="00047100"/>
    <w:rsid w:val="00047325"/>
    <w:rsid w:val="0004798F"/>
    <w:rsid w:val="00047C4E"/>
    <w:rsid w:val="00047FF9"/>
    <w:rsid w:val="0005196C"/>
    <w:rsid w:val="00051EB5"/>
    <w:rsid w:val="00052315"/>
    <w:rsid w:val="00052DDB"/>
    <w:rsid w:val="0005305D"/>
    <w:rsid w:val="0005394D"/>
    <w:rsid w:val="0005395C"/>
    <w:rsid w:val="00053C92"/>
    <w:rsid w:val="00054183"/>
    <w:rsid w:val="00055214"/>
    <w:rsid w:val="000552ED"/>
    <w:rsid w:val="00056367"/>
    <w:rsid w:val="00056B51"/>
    <w:rsid w:val="0005702B"/>
    <w:rsid w:val="000617C5"/>
    <w:rsid w:val="00061841"/>
    <w:rsid w:val="00061A4A"/>
    <w:rsid w:val="000629F0"/>
    <w:rsid w:val="000633C9"/>
    <w:rsid w:val="00063C93"/>
    <w:rsid w:val="00063F56"/>
    <w:rsid w:val="00064556"/>
    <w:rsid w:val="00064803"/>
    <w:rsid w:val="00064D27"/>
    <w:rsid w:val="00065035"/>
    <w:rsid w:val="000652CE"/>
    <w:rsid w:val="00065C9A"/>
    <w:rsid w:val="00070044"/>
    <w:rsid w:val="000702E0"/>
    <w:rsid w:val="000716C8"/>
    <w:rsid w:val="00071F09"/>
    <w:rsid w:val="000728FE"/>
    <w:rsid w:val="00074547"/>
    <w:rsid w:val="00074582"/>
    <w:rsid w:val="00076CE8"/>
    <w:rsid w:val="00077164"/>
    <w:rsid w:val="00077B4B"/>
    <w:rsid w:val="00077D3E"/>
    <w:rsid w:val="00077D7C"/>
    <w:rsid w:val="00082CBB"/>
    <w:rsid w:val="00082F03"/>
    <w:rsid w:val="000831AE"/>
    <w:rsid w:val="00083891"/>
    <w:rsid w:val="00083C38"/>
    <w:rsid w:val="00083D5D"/>
    <w:rsid w:val="00084396"/>
    <w:rsid w:val="000849A0"/>
    <w:rsid w:val="00084A4C"/>
    <w:rsid w:val="00084F97"/>
    <w:rsid w:val="00086362"/>
    <w:rsid w:val="00086556"/>
    <w:rsid w:val="00086CC0"/>
    <w:rsid w:val="0008779F"/>
    <w:rsid w:val="00087B82"/>
    <w:rsid w:val="00090552"/>
    <w:rsid w:val="00090D20"/>
    <w:rsid w:val="000911FA"/>
    <w:rsid w:val="00092461"/>
    <w:rsid w:val="0009280B"/>
    <w:rsid w:val="00094263"/>
    <w:rsid w:val="0009464E"/>
    <w:rsid w:val="00094F55"/>
    <w:rsid w:val="0009529D"/>
    <w:rsid w:val="000954AE"/>
    <w:rsid w:val="000957FA"/>
    <w:rsid w:val="0009605C"/>
    <w:rsid w:val="000A0099"/>
    <w:rsid w:val="000A068B"/>
    <w:rsid w:val="000A075F"/>
    <w:rsid w:val="000A08E4"/>
    <w:rsid w:val="000A0A5E"/>
    <w:rsid w:val="000A1604"/>
    <w:rsid w:val="000A1DBE"/>
    <w:rsid w:val="000A2007"/>
    <w:rsid w:val="000A2347"/>
    <w:rsid w:val="000A2AD1"/>
    <w:rsid w:val="000A3488"/>
    <w:rsid w:val="000A4EAC"/>
    <w:rsid w:val="000A4F8D"/>
    <w:rsid w:val="000A510A"/>
    <w:rsid w:val="000A5B8E"/>
    <w:rsid w:val="000A73E7"/>
    <w:rsid w:val="000B0018"/>
    <w:rsid w:val="000B16BC"/>
    <w:rsid w:val="000B20B0"/>
    <w:rsid w:val="000B2186"/>
    <w:rsid w:val="000B3671"/>
    <w:rsid w:val="000B5E47"/>
    <w:rsid w:val="000B6428"/>
    <w:rsid w:val="000B6BAE"/>
    <w:rsid w:val="000B6E74"/>
    <w:rsid w:val="000C02FB"/>
    <w:rsid w:val="000C0D6A"/>
    <w:rsid w:val="000C0DE2"/>
    <w:rsid w:val="000C18B5"/>
    <w:rsid w:val="000C27FE"/>
    <w:rsid w:val="000C2F06"/>
    <w:rsid w:val="000C32FA"/>
    <w:rsid w:val="000C3408"/>
    <w:rsid w:val="000C43D3"/>
    <w:rsid w:val="000C4632"/>
    <w:rsid w:val="000C566B"/>
    <w:rsid w:val="000C58C0"/>
    <w:rsid w:val="000C5965"/>
    <w:rsid w:val="000C6114"/>
    <w:rsid w:val="000C643C"/>
    <w:rsid w:val="000C679D"/>
    <w:rsid w:val="000C693B"/>
    <w:rsid w:val="000C6D09"/>
    <w:rsid w:val="000C7A87"/>
    <w:rsid w:val="000D06C8"/>
    <w:rsid w:val="000D0B82"/>
    <w:rsid w:val="000D0D0A"/>
    <w:rsid w:val="000D1A74"/>
    <w:rsid w:val="000D1D97"/>
    <w:rsid w:val="000D277F"/>
    <w:rsid w:val="000D2DC7"/>
    <w:rsid w:val="000D4835"/>
    <w:rsid w:val="000D48FA"/>
    <w:rsid w:val="000D5B3C"/>
    <w:rsid w:val="000D7830"/>
    <w:rsid w:val="000E0356"/>
    <w:rsid w:val="000E201E"/>
    <w:rsid w:val="000E3A42"/>
    <w:rsid w:val="000E403C"/>
    <w:rsid w:val="000E4523"/>
    <w:rsid w:val="000E4CBE"/>
    <w:rsid w:val="000E507D"/>
    <w:rsid w:val="000E56D8"/>
    <w:rsid w:val="000E6861"/>
    <w:rsid w:val="000E73E9"/>
    <w:rsid w:val="000F005B"/>
    <w:rsid w:val="000F0E15"/>
    <w:rsid w:val="000F15C8"/>
    <w:rsid w:val="000F17DA"/>
    <w:rsid w:val="000F1E7B"/>
    <w:rsid w:val="000F1F13"/>
    <w:rsid w:val="000F2653"/>
    <w:rsid w:val="000F34CC"/>
    <w:rsid w:val="000F437A"/>
    <w:rsid w:val="000F4DD6"/>
    <w:rsid w:val="000F508E"/>
    <w:rsid w:val="000F5126"/>
    <w:rsid w:val="000F664A"/>
    <w:rsid w:val="000F78FE"/>
    <w:rsid w:val="000F7BD9"/>
    <w:rsid w:val="00100A9D"/>
    <w:rsid w:val="00102E3E"/>
    <w:rsid w:val="00103152"/>
    <w:rsid w:val="0010395A"/>
    <w:rsid w:val="00104317"/>
    <w:rsid w:val="00104A7E"/>
    <w:rsid w:val="00104B21"/>
    <w:rsid w:val="00105335"/>
    <w:rsid w:val="001055F4"/>
    <w:rsid w:val="00105C53"/>
    <w:rsid w:val="00106061"/>
    <w:rsid w:val="001065D2"/>
    <w:rsid w:val="00106C2A"/>
    <w:rsid w:val="00110B00"/>
    <w:rsid w:val="0011116C"/>
    <w:rsid w:val="0011198E"/>
    <w:rsid w:val="00111FAF"/>
    <w:rsid w:val="001122DA"/>
    <w:rsid w:val="00112487"/>
    <w:rsid w:val="00112945"/>
    <w:rsid w:val="001137EB"/>
    <w:rsid w:val="001143D1"/>
    <w:rsid w:val="00114D91"/>
    <w:rsid w:val="00114F97"/>
    <w:rsid w:val="00115C91"/>
    <w:rsid w:val="00116966"/>
    <w:rsid w:val="00117AF3"/>
    <w:rsid w:val="00117E16"/>
    <w:rsid w:val="0012064A"/>
    <w:rsid w:val="00120758"/>
    <w:rsid w:val="00120B6C"/>
    <w:rsid w:val="00121847"/>
    <w:rsid w:val="00121A53"/>
    <w:rsid w:val="00121CB5"/>
    <w:rsid w:val="00125109"/>
    <w:rsid w:val="00125DD0"/>
    <w:rsid w:val="001264A7"/>
    <w:rsid w:val="00126786"/>
    <w:rsid w:val="0012686E"/>
    <w:rsid w:val="001276D7"/>
    <w:rsid w:val="001278CE"/>
    <w:rsid w:val="00127CE1"/>
    <w:rsid w:val="00130BD5"/>
    <w:rsid w:val="00130F91"/>
    <w:rsid w:val="001314CD"/>
    <w:rsid w:val="00132A45"/>
    <w:rsid w:val="00132CC6"/>
    <w:rsid w:val="00134750"/>
    <w:rsid w:val="00134764"/>
    <w:rsid w:val="001351DF"/>
    <w:rsid w:val="0013539E"/>
    <w:rsid w:val="0013578E"/>
    <w:rsid w:val="001358E4"/>
    <w:rsid w:val="00135D74"/>
    <w:rsid w:val="00136AA9"/>
    <w:rsid w:val="00137A52"/>
    <w:rsid w:val="00140789"/>
    <w:rsid w:val="00140B82"/>
    <w:rsid w:val="0014113C"/>
    <w:rsid w:val="00141C18"/>
    <w:rsid w:val="00141C2E"/>
    <w:rsid w:val="001423A9"/>
    <w:rsid w:val="00142851"/>
    <w:rsid w:val="001433DC"/>
    <w:rsid w:val="00143804"/>
    <w:rsid w:val="00143EDF"/>
    <w:rsid w:val="00144C48"/>
    <w:rsid w:val="00144D71"/>
    <w:rsid w:val="00145B3F"/>
    <w:rsid w:val="00145F3A"/>
    <w:rsid w:val="001468B4"/>
    <w:rsid w:val="00146C34"/>
    <w:rsid w:val="001470D3"/>
    <w:rsid w:val="001478B6"/>
    <w:rsid w:val="001505D7"/>
    <w:rsid w:val="00150E52"/>
    <w:rsid w:val="001510C4"/>
    <w:rsid w:val="00151112"/>
    <w:rsid w:val="00153811"/>
    <w:rsid w:val="001558E0"/>
    <w:rsid w:val="00155FC8"/>
    <w:rsid w:val="0015606F"/>
    <w:rsid w:val="001575CE"/>
    <w:rsid w:val="001604D9"/>
    <w:rsid w:val="00161A81"/>
    <w:rsid w:val="00161B45"/>
    <w:rsid w:val="00161CE0"/>
    <w:rsid w:val="00161EA8"/>
    <w:rsid w:val="001621EA"/>
    <w:rsid w:val="00162AC9"/>
    <w:rsid w:val="0016461D"/>
    <w:rsid w:val="0016462B"/>
    <w:rsid w:val="0016602E"/>
    <w:rsid w:val="001665F7"/>
    <w:rsid w:val="00166B9B"/>
    <w:rsid w:val="0016767A"/>
    <w:rsid w:val="0017054E"/>
    <w:rsid w:val="00171441"/>
    <w:rsid w:val="0017221D"/>
    <w:rsid w:val="0017249A"/>
    <w:rsid w:val="0017460D"/>
    <w:rsid w:val="00174858"/>
    <w:rsid w:val="00176677"/>
    <w:rsid w:val="00181376"/>
    <w:rsid w:val="00181BD0"/>
    <w:rsid w:val="00182C2D"/>
    <w:rsid w:val="00183BF3"/>
    <w:rsid w:val="00184079"/>
    <w:rsid w:val="0018589B"/>
    <w:rsid w:val="00186431"/>
    <w:rsid w:val="001864EE"/>
    <w:rsid w:val="001867DC"/>
    <w:rsid w:val="00187177"/>
    <w:rsid w:val="00190C26"/>
    <w:rsid w:val="00191E23"/>
    <w:rsid w:val="0019230C"/>
    <w:rsid w:val="0019257F"/>
    <w:rsid w:val="001925A8"/>
    <w:rsid w:val="00193E41"/>
    <w:rsid w:val="00193E99"/>
    <w:rsid w:val="001948B5"/>
    <w:rsid w:val="0019526E"/>
    <w:rsid w:val="00195B9E"/>
    <w:rsid w:val="00195BAE"/>
    <w:rsid w:val="00195CD7"/>
    <w:rsid w:val="00195D6E"/>
    <w:rsid w:val="00197A44"/>
    <w:rsid w:val="00197F2F"/>
    <w:rsid w:val="001A0983"/>
    <w:rsid w:val="001A1B61"/>
    <w:rsid w:val="001A2349"/>
    <w:rsid w:val="001A25EC"/>
    <w:rsid w:val="001A3C0B"/>
    <w:rsid w:val="001A3D1C"/>
    <w:rsid w:val="001A46A6"/>
    <w:rsid w:val="001A4CB7"/>
    <w:rsid w:val="001A4F83"/>
    <w:rsid w:val="001A533B"/>
    <w:rsid w:val="001A58A0"/>
    <w:rsid w:val="001A6CD1"/>
    <w:rsid w:val="001A7145"/>
    <w:rsid w:val="001A7561"/>
    <w:rsid w:val="001A7DEE"/>
    <w:rsid w:val="001A7E37"/>
    <w:rsid w:val="001B14E8"/>
    <w:rsid w:val="001B2554"/>
    <w:rsid w:val="001B3244"/>
    <w:rsid w:val="001B3DC3"/>
    <w:rsid w:val="001B5084"/>
    <w:rsid w:val="001B513D"/>
    <w:rsid w:val="001B650D"/>
    <w:rsid w:val="001B69ED"/>
    <w:rsid w:val="001B7729"/>
    <w:rsid w:val="001B7CA6"/>
    <w:rsid w:val="001B7EAD"/>
    <w:rsid w:val="001C0921"/>
    <w:rsid w:val="001C098C"/>
    <w:rsid w:val="001C1155"/>
    <w:rsid w:val="001C13B2"/>
    <w:rsid w:val="001C2054"/>
    <w:rsid w:val="001C23DE"/>
    <w:rsid w:val="001C253F"/>
    <w:rsid w:val="001C2B77"/>
    <w:rsid w:val="001C365C"/>
    <w:rsid w:val="001C3BF0"/>
    <w:rsid w:val="001C3D91"/>
    <w:rsid w:val="001C45E0"/>
    <w:rsid w:val="001C4F50"/>
    <w:rsid w:val="001C55A2"/>
    <w:rsid w:val="001C74E2"/>
    <w:rsid w:val="001C7B08"/>
    <w:rsid w:val="001C7C9A"/>
    <w:rsid w:val="001D0122"/>
    <w:rsid w:val="001D12A9"/>
    <w:rsid w:val="001D12BD"/>
    <w:rsid w:val="001D1490"/>
    <w:rsid w:val="001D2111"/>
    <w:rsid w:val="001D2230"/>
    <w:rsid w:val="001D2ABE"/>
    <w:rsid w:val="001D2BB8"/>
    <w:rsid w:val="001D2F11"/>
    <w:rsid w:val="001D3936"/>
    <w:rsid w:val="001D4147"/>
    <w:rsid w:val="001D453D"/>
    <w:rsid w:val="001D460C"/>
    <w:rsid w:val="001D5C02"/>
    <w:rsid w:val="001D7D25"/>
    <w:rsid w:val="001E00DE"/>
    <w:rsid w:val="001E0948"/>
    <w:rsid w:val="001E11BA"/>
    <w:rsid w:val="001E12D2"/>
    <w:rsid w:val="001E136C"/>
    <w:rsid w:val="001E1B93"/>
    <w:rsid w:val="001E2201"/>
    <w:rsid w:val="001E2686"/>
    <w:rsid w:val="001E2BE6"/>
    <w:rsid w:val="001E3410"/>
    <w:rsid w:val="001E3561"/>
    <w:rsid w:val="001E4772"/>
    <w:rsid w:val="001E517A"/>
    <w:rsid w:val="001E649D"/>
    <w:rsid w:val="001E78DB"/>
    <w:rsid w:val="001F08F9"/>
    <w:rsid w:val="001F13B8"/>
    <w:rsid w:val="001F18DA"/>
    <w:rsid w:val="001F20F5"/>
    <w:rsid w:val="001F27CB"/>
    <w:rsid w:val="001F3465"/>
    <w:rsid w:val="001F3AC4"/>
    <w:rsid w:val="001F3AE8"/>
    <w:rsid w:val="001F42C4"/>
    <w:rsid w:val="001F56F6"/>
    <w:rsid w:val="001F656B"/>
    <w:rsid w:val="001F7A21"/>
    <w:rsid w:val="0020008E"/>
    <w:rsid w:val="00200166"/>
    <w:rsid w:val="002001FF"/>
    <w:rsid w:val="00200256"/>
    <w:rsid w:val="0020082C"/>
    <w:rsid w:val="00200A0F"/>
    <w:rsid w:val="00201520"/>
    <w:rsid w:val="00201A3C"/>
    <w:rsid w:val="002021A1"/>
    <w:rsid w:val="00202994"/>
    <w:rsid w:val="00202BC5"/>
    <w:rsid w:val="00204291"/>
    <w:rsid w:val="00204778"/>
    <w:rsid w:val="0020510C"/>
    <w:rsid w:val="002052C7"/>
    <w:rsid w:val="002055BA"/>
    <w:rsid w:val="00207C45"/>
    <w:rsid w:val="0021096F"/>
    <w:rsid w:val="0021098C"/>
    <w:rsid w:val="00210C56"/>
    <w:rsid w:val="00210D20"/>
    <w:rsid w:val="0021117B"/>
    <w:rsid w:val="0021128C"/>
    <w:rsid w:val="00211DE6"/>
    <w:rsid w:val="0021265E"/>
    <w:rsid w:val="00212DFA"/>
    <w:rsid w:val="002142A8"/>
    <w:rsid w:val="0021484D"/>
    <w:rsid w:val="00216BA0"/>
    <w:rsid w:val="00217079"/>
    <w:rsid w:val="002176F0"/>
    <w:rsid w:val="00221660"/>
    <w:rsid w:val="0022316D"/>
    <w:rsid w:val="002232BF"/>
    <w:rsid w:val="00223729"/>
    <w:rsid w:val="0022781A"/>
    <w:rsid w:val="002279A6"/>
    <w:rsid w:val="00227F1A"/>
    <w:rsid w:val="00227F2A"/>
    <w:rsid w:val="00230056"/>
    <w:rsid w:val="00230AD2"/>
    <w:rsid w:val="00231720"/>
    <w:rsid w:val="00231D6A"/>
    <w:rsid w:val="00233D0C"/>
    <w:rsid w:val="00233F02"/>
    <w:rsid w:val="00234208"/>
    <w:rsid w:val="0023457A"/>
    <w:rsid w:val="00234F46"/>
    <w:rsid w:val="00234FEC"/>
    <w:rsid w:val="002351AC"/>
    <w:rsid w:val="00235437"/>
    <w:rsid w:val="00236463"/>
    <w:rsid w:val="00237081"/>
    <w:rsid w:val="00237191"/>
    <w:rsid w:val="00237467"/>
    <w:rsid w:val="00237EB3"/>
    <w:rsid w:val="002406E0"/>
    <w:rsid w:val="0024148A"/>
    <w:rsid w:val="0024165F"/>
    <w:rsid w:val="00241DEE"/>
    <w:rsid w:val="00242AB3"/>
    <w:rsid w:val="00242D40"/>
    <w:rsid w:val="00243433"/>
    <w:rsid w:val="0024451E"/>
    <w:rsid w:val="00247563"/>
    <w:rsid w:val="00247593"/>
    <w:rsid w:val="0024771E"/>
    <w:rsid w:val="00247C76"/>
    <w:rsid w:val="00250636"/>
    <w:rsid w:val="00250DA6"/>
    <w:rsid w:val="00250E97"/>
    <w:rsid w:val="002513B8"/>
    <w:rsid w:val="00251B4F"/>
    <w:rsid w:val="00251E18"/>
    <w:rsid w:val="00252840"/>
    <w:rsid w:val="002541A2"/>
    <w:rsid w:val="00254424"/>
    <w:rsid w:val="002552D8"/>
    <w:rsid w:val="00260ABB"/>
    <w:rsid w:val="002610B2"/>
    <w:rsid w:val="0026126E"/>
    <w:rsid w:val="0026133A"/>
    <w:rsid w:val="002630D0"/>
    <w:rsid w:val="0026412A"/>
    <w:rsid w:val="00264864"/>
    <w:rsid w:val="002648A0"/>
    <w:rsid w:val="00265AFD"/>
    <w:rsid w:val="0026621D"/>
    <w:rsid w:val="002665A0"/>
    <w:rsid w:val="00266F90"/>
    <w:rsid w:val="002670E3"/>
    <w:rsid w:val="0026764A"/>
    <w:rsid w:val="00267A40"/>
    <w:rsid w:val="00267B5D"/>
    <w:rsid w:val="0027007C"/>
    <w:rsid w:val="0027053D"/>
    <w:rsid w:val="0027112C"/>
    <w:rsid w:val="00271B51"/>
    <w:rsid w:val="002722A2"/>
    <w:rsid w:val="00273F4D"/>
    <w:rsid w:val="00274BBD"/>
    <w:rsid w:val="002758D8"/>
    <w:rsid w:val="00276C1E"/>
    <w:rsid w:val="00276C62"/>
    <w:rsid w:val="00277611"/>
    <w:rsid w:val="00277D55"/>
    <w:rsid w:val="00280B4A"/>
    <w:rsid w:val="00281814"/>
    <w:rsid w:val="0028182B"/>
    <w:rsid w:val="002818B2"/>
    <w:rsid w:val="002826DE"/>
    <w:rsid w:val="002843EB"/>
    <w:rsid w:val="00284ABB"/>
    <w:rsid w:val="002853D4"/>
    <w:rsid w:val="00286095"/>
    <w:rsid w:val="00286287"/>
    <w:rsid w:val="002866FA"/>
    <w:rsid w:val="00286B93"/>
    <w:rsid w:val="00290C4D"/>
    <w:rsid w:val="002915A5"/>
    <w:rsid w:val="002917CC"/>
    <w:rsid w:val="00291FC9"/>
    <w:rsid w:val="00293B61"/>
    <w:rsid w:val="00294426"/>
    <w:rsid w:val="002948AA"/>
    <w:rsid w:val="00294A72"/>
    <w:rsid w:val="00296D35"/>
    <w:rsid w:val="0029759F"/>
    <w:rsid w:val="002A14F4"/>
    <w:rsid w:val="002A2398"/>
    <w:rsid w:val="002A2970"/>
    <w:rsid w:val="002A2C28"/>
    <w:rsid w:val="002A3055"/>
    <w:rsid w:val="002A32A5"/>
    <w:rsid w:val="002A3F9B"/>
    <w:rsid w:val="002A4043"/>
    <w:rsid w:val="002A518E"/>
    <w:rsid w:val="002A5D26"/>
    <w:rsid w:val="002A6B07"/>
    <w:rsid w:val="002A6F0C"/>
    <w:rsid w:val="002A73D4"/>
    <w:rsid w:val="002A7484"/>
    <w:rsid w:val="002A7FAA"/>
    <w:rsid w:val="002B0356"/>
    <w:rsid w:val="002B0450"/>
    <w:rsid w:val="002B07F4"/>
    <w:rsid w:val="002B0D1A"/>
    <w:rsid w:val="002B1455"/>
    <w:rsid w:val="002B1E4C"/>
    <w:rsid w:val="002B34D3"/>
    <w:rsid w:val="002B36AA"/>
    <w:rsid w:val="002B388D"/>
    <w:rsid w:val="002B3CEE"/>
    <w:rsid w:val="002B49BA"/>
    <w:rsid w:val="002B4C2E"/>
    <w:rsid w:val="002B5309"/>
    <w:rsid w:val="002B59A4"/>
    <w:rsid w:val="002B5B70"/>
    <w:rsid w:val="002B613A"/>
    <w:rsid w:val="002B6B71"/>
    <w:rsid w:val="002B7682"/>
    <w:rsid w:val="002B77DC"/>
    <w:rsid w:val="002B7FD6"/>
    <w:rsid w:val="002C0554"/>
    <w:rsid w:val="002C0C7C"/>
    <w:rsid w:val="002C0FFE"/>
    <w:rsid w:val="002C1760"/>
    <w:rsid w:val="002C1AD1"/>
    <w:rsid w:val="002C1BA1"/>
    <w:rsid w:val="002C32D3"/>
    <w:rsid w:val="002C3A54"/>
    <w:rsid w:val="002C41DE"/>
    <w:rsid w:val="002C791F"/>
    <w:rsid w:val="002C7E52"/>
    <w:rsid w:val="002C7FDD"/>
    <w:rsid w:val="002D0BFE"/>
    <w:rsid w:val="002D24A3"/>
    <w:rsid w:val="002D27DC"/>
    <w:rsid w:val="002D372B"/>
    <w:rsid w:val="002D47D3"/>
    <w:rsid w:val="002D4A0F"/>
    <w:rsid w:val="002D4BD4"/>
    <w:rsid w:val="002D4E5F"/>
    <w:rsid w:val="002D50EF"/>
    <w:rsid w:val="002D5583"/>
    <w:rsid w:val="002D5619"/>
    <w:rsid w:val="002D5914"/>
    <w:rsid w:val="002D7202"/>
    <w:rsid w:val="002D7B96"/>
    <w:rsid w:val="002E20C0"/>
    <w:rsid w:val="002E24A8"/>
    <w:rsid w:val="002E2A55"/>
    <w:rsid w:val="002E2C4F"/>
    <w:rsid w:val="002E2DC8"/>
    <w:rsid w:val="002E3576"/>
    <w:rsid w:val="002E3DAB"/>
    <w:rsid w:val="002E4349"/>
    <w:rsid w:val="002E461F"/>
    <w:rsid w:val="002E4D12"/>
    <w:rsid w:val="002E4E17"/>
    <w:rsid w:val="002E58DD"/>
    <w:rsid w:val="002F079D"/>
    <w:rsid w:val="002F102F"/>
    <w:rsid w:val="002F2497"/>
    <w:rsid w:val="002F2A15"/>
    <w:rsid w:val="002F319F"/>
    <w:rsid w:val="002F3949"/>
    <w:rsid w:val="002F3A3A"/>
    <w:rsid w:val="002F3B27"/>
    <w:rsid w:val="002F3C04"/>
    <w:rsid w:val="002F4530"/>
    <w:rsid w:val="002F4A18"/>
    <w:rsid w:val="002F6DEE"/>
    <w:rsid w:val="002F7819"/>
    <w:rsid w:val="003007D7"/>
    <w:rsid w:val="00300B93"/>
    <w:rsid w:val="00301320"/>
    <w:rsid w:val="00301709"/>
    <w:rsid w:val="003017E7"/>
    <w:rsid w:val="00303017"/>
    <w:rsid w:val="003030A5"/>
    <w:rsid w:val="003036B4"/>
    <w:rsid w:val="003044AF"/>
    <w:rsid w:val="003055E3"/>
    <w:rsid w:val="00305E49"/>
    <w:rsid w:val="0030613F"/>
    <w:rsid w:val="0030618D"/>
    <w:rsid w:val="00306204"/>
    <w:rsid w:val="00306268"/>
    <w:rsid w:val="00306B62"/>
    <w:rsid w:val="003074B7"/>
    <w:rsid w:val="00307E6D"/>
    <w:rsid w:val="00310094"/>
    <w:rsid w:val="00312269"/>
    <w:rsid w:val="00312271"/>
    <w:rsid w:val="0031340C"/>
    <w:rsid w:val="00313A3B"/>
    <w:rsid w:val="00313C81"/>
    <w:rsid w:val="00314395"/>
    <w:rsid w:val="00315753"/>
    <w:rsid w:val="00315966"/>
    <w:rsid w:val="00316BB5"/>
    <w:rsid w:val="00317ED6"/>
    <w:rsid w:val="00320108"/>
    <w:rsid w:val="00320B2F"/>
    <w:rsid w:val="003234BB"/>
    <w:rsid w:val="00323ED3"/>
    <w:rsid w:val="00324746"/>
    <w:rsid w:val="003247F6"/>
    <w:rsid w:val="00324B83"/>
    <w:rsid w:val="0032555B"/>
    <w:rsid w:val="00325E15"/>
    <w:rsid w:val="003263F5"/>
    <w:rsid w:val="003268FD"/>
    <w:rsid w:val="00326F59"/>
    <w:rsid w:val="00331B40"/>
    <w:rsid w:val="00332504"/>
    <w:rsid w:val="00332ABB"/>
    <w:rsid w:val="00332D06"/>
    <w:rsid w:val="00332DCE"/>
    <w:rsid w:val="003338D6"/>
    <w:rsid w:val="0033451A"/>
    <w:rsid w:val="0033475A"/>
    <w:rsid w:val="00335864"/>
    <w:rsid w:val="0033608F"/>
    <w:rsid w:val="00336123"/>
    <w:rsid w:val="0033618A"/>
    <w:rsid w:val="00336CE9"/>
    <w:rsid w:val="00336DF9"/>
    <w:rsid w:val="003405C0"/>
    <w:rsid w:val="00341539"/>
    <w:rsid w:val="00342015"/>
    <w:rsid w:val="003423CF"/>
    <w:rsid w:val="00342485"/>
    <w:rsid w:val="00345428"/>
    <w:rsid w:val="00345CAB"/>
    <w:rsid w:val="00346327"/>
    <w:rsid w:val="00347057"/>
    <w:rsid w:val="00350274"/>
    <w:rsid w:val="00351F51"/>
    <w:rsid w:val="00352FCB"/>
    <w:rsid w:val="003539C4"/>
    <w:rsid w:val="00353D1C"/>
    <w:rsid w:val="00354A39"/>
    <w:rsid w:val="0035520B"/>
    <w:rsid w:val="00355331"/>
    <w:rsid w:val="0035589E"/>
    <w:rsid w:val="00356FF2"/>
    <w:rsid w:val="003573E2"/>
    <w:rsid w:val="0035748E"/>
    <w:rsid w:val="00357751"/>
    <w:rsid w:val="00357EB6"/>
    <w:rsid w:val="003602C1"/>
    <w:rsid w:val="00360914"/>
    <w:rsid w:val="00360D4C"/>
    <w:rsid w:val="00360F84"/>
    <w:rsid w:val="0036214D"/>
    <w:rsid w:val="00363571"/>
    <w:rsid w:val="003637E2"/>
    <w:rsid w:val="00363899"/>
    <w:rsid w:val="00364D55"/>
    <w:rsid w:val="00366912"/>
    <w:rsid w:val="00366B3F"/>
    <w:rsid w:val="0036762B"/>
    <w:rsid w:val="0036781B"/>
    <w:rsid w:val="003720C0"/>
    <w:rsid w:val="00372456"/>
    <w:rsid w:val="003745E4"/>
    <w:rsid w:val="00375B7C"/>
    <w:rsid w:val="00375C02"/>
    <w:rsid w:val="003760C1"/>
    <w:rsid w:val="00376F39"/>
    <w:rsid w:val="00377791"/>
    <w:rsid w:val="003814EB"/>
    <w:rsid w:val="00382626"/>
    <w:rsid w:val="00382BA9"/>
    <w:rsid w:val="00383823"/>
    <w:rsid w:val="00384FB6"/>
    <w:rsid w:val="0038648A"/>
    <w:rsid w:val="00387353"/>
    <w:rsid w:val="003918FF"/>
    <w:rsid w:val="00391A18"/>
    <w:rsid w:val="00392AD1"/>
    <w:rsid w:val="00392D5C"/>
    <w:rsid w:val="00392F0F"/>
    <w:rsid w:val="00393A5B"/>
    <w:rsid w:val="003947B5"/>
    <w:rsid w:val="00395140"/>
    <w:rsid w:val="00397348"/>
    <w:rsid w:val="00397FE8"/>
    <w:rsid w:val="003A0319"/>
    <w:rsid w:val="003A0946"/>
    <w:rsid w:val="003A0B7F"/>
    <w:rsid w:val="003A1BCA"/>
    <w:rsid w:val="003A7133"/>
    <w:rsid w:val="003B045A"/>
    <w:rsid w:val="003B0BC8"/>
    <w:rsid w:val="003B0D75"/>
    <w:rsid w:val="003B1467"/>
    <w:rsid w:val="003B1FC6"/>
    <w:rsid w:val="003B22A5"/>
    <w:rsid w:val="003B2428"/>
    <w:rsid w:val="003B2F19"/>
    <w:rsid w:val="003B45C1"/>
    <w:rsid w:val="003B47D9"/>
    <w:rsid w:val="003B4914"/>
    <w:rsid w:val="003B5716"/>
    <w:rsid w:val="003B59E3"/>
    <w:rsid w:val="003B5A25"/>
    <w:rsid w:val="003B6554"/>
    <w:rsid w:val="003B675D"/>
    <w:rsid w:val="003B6CC2"/>
    <w:rsid w:val="003B708A"/>
    <w:rsid w:val="003B7690"/>
    <w:rsid w:val="003B76EF"/>
    <w:rsid w:val="003B7F7E"/>
    <w:rsid w:val="003C0686"/>
    <w:rsid w:val="003C07CC"/>
    <w:rsid w:val="003C0CB1"/>
    <w:rsid w:val="003C1906"/>
    <w:rsid w:val="003C2643"/>
    <w:rsid w:val="003C3780"/>
    <w:rsid w:val="003C4573"/>
    <w:rsid w:val="003C4B10"/>
    <w:rsid w:val="003C5261"/>
    <w:rsid w:val="003C5EC4"/>
    <w:rsid w:val="003C701F"/>
    <w:rsid w:val="003C71B3"/>
    <w:rsid w:val="003D054C"/>
    <w:rsid w:val="003D1091"/>
    <w:rsid w:val="003D163D"/>
    <w:rsid w:val="003D1ADD"/>
    <w:rsid w:val="003D1AE4"/>
    <w:rsid w:val="003D1EA2"/>
    <w:rsid w:val="003D307F"/>
    <w:rsid w:val="003D4B5F"/>
    <w:rsid w:val="003D4E17"/>
    <w:rsid w:val="003D65B6"/>
    <w:rsid w:val="003D6667"/>
    <w:rsid w:val="003D6BB9"/>
    <w:rsid w:val="003D7031"/>
    <w:rsid w:val="003D7131"/>
    <w:rsid w:val="003D71FB"/>
    <w:rsid w:val="003D726F"/>
    <w:rsid w:val="003D762E"/>
    <w:rsid w:val="003D7979"/>
    <w:rsid w:val="003D7F39"/>
    <w:rsid w:val="003E2375"/>
    <w:rsid w:val="003E3872"/>
    <w:rsid w:val="003E50C9"/>
    <w:rsid w:val="003E601A"/>
    <w:rsid w:val="003F0C2D"/>
    <w:rsid w:val="003F2C12"/>
    <w:rsid w:val="003F2D17"/>
    <w:rsid w:val="003F2D97"/>
    <w:rsid w:val="003F3ECD"/>
    <w:rsid w:val="003F42F8"/>
    <w:rsid w:val="003F44C7"/>
    <w:rsid w:val="003F4829"/>
    <w:rsid w:val="003F4942"/>
    <w:rsid w:val="003F5025"/>
    <w:rsid w:val="003F58D3"/>
    <w:rsid w:val="003F6185"/>
    <w:rsid w:val="003F61E4"/>
    <w:rsid w:val="003F79B6"/>
    <w:rsid w:val="003F7BFA"/>
    <w:rsid w:val="004001F4"/>
    <w:rsid w:val="00400A1C"/>
    <w:rsid w:val="00400B02"/>
    <w:rsid w:val="00400CC1"/>
    <w:rsid w:val="0040113A"/>
    <w:rsid w:val="004018D9"/>
    <w:rsid w:val="0040215D"/>
    <w:rsid w:val="00402189"/>
    <w:rsid w:val="00402751"/>
    <w:rsid w:val="00402A4B"/>
    <w:rsid w:val="00402F5A"/>
    <w:rsid w:val="0040477B"/>
    <w:rsid w:val="00404B4E"/>
    <w:rsid w:val="00405143"/>
    <w:rsid w:val="0040546A"/>
    <w:rsid w:val="0040595A"/>
    <w:rsid w:val="00405ABC"/>
    <w:rsid w:val="0040637A"/>
    <w:rsid w:val="00407067"/>
    <w:rsid w:val="004074A2"/>
    <w:rsid w:val="00407A26"/>
    <w:rsid w:val="00407A8B"/>
    <w:rsid w:val="004105FC"/>
    <w:rsid w:val="004113F8"/>
    <w:rsid w:val="004119FA"/>
    <w:rsid w:val="0041302A"/>
    <w:rsid w:val="00413209"/>
    <w:rsid w:val="004139C4"/>
    <w:rsid w:val="00414147"/>
    <w:rsid w:val="004145A4"/>
    <w:rsid w:val="004158C8"/>
    <w:rsid w:val="004160C1"/>
    <w:rsid w:val="00416965"/>
    <w:rsid w:val="00416A2D"/>
    <w:rsid w:val="004171CD"/>
    <w:rsid w:val="00417561"/>
    <w:rsid w:val="00417A9E"/>
    <w:rsid w:val="00417B0D"/>
    <w:rsid w:val="004210E1"/>
    <w:rsid w:val="00421AF7"/>
    <w:rsid w:val="00422118"/>
    <w:rsid w:val="00422426"/>
    <w:rsid w:val="00423475"/>
    <w:rsid w:val="004234D8"/>
    <w:rsid w:val="00424330"/>
    <w:rsid w:val="00424C9E"/>
    <w:rsid w:val="00424E5A"/>
    <w:rsid w:val="004254B3"/>
    <w:rsid w:val="004258D6"/>
    <w:rsid w:val="00426133"/>
    <w:rsid w:val="004270B4"/>
    <w:rsid w:val="004272EC"/>
    <w:rsid w:val="0043020E"/>
    <w:rsid w:val="004303F4"/>
    <w:rsid w:val="00430629"/>
    <w:rsid w:val="004308E5"/>
    <w:rsid w:val="00431FBE"/>
    <w:rsid w:val="00432627"/>
    <w:rsid w:val="0043315F"/>
    <w:rsid w:val="00433711"/>
    <w:rsid w:val="004337EF"/>
    <w:rsid w:val="00433C74"/>
    <w:rsid w:val="004354F8"/>
    <w:rsid w:val="00436B8F"/>
    <w:rsid w:val="00436BCD"/>
    <w:rsid w:val="004379B9"/>
    <w:rsid w:val="00437B26"/>
    <w:rsid w:val="00440C9C"/>
    <w:rsid w:val="004410C5"/>
    <w:rsid w:val="004417B8"/>
    <w:rsid w:val="00441812"/>
    <w:rsid w:val="00441D4D"/>
    <w:rsid w:val="00442676"/>
    <w:rsid w:val="00442A9C"/>
    <w:rsid w:val="0044331A"/>
    <w:rsid w:val="00444723"/>
    <w:rsid w:val="004448C3"/>
    <w:rsid w:val="004456AC"/>
    <w:rsid w:val="004467ED"/>
    <w:rsid w:val="004469AB"/>
    <w:rsid w:val="00447358"/>
    <w:rsid w:val="0044737F"/>
    <w:rsid w:val="004507F7"/>
    <w:rsid w:val="00450AA3"/>
    <w:rsid w:val="004519E1"/>
    <w:rsid w:val="00452491"/>
    <w:rsid w:val="004529E2"/>
    <w:rsid w:val="00452BAE"/>
    <w:rsid w:val="0045314C"/>
    <w:rsid w:val="00454387"/>
    <w:rsid w:val="0045474D"/>
    <w:rsid w:val="00454830"/>
    <w:rsid w:val="0045515C"/>
    <w:rsid w:val="00455CE2"/>
    <w:rsid w:val="004563E6"/>
    <w:rsid w:val="0045667B"/>
    <w:rsid w:val="004571CB"/>
    <w:rsid w:val="00462542"/>
    <w:rsid w:val="00462EBF"/>
    <w:rsid w:val="004630EB"/>
    <w:rsid w:val="00464771"/>
    <w:rsid w:val="00464D75"/>
    <w:rsid w:val="004650B9"/>
    <w:rsid w:val="00465BE0"/>
    <w:rsid w:val="00465F03"/>
    <w:rsid w:val="00466853"/>
    <w:rsid w:val="00466882"/>
    <w:rsid w:val="004672C8"/>
    <w:rsid w:val="00470197"/>
    <w:rsid w:val="00471D20"/>
    <w:rsid w:val="00471EBD"/>
    <w:rsid w:val="0047225F"/>
    <w:rsid w:val="00472EC7"/>
    <w:rsid w:val="0047365B"/>
    <w:rsid w:val="00473C09"/>
    <w:rsid w:val="00474D36"/>
    <w:rsid w:val="00474F23"/>
    <w:rsid w:val="00474F7E"/>
    <w:rsid w:val="004758EC"/>
    <w:rsid w:val="00475EE4"/>
    <w:rsid w:val="004766A4"/>
    <w:rsid w:val="00476D27"/>
    <w:rsid w:val="00476E88"/>
    <w:rsid w:val="0047727C"/>
    <w:rsid w:val="00477902"/>
    <w:rsid w:val="00480033"/>
    <w:rsid w:val="00481A6A"/>
    <w:rsid w:val="004829CB"/>
    <w:rsid w:val="0048423D"/>
    <w:rsid w:val="00484C0D"/>
    <w:rsid w:val="00485985"/>
    <w:rsid w:val="00485B0B"/>
    <w:rsid w:val="004866D4"/>
    <w:rsid w:val="00486C10"/>
    <w:rsid w:val="00486D3D"/>
    <w:rsid w:val="00487008"/>
    <w:rsid w:val="00487572"/>
    <w:rsid w:val="00487AD2"/>
    <w:rsid w:val="00487BCF"/>
    <w:rsid w:val="00487D66"/>
    <w:rsid w:val="00490097"/>
    <w:rsid w:val="004912F6"/>
    <w:rsid w:val="004914AF"/>
    <w:rsid w:val="00492245"/>
    <w:rsid w:val="004922E0"/>
    <w:rsid w:val="004928CB"/>
    <w:rsid w:val="00494CC2"/>
    <w:rsid w:val="00496179"/>
    <w:rsid w:val="00496648"/>
    <w:rsid w:val="00496F0E"/>
    <w:rsid w:val="00497492"/>
    <w:rsid w:val="004A09E4"/>
    <w:rsid w:val="004A1036"/>
    <w:rsid w:val="004A1C2F"/>
    <w:rsid w:val="004A2630"/>
    <w:rsid w:val="004A266A"/>
    <w:rsid w:val="004A33BD"/>
    <w:rsid w:val="004A523C"/>
    <w:rsid w:val="004A5AC6"/>
    <w:rsid w:val="004A5CD2"/>
    <w:rsid w:val="004A5CF5"/>
    <w:rsid w:val="004A60B8"/>
    <w:rsid w:val="004A76EA"/>
    <w:rsid w:val="004B21A0"/>
    <w:rsid w:val="004B4F7D"/>
    <w:rsid w:val="004B564A"/>
    <w:rsid w:val="004B594C"/>
    <w:rsid w:val="004B5B0E"/>
    <w:rsid w:val="004B6549"/>
    <w:rsid w:val="004B6603"/>
    <w:rsid w:val="004B72E1"/>
    <w:rsid w:val="004B77D1"/>
    <w:rsid w:val="004B7917"/>
    <w:rsid w:val="004B7F66"/>
    <w:rsid w:val="004C1219"/>
    <w:rsid w:val="004C19FF"/>
    <w:rsid w:val="004C3410"/>
    <w:rsid w:val="004C3A86"/>
    <w:rsid w:val="004C3BFB"/>
    <w:rsid w:val="004C3E6D"/>
    <w:rsid w:val="004C4ECA"/>
    <w:rsid w:val="004C523F"/>
    <w:rsid w:val="004C7013"/>
    <w:rsid w:val="004C7F11"/>
    <w:rsid w:val="004D0A0A"/>
    <w:rsid w:val="004D0E10"/>
    <w:rsid w:val="004D1D2A"/>
    <w:rsid w:val="004D27F0"/>
    <w:rsid w:val="004D29F0"/>
    <w:rsid w:val="004D2A42"/>
    <w:rsid w:val="004D2C26"/>
    <w:rsid w:val="004D3664"/>
    <w:rsid w:val="004D3CBD"/>
    <w:rsid w:val="004D4848"/>
    <w:rsid w:val="004D540B"/>
    <w:rsid w:val="004D638F"/>
    <w:rsid w:val="004D674B"/>
    <w:rsid w:val="004D67F0"/>
    <w:rsid w:val="004E044D"/>
    <w:rsid w:val="004E07F1"/>
    <w:rsid w:val="004E2234"/>
    <w:rsid w:val="004E3170"/>
    <w:rsid w:val="004E353C"/>
    <w:rsid w:val="004E3809"/>
    <w:rsid w:val="004E3AC4"/>
    <w:rsid w:val="004E3E6D"/>
    <w:rsid w:val="004E4483"/>
    <w:rsid w:val="004E47A4"/>
    <w:rsid w:val="004E4A36"/>
    <w:rsid w:val="004E4B86"/>
    <w:rsid w:val="004E5394"/>
    <w:rsid w:val="004E54B9"/>
    <w:rsid w:val="004E5853"/>
    <w:rsid w:val="004E5965"/>
    <w:rsid w:val="004E6808"/>
    <w:rsid w:val="004E6B5A"/>
    <w:rsid w:val="004E74A1"/>
    <w:rsid w:val="004E7830"/>
    <w:rsid w:val="004E7840"/>
    <w:rsid w:val="004F0D81"/>
    <w:rsid w:val="004F1164"/>
    <w:rsid w:val="004F20B0"/>
    <w:rsid w:val="004F23A2"/>
    <w:rsid w:val="004F2805"/>
    <w:rsid w:val="004F2ED3"/>
    <w:rsid w:val="004F3093"/>
    <w:rsid w:val="004F513B"/>
    <w:rsid w:val="004F5320"/>
    <w:rsid w:val="004F58ED"/>
    <w:rsid w:val="004F5A26"/>
    <w:rsid w:val="004F5E67"/>
    <w:rsid w:val="004F649D"/>
    <w:rsid w:val="004F69F1"/>
    <w:rsid w:val="004F74AC"/>
    <w:rsid w:val="004F7703"/>
    <w:rsid w:val="004F778C"/>
    <w:rsid w:val="005000AE"/>
    <w:rsid w:val="00500833"/>
    <w:rsid w:val="00500E77"/>
    <w:rsid w:val="00501259"/>
    <w:rsid w:val="00501714"/>
    <w:rsid w:val="00502637"/>
    <w:rsid w:val="00502B7C"/>
    <w:rsid w:val="00502FEC"/>
    <w:rsid w:val="00503466"/>
    <w:rsid w:val="00503750"/>
    <w:rsid w:val="005037D8"/>
    <w:rsid w:val="005048FE"/>
    <w:rsid w:val="00504A07"/>
    <w:rsid w:val="005051DC"/>
    <w:rsid w:val="005056B5"/>
    <w:rsid w:val="00506616"/>
    <w:rsid w:val="00511D89"/>
    <w:rsid w:val="00512349"/>
    <w:rsid w:val="005126C1"/>
    <w:rsid w:val="00513916"/>
    <w:rsid w:val="005151C7"/>
    <w:rsid w:val="005158CA"/>
    <w:rsid w:val="005163E1"/>
    <w:rsid w:val="00516E18"/>
    <w:rsid w:val="005200AA"/>
    <w:rsid w:val="00520138"/>
    <w:rsid w:val="0052038C"/>
    <w:rsid w:val="00520B70"/>
    <w:rsid w:val="00520D78"/>
    <w:rsid w:val="00520FA1"/>
    <w:rsid w:val="00521C4C"/>
    <w:rsid w:val="0052221C"/>
    <w:rsid w:val="00522266"/>
    <w:rsid w:val="00523165"/>
    <w:rsid w:val="0052463C"/>
    <w:rsid w:val="00524642"/>
    <w:rsid w:val="005247A3"/>
    <w:rsid w:val="00524A08"/>
    <w:rsid w:val="00525773"/>
    <w:rsid w:val="00525BAB"/>
    <w:rsid w:val="00525C77"/>
    <w:rsid w:val="005278B0"/>
    <w:rsid w:val="00527C29"/>
    <w:rsid w:val="00531BAE"/>
    <w:rsid w:val="00532460"/>
    <w:rsid w:val="00532562"/>
    <w:rsid w:val="00532862"/>
    <w:rsid w:val="005342CD"/>
    <w:rsid w:val="0053485B"/>
    <w:rsid w:val="005359A8"/>
    <w:rsid w:val="00535CE7"/>
    <w:rsid w:val="00535FDA"/>
    <w:rsid w:val="00536B37"/>
    <w:rsid w:val="005370E8"/>
    <w:rsid w:val="0053775D"/>
    <w:rsid w:val="00537E73"/>
    <w:rsid w:val="005401B0"/>
    <w:rsid w:val="0054038A"/>
    <w:rsid w:val="0054267B"/>
    <w:rsid w:val="005426CC"/>
    <w:rsid w:val="00545A92"/>
    <w:rsid w:val="0054697F"/>
    <w:rsid w:val="00546F2E"/>
    <w:rsid w:val="00546FC6"/>
    <w:rsid w:val="00547228"/>
    <w:rsid w:val="00547EA2"/>
    <w:rsid w:val="00550278"/>
    <w:rsid w:val="00550484"/>
    <w:rsid w:val="0055066E"/>
    <w:rsid w:val="00551565"/>
    <w:rsid w:val="00551C97"/>
    <w:rsid w:val="005524AD"/>
    <w:rsid w:val="005540B2"/>
    <w:rsid w:val="00554B3D"/>
    <w:rsid w:val="00554C24"/>
    <w:rsid w:val="00554E1F"/>
    <w:rsid w:val="00555745"/>
    <w:rsid w:val="00556309"/>
    <w:rsid w:val="005567CB"/>
    <w:rsid w:val="00556B84"/>
    <w:rsid w:val="00557203"/>
    <w:rsid w:val="00557A4C"/>
    <w:rsid w:val="00557FCE"/>
    <w:rsid w:val="005607B7"/>
    <w:rsid w:val="00561586"/>
    <w:rsid w:val="00561AC8"/>
    <w:rsid w:val="00562023"/>
    <w:rsid w:val="00562EC7"/>
    <w:rsid w:val="005630A8"/>
    <w:rsid w:val="0056312F"/>
    <w:rsid w:val="00563A0C"/>
    <w:rsid w:val="0056406F"/>
    <w:rsid w:val="00564B81"/>
    <w:rsid w:val="0056534C"/>
    <w:rsid w:val="005657C3"/>
    <w:rsid w:val="00565B9A"/>
    <w:rsid w:val="005661C4"/>
    <w:rsid w:val="00567250"/>
    <w:rsid w:val="00567916"/>
    <w:rsid w:val="00570AE9"/>
    <w:rsid w:val="00570B13"/>
    <w:rsid w:val="00570B70"/>
    <w:rsid w:val="00570FB9"/>
    <w:rsid w:val="00571E48"/>
    <w:rsid w:val="0057316D"/>
    <w:rsid w:val="00573CB7"/>
    <w:rsid w:val="005742BC"/>
    <w:rsid w:val="00574419"/>
    <w:rsid w:val="00574FCA"/>
    <w:rsid w:val="005753CE"/>
    <w:rsid w:val="005754EA"/>
    <w:rsid w:val="005758D3"/>
    <w:rsid w:val="00576068"/>
    <w:rsid w:val="00576902"/>
    <w:rsid w:val="00576DC8"/>
    <w:rsid w:val="00577AFE"/>
    <w:rsid w:val="00577E5C"/>
    <w:rsid w:val="005809F3"/>
    <w:rsid w:val="00580C46"/>
    <w:rsid w:val="005811D3"/>
    <w:rsid w:val="00581557"/>
    <w:rsid w:val="005818A1"/>
    <w:rsid w:val="005823CB"/>
    <w:rsid w:val="00582BE1"/>
    <w:rsid w:val="005839E0"/>
    <w:rsid w:val="00583B53"/>
    <w:rsid w:val="0058481C"/>
    <w:rsid w:val="005858EF"/>
    <w:rsid w:val="00586840"/>
    <w:rsid w:val="00586B2F"/>
    <w:rsid w:val="00587F83"/>
    <w:rsid w:val="005901BB"/>
    <w:rsid w:val="00590F87"/>
    <w:rsid w:val="00591CA9"/>
    <w:rsid w:val="005920C5"/>
    <w:rsid w:val="005933A9"/>
    <w:rsid w:val="0059389A"/>
    <w:rsid w:val="00593F27"/>
    <w:rsid w:val="00594675"/>
    <w:rsid w:val="005948ED"/>
    <w:rsid w:val="005950A6"/>
    <w:rsid w:val="00595C92"/>
    <w:rsid w:val="00596A69"/>
    <w:rsid w:val="005975D3"/>
    <w:rsid w:val="005A020F"/>
    <w:rsid w:val="005A0515"/>
    <w:rsid w:val="005A0DEF"/>
    <w:rsid w:val="005A2957"/>
    <w:rsid w:val="005A2C4F"/>
    <w:rsid w:val="005A365D"/>
    <w:rsid w:val="005A422A"/>
    <w:rsid w:val="005A4F35"/>
    <w:rsid w:val="005A5EC0"/>
    <w:rsid w:val="005A66F5"/>
    <w:rsid w:val="005A6CA8"/>
    <w:rsid w:val="005A70ED"/>
    <w:rsid w:val="005B056B"/>
    <w:rsid w:val="005B0927"/>
    <w:rsid w:val="005B12C7"/>
    <w:rsid w:val="005B1475"/>
    <w:rsid w:val="005B14F9"/>
    <w:rsid w:val="005B1DF0"/>
    <w:rsid w:val="005B1EA6"/>
    <w:rsid w:val="005B24D6"/>
    <w:rsid w:val="005B26B5"/>
    <w:rsid w:val="005B29BE"/>
    <w:rsid w:val="005B2AD9"/>
    <w:rsid w:val="005B31F1"/>
    <w:rsid w:val="005B32EA"/>
    <w:rsid w:val="005B3341"/>
    <w:rsid w:val="005B3B03"/>
    <w:rsid w:val="005B42AC"/>
    <w:rsid w:val="005B58C3"/>
    <w:rsid w:val="005B5E9A"/>
    <w:rsid w:val="005B5F74"/>
    <w:rsid w:val="005B65BD"/>
    <w:rsid w:val="005B6D3D"/>
    <w:rsid w:val="005B6ED3"/>
    <w:rsid w:val="005B78D1"/>
    <w:rsid w:val="005C0239"/>
    <w:rsid w:val="005C0A33"/>
    <w:rsid w:val="005C0CC4"/>
    <w:rsid w:val="005C3705"/>
    <w:rsid w:val="005C3CE7"/>
    <w:rsid w:val="005C4175"/>
    <w:rsid w:val="005C48B8"/>
    <w:rsid w:val="005C49EA"/>
    <w:rsid w:val="005C4C01"/>
    <w:rsid w:val="005C6B54"/>
    <w:rsid w:val="005C6D18"/>
    <w:rsid w:val="005C73B4"/>
    <w:rsid w:val="005D0B7A"/>
    <w:rsid w:val="005D0EE3"/>
    <w:rsid w:val="005D139F"/>
    <w:rsid w:val="005D14B5"/>
    <w:rsid w:val="005D1FDE"/>
    <w:rsid w:val="005D2A4C"/>
    <w:rsid w:val="005D3502"/>
    <w:rsid w:val="005D41E1"/>
    <w:rsid w:val="005D4B04"/>
    <w:rsid w:val="005D5BB2"/>
    <w:rsid w:val="005D6388"/>
    <w:rsid w:val="005D70E6"/>
    <w:rsid w:val="005E004C"/>
    <w:rsid w:val="005E0465"/>
    <w:rsid w:val="005E0582"/>
    <w:rsid w:val="005E0AEA"/>
    <w:rsid w:val="005E277A"/>
    <w:rsid w:val="005E2A0B"/>
    <w:rsid w:val="005E4008"/>
    <w:rsid w:val="005E4A77"/>
    <w:rsid w:val="005F0329"/>
    <w:rsid w:val="005F055E"/>
    <w:rsid w:val="005F0784"/>
    <w:rsid w:val="005F0917"/>
    <w:rsid w:val="005F1033"/>
    <w:rsid w:val="005F1732"/>
    <w:rsid w:val="005F1FA9"/>
    <w:rsid w:val="005F484D"/>
    <w:rsid w:val="005F54B3"/>
    <w:rsid w:val="005F5883"/>
    <w:rsid w:val="005F5AFF"/>
    <w:rsid w:val="005F5C0A"/>
    <w:rsid w:val="005F7223"/>
    <w:rsid w:val="005F7913"/>
    <w:rsid w:val="005F7FD5"/>
    <w:rsid w:val="0060002B"/>
    <w:rsid w:val="00601F75"/>
    <w:rsid w:val="00602129"/>
    <w:rsid w:val="006026A0"/>
    <w:rsid w:val="00603247"/>
    <w:rsid w:val="00603838"/>
    <w:rsid w:val="00603E40"/>
    <w:rsid w:val="0060448D"/>
    <w:rsid w:val="00605793"/>
    <w:rsid w:val="0060640D"/>
    <w:rsid w:val="00606481"/>
    <w:rsid w:val="00606BE0"/>
    <w:rsid w:val="00607319"/>
    <w:rsid w:val="00607729"/>
    <w:rsid w:val="00607F25"/>
    <w:rsid w:val="00610A6D"/>
    <w:rsid w:val="00612D38"/>
    <w:rsid w:val="00612DB0"/>
    <w:rsid w:val="00612F70"/>
    <w:rsid w:val="006138B9"/>
    <w:rsid w:val="00613B2D"/>
    <w:rsid w:val="00613D19"/>
    <w:rsid w:val="00616F57"/>
    <w:rsid w:val="00617F1C"/>
    <w:rsid w:val="00621083"/>
    <w:rsid w:val="00621B23"/>
    <w:rsid w:val="00622002"/>
    <w:rsid w:val="00622789"/>
    <w:rsid w:val="00622DA4"/>
    <w:rsid w:val="00623481"/>
    <w:rsid w:val="00623501"/>
    <w:rsid w:val="006237AB"/>
    <w:rsid w:val="00623DC5"/>
    <w:rsid w:val="00625500"/>
    <w:rsid w:val="006279E1"/>
    <w:rsid w:val="006302C6"/>
    <w:rsid w:val="0063038F"/>
    <w:rsid w:val="006305B6"/>
    <w:rsid w:val="006310A0"/>
    <w:rsid w:val="0063294C"/>
    <w:rsid w:val="00633073"/>
    <w:rsid w:val="00633614"/>
    <w:rsid w:val="006338BE"/>
    <w:rsid w:val="00633FC2"/>
    <w:rsid w:val="00634585"/>
    <w:rsid w:val="0063469E"/>
    <w:rsid w:val="00635923"/>
    <w:rsid w:val="00636593"/>
    <w:rsid w:val="00637B6F"/>
    <w:rsid w:val="00640A9A"/>
    <w:rsid w:val="00641B65"/>
    <w:rsid w:val="0064236F"/>
    <w:rsid w:val="00642542"/>
    <w:rsid w:val="00645C43"/>
    <w:rsid w:val="00645E75"/>
    <w:rsid w:val="00646221"/>
    <w:rsid w:val="006466E1"/>
    <w:rsid w:val="00646BBE"/>
    <w:rsid w:val="0064767F"/>
    <w:rsid w:val="00647B2E"/>
    <w:rsid w:val="00651F38"/>
    <w:rsid w:val="00652B1A"/>
    <w:rsid w:val="006532D5"/>
    <w:rsid w:val="006538BF"/>
    <w:rsid w:val="0065409C"/>
    <w:rsid w:val="0065452D"/>
    <w:rsid w:val="00654A76"/>
    <w:rsid w:val="006553B9"/>
    <w:rsid w:val="006561FA"/>
    <w:rsid w:val="00656713"/>
    <w:rsid w:val="00656D1A"/>
    <w:rsid w:val="00657196"/>
    <w:rsid w:val="00657F20"/>
    <w:rsid w:val="00660BA4"/>
    <w:rsid w:val="00660FDF"/>
    <w:rsid w:val="006619DB"/>
    <w:rsid w:val="0066278F"/>
    <w:rsid w:val="006627B7"/>
    <w:rsid w:val="00662C7A"/>
    <w:rsid w:val="0066394E"/>
    <w:rsid w:val="006639D5"/>
    <w:rsid w:val="00663F13"/>
    <w:rsid w:val="00664024"/>
    <w:rsid w:val="00664388"/>
    <w:rsid w:val="00665376"/>
    <w:rsid w:val="0066567E"/>
    <w:rsid w:val="006657CE"/>
    <w:rsid w:val="00665F9D"/>
    <w:rsid w:val="0067058D"/>
    <w:rsid w:val="00670861"/>
    <w:rsid w:val="00670922"/>
    <w:rsid w:val="00670CA1"/>
    <w:rsid w:val="00670FD3"/>
    <w:rsid w:val="006721BA"/>
    <w:rsid w:val="00672251"/>
    <w:rsid w:val="00673439"/>
    <w:rsid w:val="006737A3"/>
    <w:rsid w:val="00673B5A"/>
    <w:rsid w:val="00673C27"/>
    <w:rsid w:val="00673F6A"/>
    <w:rsid w:val="00674935"/>
    <w:rsid w:val="00674A27"/>
    <w:rsid w:val="0067619A"/>
    <w:rsid w:val="00677061"/>
    <w:rsid w:val="00677983"/>
    <w:rsid w:val="00677A20"/>
    <w:rsid w:val="006801C1"/>
    <w:rsid w:val="006802B2"/>
    <w:rsid w:val="00680863"/>
    <w:rsid w:val="00680E52"/>
    <w:rsid w:val="0068164F"/>
    <w:rsid w:val="006818CF"/>
    <w:rsid w:val="00681B90"/>
    <w:rsid w:val="006823C6"/>
    <w:rsid w:val="006827D5"/>
    <w:rsid w:val="00682BBB"/>
    <w:rsid w:val="0068318B"/>
    <w:rsid w:val="00683244"/>
    <w:rsid w:val="00683435"/>
    <w:rsid w:val="00683B69"/>
    <w:rsid w:val="006840D4"/>
    <w:rsid w:val="006855CA"/>
    <w:rsid w:val="00685754"/>
    <w:rsid w:val="00685C54"/>
    <w:rsid w:val="0069090F"/>
    <w:rsid w:val="0069207B"/>
    <w:rsid w:val="006924F6"/>
    <w:rsid w:val="0069250D"/>
    <w:rsid w:val="00693538"/>
    <w:rsid w:val="0069359E"/>
    <w:rsid w:val="00694835"/>
    <w:rsid w:val="00694876"/>
    <w:rsid w:val="00694B18"/>
    <w:rsid w:val="00694BDB"/>
    <w:rsid w:val="00695862"/>
    <w:rsid w:val="006958F5"/>
    <w:rsid w:val="006963D5"/>
    <w:rsid w:val="0069660A"/>
    <w:rsid w:val="00697F60"/>
    <w:rsid w:val="006A0DF6"/>
    <w:rsid w:val="006A16E7"/>
    <w:rsid w:val="006A1947"/>
    <w:rsid w:val="006A2C26"/>
    <w:rsid w:val="006A352C"/>
    <w:rsid w:val="006A37E6"/>
    <w:rsid w:val="006A40C0"/>
    <w:rsid w:val="006A4FE6"/>
    <w:rsid w:val="006A5A7A"/>
    <w:rsid w:val="006A5B28"/>
    <w:rsid w:val="006A5C75"/>
    <w:rsid w:val="006A6183"/>
    <w:rsid w:val="006A66A7"/>
    <w:rsid w:val="006B0214"/>
    <w:rsid w:val="006B0336"/>
    <w:rsid w:val="006B15D4"/>
    <w:rsid w:val="006B1AF3"/>
    <w:rsid w:val="006B2E4D"/>
    <w:rsid w:val="006B3CF3"/>
    <w:rsid w:val="006B4570"/>
    <w:rsid w:val="006B5415"/>
    <w:rsid w:val="006B5C0D"/>
    <w:rsid w:val="006C0C5A"/>
    <w:rsid w:val="006C1B60"/>
    <w:rsid w:val="006C2232"/>
    <w:rsid w:val="006C51AA"/>
    <w:rsid w:val="006C61C3"/>
    <w:rsid w:val="006C64A3"/>
    <w:rsid w:val="006C6CD3"/>
    <w:rsid w:val="006C722A"/>
    <w:rsid w:val="006C73BF"/>
    <w:rsid w:val="006C7F3B"/>
    <w:rsid w:val="006D0D99"/>
    <w:rsid w:val="006D14ED"/>
    <w:rsid w:val="006D1D70"/>
    <w:rsid w:val="006D1E12"/>
    <w:rsid w:val="006D1FA3"/>
    <w:rsid w:val="006D2F5B"/>
    <w:rsid w:val="006D3BA2"/>
    <w:rsid w:val="006D4254"/>
    <w:rsid w:val="006D552F"/>
    <w:rsid w:val="006D6336"/>
    <w:rsid w:val="006D6604"/>
    <w:rsid w:val="006D6825"/>
    <w:rsid w:val="006D6E91"/>
    <w:rsid w:val="006E0338"/>
    <w:rsid w:val="006E13F6"/>
    <w:rsid w:val="006E254E"/>
    <w:rsid w:val="006E2C08"/>
    <w:rsid w:val="006E2D6C"/>
    <w:rsid w:val="006E3A71"/>
    <w:rsid w:val="006E3E00"/>
    <w:rsid w:val="006E4002"/>
    <w:rsid w:val="006E404C"/>
    <w:rsid w:val="006E570C"/>
    <w:rsid w:val="006E7A28"/>
    <w:rsid w:val="006E7D74"/>
    <w:rsid w:val="006F0300"/>
    <w:rsid w:val="006F0D99"/>
    <w:rsid w:val="006F23B8"/>
    <w:rsid w:val="006F2852"/>
    <w:rsid w:val="006F31DF"/>
    <w:rsid w:val="006F3877"/>
    <w:rsid w:val="006F3A36"/>
    <w:rsid w:val="006F3F4A"/>
    <w:rsid w:val="006F4777"/>
    <w:rsid w:val="006F5046"/>
    <w:rsid w:val="006F6E1E"/>
    <w:rsid w:val="006F7FC7"/>
    <w:rsid w:val="00700C11"/>
    <w:rsid w:val="00701A83"/>
    <w:rsid w:val="00704171"/>
    <w:rsid w:val="00704265"/>
    <w:rsid w:val="007042D9"/>
    <w:rsid w:val="00704385"/>
    <w:rsid w:val="007049E6"/>
    <w:rsid w:val="00705954"/>
    <w:rsid w:val="007059E9"/>
    <w:rsid w:val="007072A8"/>
    <w:rsid w:val="0070796F"/>
    <w:rsid w:val="00710426"/>
    <w:rsid w:val="00710465"/>
    <w:rsid w:val="007109D3"/>
    <w:rsid w:val="0071180D"/>
    <w:rsid w:val="00711973"/>
    <w:rsid w:val="00712497"/>
    <w:rsid w:val="00712796"/>
    <w:rsid w:val="0071310D"/>
    <w:rsid w:val="00713DF4"/>
    <w:rsid w:val="0071401D"/>
    <w:rsid w:val="0071453D"/>
    <w:rsid w:val="00720B05"/>
    <w:rsid w:val="00721321"/>
    <w:rsid w:val="00721B41"/>
    <w:rsid w:val="00722FA7"/>
    <w:rsid w:val="00724147"/>
    <w:rsid w:val="00724CD6"/>
    <w:rsid w:val="00724D55"/>
    <w:rsid w:val="00725746"/>
    <w:rsid w:val="0072574A"/>
    <w:rsid w:val="00725EDB"/>
    <w:rsid w:val="00727041"/>
    <w:rsid w:val="007276C6"/>
    <w:rsid w:val="007277D4"/>
    <w:rsid w:val="0073039B"/>
    <w:rsid w:val="00732470"/>
    <w:rsid w:val="00732C86"/>
    <w:rsid w:val="00733A9F"/>
    <w:rsid w:val="00734FC1"/>
    <w:rsid w:val="00736579"/>
    <w:rsid w:val="00736756"/>
    <w:rsid w:val="0073677E"/>
    <w:rsid w:val="00737281"/>
    <w:rsid w:val="007400C8"/>
    <w:rsid w:val="0074082E"/>
    <w:rsid w:val="007408A6"/>
    <w:rsid w:val="00740B85"/>
    <w:rsid w:val="00740FDE"/>
    <w:rsid w:val="00742163"/>
    <w:rsid w:val="0074293B"/>
    <w:rsid w:val="00744A87"/>
    <w:rsid w:val="00744CF5"/>
    <w:rsid w:val="0074550C"/>
    <w:rsid w:val="00746482"/>
    <w:rsid w:val="007470BC"/>
    <w:rsid w:val="00747B48"/>
    <w:rsid w:val="0075007C"/>
    <w:rsid w:val="00750432"/>
    <w:rsid w:val="00752212"/>
    <w:rsid w:val="007529AE"/>
    <w:rsid w:val="0075321B"/>
    <w:rsid w:val="0075373C"/>
    <w:rsid w:val="00753B14"/>
    <w:rsid w:val="00753CC4"/>
    <w:rsid w:val="00754658"/>
    <w:rsid w:val="007553F7"/>
    <w:rsid w:val="00756706"/>
    <w:rsid w:val="00756FD0"/>
    <w:rsid w:val="007606A1"/>
    <w:rsid w:val="00760F9C"/>
    <w:rsid w:val="00762F7A"/>
    <w:rsid w:val="007633EA"/>
    <w:rsid w:val="00764CA1"/>
    <w:rsid w:val="00766242"/>
    <w:rsid w:val="0076664C"/>
    <w:rsid w:val="00766A40"/>
    <w:rsid w:val="00766BD0"/>
    <w:rsid w:val="00767FA7"/>
    <w:rsid w:val="00770E16"/>
    <w:rsid w:val="007716D4"/>
    <w:rsid w:val="00771CAD"/>
    <w:rsid w:val="007728D4"/>
    <w:rsid w:val="00772D5C"/>
    <w:rsid w:val="0077316E"/>
    <w:rsid w:val="007734AD"/>
    <w:rsid w:val="00774F00"/>
    <w:rsid w:val="00775806"/>
    <w:rsid w:val="0077590F"/>
    <w:rsid w:val="007761E6"/>
    <w:rsid w:val="00776A30"/>
    <w:rsid w:val="00776DC4"/>
    <w:rsid w:val="00777318"/>
    <w:rsid w:val="0077756C"/>
    <w:rsid w:val="00777692"/>
    <w:rsid w:val="007779A3"/>
    <w:rsid w:val="00777DCF"/>
    <w:rsid w:val="00780065"/>
    <w:rsid w:val="00780221"/>
    <w:rsid w:val="007808BD"/>
    <w:rsid w:val="007814BB"/>
    <w:rsid w:val="0078204C"/>
    <w:rsid w:val="0078534B"/>
    <w:rsid w:val="007855D4"/>
    <w:rsid w:val="00790678"/>
    <w:rsid w:val="007916A8"/>
    <w:rsid w:val="00792112"/>
    <w:rsid w:val="00792EB4"/>
    <w:rsid w:val="00793796"/>
    <w:rsid w:val="00793CDA"/>
    <w:rsid w:val="00794E7A"/>
    <w:rsid w:val="0079503C"/>
    <w:rsid w:val="00795F20"/>
    <w:rsid w:val="00796F7C"/>
    <w:rsid w:val="00797362"/>
    <w:rsid w:val="00797542"/>
    <w:rsid w:val="007A00D3"/>
    <w:rsid w:val="007A0B2A"/>
    <w:rsid w:val="007A1446"/>
    <w:rsid w:val="007A1F68"/>
    <w:rsid w:val="007A24C0"/>
    <w:rsid w:val="007A2D52"/>
    <w:rsid w:val="007A2DB4"/>
    <w:rsid w:val="007A39DB"/>
    <w:rsid w:val="007A40A5"/>
    <w:rsid w:val="007A50B3"/>
    <w:rsid w:val="007A562E"/>
    <w:rsid w:val="007A5E94"/>
    <w:rsid w:val="007A5EBD"/>
    <w:rsid w:val="007A6039"/>
    <w:rsid w:val="007A628A"/>
    <w:rsid w:val="007A64EA"/>
    <w:rsid w:val="007A6D2E"/>
    <w:rsid w:val="007A79EC"/>
    <w:rsid w:val="007A7FEB"/>
    <w:rsid w:val="007B05D0"/>
    <w:rsid w:val="007B0723"/>
    <w:rsid w:val="007B0814"/>
    <w:rsid w:val="007B0BE3"/>
    <w:rsid w:val="007B10D6"/>
    <w:rsid w:val="007B14DD"/>
    <w:rsid w:val="007B203C"/>
    <w:rsid w:val="007B24B8"/>
    <w:rsid w:val="007B3605"/>
    <w:rsid w:val="007B443D"/>
    <w:rsid w:val="007B45CF"/>
    <w:rsid w:val="007B49B3"/>
    <w:rsid w:val="007B56AF"/>
    <w:rsid w:val="007B5D3B"/>
    <w:rsid w:val="007B5DF1"/>
    <w:rsid w:val="007B6447"/>
    <w:rsid w:val="007B713F"/>
    <w:rsid w:val="007B7228"/>
    <w:rsid w:val="007B744D"/>
    <w:rsid w:val="007B751D"/>
    <w:rsid w:val="007B78E2"/>
    <w:rsid w:val="007C0465"/>
    <w:rsid w:val="007C04FD"/>
    <w:rsid w:val="007C0CE2"/>
    <w:rsid w:val="007C1651"/>
    <w:rsid w:val="007C18C5"/>
    <w:rsid w:val="007C1AD8"/>
    <w:rsid w:val="007C21DD"/>
    <w:rsid w:val="007C2313"/>
    <w:rsid w:val="007C28FC"/>
    <w:rsid w:val="007C2A9C"/>
    <w:rsid w:val="007C3E8F"/>
    <w:rsid w:val="007C403C"/>
    <w:rsid w:val="007C5D67"/>
    <w:rsid w:val="007C6D8D"/>
    <w:rsid w:val="007C7215"/>
    <w:rsid w:val="007C74A8"/>
    <w:rsid w:val="007C7CB4"/>
    <w:rsid w:val="007D0069"/>
    <w:rsid w:val="007D0101"/>
    <w:rsid w:val="007D04A4"/>
    <w:rsid w:val="007D0956"/>
    <w:rsid w:val="007D09F6"/>
    <w:rsid w:val="007D175F"/>
    <w:rsid w:val="007D2406"/>
    <w:rsid w:val="007D3300"/>
    <w:rsid w:val="007D45E7"/>
    <w:rsid w:val="007D4E89"/>
    <w:rsid w:val="007D5E56"/>
    <w:rsid w:val="007D607E"/>
    <w:rsid w:val="007D6B96"/>
    <w:rsid w:val="007E05F2"/>
    <w:rsid w:val="007E1684"/>
    <w:rsid w:val="007E1743"/>
    <w:rsid w:val="007E409D"/>
    <w:rsid w:val="007E4470"/>
    <w:rsid w:val="007E4928"/>
    <w:rsid w:val="007E544B"/>
    <w:rsid w:val="007E5645"/>
    <w:rsid w:val="007E6006"/>
    <w:rsid w:val="007E6225"/>
    <w:rsid w:val="007E6229"/>
    <w:rsid w:val="007E77AF"/>
    <w:rsid w:val="007F09F6"/>
    <w:rsid w:val="007F1310"/>
    <w:rsid w:val="007F1347"/>
    <w:rsid w:val="007F1ACC"/>
    <w:rsid w:val="007F2252"/>
    <w:rsid w:val="007F2F02"/>
    <w:rsid w:val="007F2F82"/>
    <w:rsid w:val="007F3257"/>
    <w:rsid w:val="007F397A"/>
    <w:rsid w:val="007F3C66"/>
    <w:rsid w:val="007F3C90"/>
    <w:rsid w:val="007F584D"/>
    <w:rsid w:val="007F5FCC"/>
    <w:rsid w:val="007F616D"/>
    <w:rsid w:val="007F618B"/>
    <w:rsid w:val="007F61B0"/>
    <w:rsid w:val="00800A25"/>
    <w:rsid w:val="00801C09"/>
    <w:rsid w:val="00801FA0"/>
    <w:rsid w:val="00802930"/>
    <w:rsid w:val="00802B62"/>
    <w:rsid w:val="00802BE5"/>
    <w:rsid w:val="00802DF3"/>
    <w:rsid w:val="00802E4B"/>
    <w:rsid w:val="00803333"/>
    <w:rsid w:val="008033F0"/>
    <w:rsid w:val="00803555"/>
    <w:rsid w:val="00803AB4"/>
    <w:rsid w:val="00803C69"/>
    <w:rsid w:val="00804317"/>
    <w:rsid w:val="00806604"/>
    <w:rsid w:val="00806D81"/>
    <w:rsid w:val="00806E12"/>
    <w:rsid w:val="008074D0"/>
    <w:rsid w:val="008077E6"/>
    <w:rsid w:val="008109E1"/>
    <w:rsid w:val="00810BC0"/>
    <w:rsid w:val="00810E16"/>
    <w:rsid w:val="0081226D"/>
    <w:rsid w:val="00812E2A"/>
    <w:rsid w:val="008146FE"/>
    <w:rsid w:val="00814CF1"/>
    <w:rsid w:val="00815C72"/>
    <w:rsid w:val="00816338"/>
    <w:rsid w:val="00816BF0"/>
    <w:rsid w:val="00822473"/>
    <w:rsid w:val="00822503"/>
    <w:rsid w:val="0082268F"/>
    <w:rsid w:val="00822765"/>
    <w:rsid w:val="00822BF0"/>
    <w:rsid w:val="00823DD8"/>
    <w:rsid w:val="00824826"/>
    <w:rsid w:val="00824A3B"/>
    <w:rsid w:val="00824ABC"/>
    <w:rsid w:val="0082556A"/>
    <w:rsid w:val="00826798"/>
    <w:rsid w:val="008268C1"/>
    <w:rsid w:val="00827A6E"/>
    <w:rsid w:val="00830E2E"/>
    <w:rsid w:val="00830EEA"/>
    <w:rsid w:val="0083129D"/>
    <w:rsid w:val="00831778"/>
    <w:rsid w:val="00832B3D"/>
    <w:rsid w:val="00832EDD"/>
    <w:rsid w:val="008334E7"/>
    <w:rsid w:val="00833A78"/>
    <w:rsid w:val="00833F34"/>
    <w:rsid w:val="0083418D"/>
    <w:rsid w:val="008350E2"/>
    <w:rsid w:val="008356A9"/>
    <w:rsid w:val="00835F6E"/>
    <w:rsid w:val="00836FF5"/>
    <w:rsid w:val="008402D7"/>
    <w:rsid w:val="00840312"/>
    <w:rsid w:val="00840362"/>
    <w:rsid w:val="00840CB4"/>
    <w:rsid w:val="00840E03"/>
    <w:rsid w:val="008411D1"/>
    <w:rsid w:val="00842071"/>
    <w:rsid w:val="008429B4"/>
    <w:rsid w:val="00843512"/>
    <w:rsid w:val="00843E98"/>
    <w:rsid w:val="0084404D"/>
    <w:rsid w:val="00844912"/>
    <w:rsid w:val="00844A69"/>
    <w:rsid w:val="00844EFD"/>
    <w:rsid w:val="00844FCC"/>
    <w:rsid w:val="008454C5"/>
    <w:rsid w:val="00845626"/>
    <w:rsid w:val="00845680"/>
    <w:rsid w:val="00845C0F"/>
    <w:rsid w:val="008474D4"/>
    <w:rsid w:val="008503A9"/>
    <w:rsid w:val="00851273"/>
    <w:rsid w:val="00851CED"/>
    <w:rsid w:val="00853227"/>
    <w:rsid w:val="00853A85"/>
    <w:rsid w:val="008550DB"/>
    <w:rsid w:val="008557D5"/>
    <w:rsid w:val="0085607E"/>
    <w:rsid w:val="0085633C"/>
    <w:rsid w:val="008567D9"/>
    <w:rsid w:val="00856C1F"/>
    <w:rsid w:val="008572FE"/>
    <w:rsid w:val="00860AB4"/>
    <w:rsid w:val="00861333"/>
    <w:rsid w:val="0086292F"/>
    <w:rsid w:val="008631B8"/>
    <w:rsid w:val="00863808"/>
    <w:rsid w:val="00863B86"/>
    <w:rsid w:val="00864059"/>
    <w:rsid w:val="00864309"/>
    <w:rsid w:val="00864D84"/>
    <w:rsid w:val="00866943"/>
    <w:rsid w:val="00866B4E"/>
    <w:rsid w:val="008713C6"/>
    <w:rsid w:val="008721B4"/>
    <w:rsid w:val="008723A5"/>
    <w:rsid w:val="00873450"/>
    <w:rsid w:val="00874A57"/>
    <w:rsid w:val="0087513A"/>
    <w:rsid w:val="00875669"/>
    <w:rsid w:val="00876283"/>
    <w:rsid w:val="00876318"/>
    <w:rsid w:val="00876ACA"/>
    <w:rsid w:val="00880870"/>
    <w:rsid w:val="00881EAE"/>
    <w:rsid w:val="0088254C"/>
    <w:rsid w:val="00882BFE"/>
    <w:rsid w:val="00885360"/>
    <w:rsid w:val="0088539E"/>
    <w:rsid w:val="00885752"/>
    <w:rsid w:val="00885CC1"/>
    <w:rsid w:val="00885F50"/>
    <w:rsid w:val="00886038"/>
    <w:rsid w:val="00886415"/>
    <w:rsid w:val="00886506"/>
    <w:rsid w:val="0088793E"/>
    <w:rsid w:val="00887A12"/>
    <w:rsid w:val="00887D81"/>
    <w:rsid w:val="00887E51"/>
    <w:rsid w:val="008903FC"/>
    <w:rsid w:val="00891187"/>
    <w:rsid w:val="00891D8B"/>
    <w:rsid w:val="00892304"/>
    <w:rsid w:val="0089271E"/>
    <w:rsid w:val="00892788"/>
    <w:rsid w:val="008933DD"/>
    <w:rsid w:val="00893846"/>
    <w:rsid w:val="00893C0B"/>
    <w:rsid w:val="00893E16"/>
    <w:rsid w:val="00894A1A"/>
    <w:rsid w:val="00894F97"/>
    <w:rsid w:val="00895079"/>
    <w:rsid w:val="00896A38"/>
    <w:rsid w:val="00897FC4"/>
    <w:rsid w:val="008A09F8"/>
    <w:rsid w:val="008A1105"/>
    <w:rsid w:val="008A228A"/>
    <w:rsid w:val="008A32E8"/>
    <w:rsid w:val="008A3B44"/>
    <w:rsid w:val="008A4ABD"/>
    <w:rsid w:val="008A634F"/>
    <w:rsid w:val="008A6621"/>
    <w:rsid w:val="008A692E"/>
    <w:rsid w:val="008A70B2"/>
    <w:rsid w:val="008B046D"/>
    <w:rsid w:val="008B0B48"/>
    <w:rsid w:val="008B2238"/>
    <w:rsid w:val="008B28D2"/>
    <w:rsid w:val="008B29E8"/>
    <w:rsid w:val="008B2AD2"/>
    <w:rsid w:val="008B3087"/>
    <w:rsid w:val="008B3CB3"/>
    <w:rsid w:val="008B4BBE"/>
    <w:rsid w:val="008B5116"/>
    <w:rsid w:val="008B707C"/>
    <w:rsid w:val="008B7333"/>
    <w:rsid w:val="008B7C0B"/>
    <w:rsid w:val="008C0379"/>
    <w:rsid w:val="008C0A83"/>
    <w:rsid w:val="008C0DF2"/>
    <w:rsid w:val="008C1817"/>
    <w:rsid w:val="008C2241"/>
    <w:rsid w:val="008C418F"/>
    <w:rsid w:val="008C489F"/>
    <w:rsid w:val="008C4F00"/>
    <w:rsid w:val="008C5EA0"/>
    <w:rsid w:val="008C637F"/>
    <w:rsid w:val="008C64E3"/>
    <w:rsid w:val="008C6698"/>
    <w:rsid w:val="008C7546"/>
    <w:rsid w:val="008C7D8E"/>
    <w:rsid w:val="008D0577"/>
    <w:rsid w:val="008D0FFF"/>
    <w:rsid w:val="008D22A4"/>
    <w:rsid w:val="008D3D9F"/>
    <w:rsid w:val="008D48BC"/>
    <w:rsid w:val="008D4EB5"/>
    <w:rsid w:val="008D5606"/>
    <w:rsid w:val="008D59E0"/>
    <w:rsid w:val="008D5B36"/>
    <w:rsid w:val="008E00B9"/>
    <w:rsid w:val="008E08C9"/>
    <w:rsid w:val="008E15FE"/>
    <w:rsid w:val="008E1F6E"/>
    <w:rsid w:val="008E2ED2"/>
    <w:rsid w:val="008E3630"/>
    <w:rsid w:val="008E372A"/>
    <w:rsid w:val="008E3F5D"/>
    <w:rsid w:val="008E4091"/>
    <w:rsid w:val="008E58B2"/>
    <w:rsid w:val="008E63B7"/>
    <w:rsid w:val="008E6641"/>
    <w:rsid w:val="008E7F1D"/>
    <w:rsid w:val="008F0E17"/>
    <w:rsid w:val="008F18A8"/>
    <w:rsid w:val="008F262E"/>
    <w:rsid w:val="008F3BFF"/>
    <w:rsid w:val="008F3C26"/>
    <w:rsid w:val="008F405A"/>
    <w:rsid w:val="008F4267"/>
    <w:rsid w:val="008F4301"/>
    <w:rsid w:val="008F4705"/>
    <w:rsid w:val="008F5392"/>
    <w:rsid w:val="008F5C4E"/>
    <w:rsid w:val="008F6028"/>
    <w:rsid w:val="008F605B"/>
    <w:rsid w:val="008F6124"/>
    <w:rsid w:val="008F70CE"/>
    <w:rsid w:val="008F72E0"/>
    <w:rsid w:val="008F7885"/>
    <w:rsid w:val="00900509"/>
    <w:rsid w:val="00900A3D"/>
    <w:rsid w:val="009012D1"/>
    <w:rsid w:val="00901E29"/>
    <w:rsid w:val="009028D5"/>
    <w:rsid w:val="00902C7A"/>
    <w:rsid w:val="009032D7"/>
    <w:rsid w:val="00904A2D"/>
    <w:rsid w:val="00904CA6"/>
    <w:rsid w:val="00905253"/>
    <w:rsid w:val="0090543B"/>
    <w:rsid w:val="009056E7"/>
    <w:rsid w:val="00905AF2"/>
    <w:rsid w:val="00906012"/>
    <w:rsid w:val="00906323"/>
    <w:rsid w:val="0090642D"/>
    <w:rsid w:val="00906E48"/>
    <w:rsid w:val="00907134"/>
    <w:rsid w:val="009071D7"/>
    <w:rsid w:val="009103E3"/>
    <w:rsid w:val="00910457"/>
    <w:rsid w:val="0091061E"/>
    <w:rsid w:val="00910E82"/>
    <w:rsid w:val="00911E4C"/>
    <w:rsid w:val="00912740"/>
    <w:rsid w:val="009129C9"/>
    <w:rsid w:val="00913B0B"/>
    <w:rsid w:val="00913D72"/>
    <w:rsid w:val="00915048"/>
    <w:rsid w:val="0091643F"/>
    <w:rsid w:val="009164ED"/>
    <w:rsid w:val="00916BCE"/>
    <w:rsid w:val="00917293"/>
    <w:rsid w:val="0091772C"/>
    <w:rsid w:val="00917D51"/>
    <w:rsid w:val="00917DEB"/>
    <w:rsid w:val="0092039B"/>
    <w:rsid w:val="0092080D"/>
    <w:rsid w:val="00920C34"/>
    <w:rsid w:val="00920C87"/>
    <w:rsid w:val="009229E0"/>
    <w:rsid w:val="009231A0"/>
    <w:rsid w:val="00923705"/>
    <w:rsid w:val="00923F43"/>
    <w:rsid w:val="0092499C"/>
    <w:rsid w:val="00924F45"/>
    <w:rsid w:val="00924FFB"/>
    <w:rsid w:val="00925CEB"/>
    <w:rsid w:val="00927068"/>
    <w:rsid w:val="0093014A"/>
    <w:rsid w:val="009303D4"/>
    <w:rsid w:val="00930A6F"/>
    <w:rsid w:val="00930F10"/>
    <w:rsid w:val="00931539"/>
    <w:rsid w:val="009318E1"/>
    <w:rsid w:val="00932804"/>
    <w:rsid w:val="00932B4A"/>
    <w:rsid w:val="009338F3"/>
    <w:rsid w:val="009339F4"/>
    <w:rsid w:val="00933FD4"/>
    <w:rsid w:val="009345FE"/>
    <w:rsid w:val="00936031"/>
    <w:rsid w:val="0093605E"/>
    <w:rsid w:val="00936931"/>
    <w:rsid w:val="00936D96"/>
    <w:rsid w:val="009400BC"/>
    <w:rsid w:val="00940267"/>
    <w:rsid w:val="00940737"/>
    <w:rsid w:val="00940DDC"/>
    <w:rsid w:val="009416A4"/>
    <w:rsid w:val="00942B3E"/>
    <w:rsid w:val="00944630"/>
    <w:rsid w:val="009450B1"/>
    <w:rsid w:val="00945E8F"/>
    <w:rsid w:val="00946A48"/>
    <w:rsid w:val="00946F7E"/>
    <w:rsid w:val="00947890"/>
    <w:rsid w:val="0095020D"/>
    <w:rsid w:val="00950A8C"/>
    <w:rsid w:val="00950C57"/>
    <w:rsid w:val="00950F04"/>
    <w:rsid w:val="009528EA"/>
    <w:rsid w:val="0095320C"/>
    <w:rsid w:val="009539BC"/>
    <w:rsid w:val="00953F29"/>
    <w:rsid w:val="00954206"/>
    <w:rsid w:val="00954CE9"/>
    <w:rsid w:val="00954D4A"/>
    <w:rsid w:val="009560A0"/>
    <w:rsid w:val="0095659F"/>
    <w:rsid w:val="0095692B"/>
    <w:rsid w:val="009571C2"/>
    <w:rsid w:val="009579FD"/>
    <w:rsid w:val="00957BAF"/>
    <w:rsid w:val="0096066A"/>
    <w:rsid w:val="00960A7E"/>
    <w:rsid w:val="00962913"/>
    <w:rsid w:val="00963257"/>
    <w:rsid w:val="00963521"/>
    <w:rsid w:val="00963BD0"/>
    <w:rsid w:val="009641F9"/>
    <w:rsid w:val="0096442B"/>
    <w:rsid w:val="009649BE"/>
    <w:rsid w:val="00964B6C"/>
    <w:rsid w:val="00964F0D"/>
    <w:rsid w:val="00965824"/>
    <w:rsid w:val="00966108"/>
    <w:rsid w:val="009676A2"/>
    <w:rsid w:val="00971A1E"/>
    <w:rsid w:val="00971EBD"/>
    <w:rsid w:val="00972637"/>
    <w:rsid w:val="00973097"/>
    <w:rsid w:val="00973121"/>
    <w:rsid w:val="0097348F"/>
    <w:rsid w:val="00973564"/>
    <w:rsid w:val="009740D2"/>
    <w:rsid w:val="009745AA"/>
    <w:rsid w:val="00975201"/>
    <w:rsid w:val="0097564A"/>
    <w:rsid w:val="00975A09"/>
    <w:rsid w:val="00976CD4"/>
    <w:rsid w:val="00976E16"/>
    <w:rsid w:val="00976E1C"/>
    <w:rsid w:val="00977A37"/>
    <w:rsid w:val="00980296"/>
    <w:rsid w:val="009802AC"/>
    <w:rsid w:val="0098068C"/>
    <w:rsid w:val="00980DBA"/>
    <w:rsid w:val="00981457"/>
    <w:rsid w:val="009831AF"/>
    <w:rsid w:val="00983202"/>
    <w:rsid w:val="009838F8"/>
    <w:rsid w:val="00983983"/>
    <w:rsid w:val="00983989"/>
    <w:rsid w:val="00984279"/>
    <w:rsid w:val="00984CD1"/>
    <w:rsid w:val="00984E2D"/>
    <w:rsid w:val="009852CD"/>
    <w:rsid w:val="0098540F"/>
    <w:rsid w:val="00985CB0"/>
    <w:rsid w:val="00986F94"/>
    <w:rsid w:val="009900C1"/>
    <w:rsid w:val="0099152A"/>
    <w:rsid w:val="00991C4C"/>
    <w:rsid w:val="00991DC3"/>
    <w:rsid w:val="00993375"/>
    <w:rsid w:val="00993589"/>
    <w:rsid w:val="00994603"/>
    <w:rsid w:val="0099477F"/>
    <w:rsid w:val="00994EB2"/>
    <w:rsid w:val="00995249"/>
    <w:rsid w:val="00995331"/>
    <w:rsid w:val="0099641A"/>
    <w:rsid w:val="00996E26"/>
    <w:rsid w:val="009A05D0"/>
    <w:rsid w:val="009A07E4"/>
    <w:rsid w:val="009A1BC8"/>
    <w:rsid w:val="009A2202"/>
    <w:rsid w:val="009A27AA"/>
    <w:rsid w:val="009A2A9F"/>
    <w:rsid w:val="009A327B"/>
    <w:rsid w:val="009A3A42"/>
    <w:rsid w:val="009A3B1B"/>
    <w:rsid w:val="009A4385"/>
    <w:rsid w:val="009A45DB"/>
    <w:rsid w:val="009A475D"/>
    <w:rsid w:val="009A4987"/>
    <w:rsid w:val="009A5381"/>
    <w:rsid w:val="009A577A"/>
    <w:rsid w:val="009B1C06"/>
    <w:rsid w:val="009B2BE7"/>
    <w:rsid w:val="009B2F55"/>
    <w:rsid w:val="009B3AEC"/>
    <w:rsid w:val="009B3DED"/>
    <w:rsid w:val="009B47FB"/>
    <w:rsid w:val="009B4B8E"/>
    <w:rsid w:val="009B5273"/>
    <w:rsid w:val="009B5417"/>
    <w:rsid w:val="009B5E95"/>
    <w:rsid w:val="009B6ABA"/>
    <w:rsid w:val="009B7597"/>
    <w:rsid w:val="009B77C0"/>
    <w:rsid w:val="009B7868"/>
    <w:rsid w:val="009C1DAF"/>
    <w:rsid w:val="009C1EA6"/>
    <w:rsid w:val="009C3092"/>
    <w:rsid w:val="009C511F"/>
    <w:rsid w:val="009C586F"/>
    <w:rsid w:val="009C6722"/>
    <w:rsid w:val="009C6ECC"/>
    <w:rsid w:val="009C73E9"/>
    <w:rsid w:val="009C78DC"/>
    <w:rsid w:val="009C7972"/>
    <w:rsid w:val="009D0041"/>
    <w:rsid w:val="009D0C02"/>
    <w:rsid w:val="009D0EF2"/>
    <w:rsid w:val="009D19F4"/>
    <w:rsid w:val="009D1EBB"/>
    <w:rsid w:val="009D40C4"/>
    <w:rsid w:val="009D4B3A"/>
    <w:rsid w:val="009D56BF"/>
    <w:rsid w:val="009D621C"/>
    <w:rsid w:val="009D6737"/>
    <w:rsid w:val="009D74C7"/>
    <w:rsid w:val="009D75F1"/>
    <w:rsid w:val="009D76C5"/>
    <w:rsid w:val="009E0D8A"/>
    <w:rsid w:val="009E187D"/>
    <w:rsid w:val="009E1D16"/>
    <w:rsid w:val="009E1E26"/>
    <w:rsid w:val="009E252D"/>
    <w:rsid w:val="009E2631"/>
    <w:rsid w:val="009E4A6D"/>
    <w:rsid w:val="009E4AD6"/>
    <w:rsid w:val="009E51EE"/>
    <w:rsid w:val="009E53BD"/>
    <w:rsid w:val="009E5B02"/>
    <w:rsid w:val="009E65E0"/>
    <w:rsid w:val="009E73BD"/>
    <w:rsid w:val="009E7525"/>
    <w:rsid w:val="009F0239"/>
    <w:rsid w:val="009F05AA"/>
    <w:rsid w:val="009F0C52"/>
    <w:rsid w:val="009F166C"/>
    <w:rsid w:val="009F1D33"/>
    <w:rsid w:val="009F2ED4"/>
    <w:rsid w:val="009F3BFF"/>
    <w:rsid w:val="009F4A21"/>
    <w:rsid w:val="009F5836"/>
    <w:rsid w:val="009F5E57"/>
    <w:rsid w:val="009F6119"/>
    <w:rsid w:val="009F6292"/>
    <w:rsid w:val="009F7E15"/>
    <w:rsid w:val="00A00806"/>
    <w:rsid w:val="00A00B82"/>
    <w:rsid w:val="00A00BCD"/>
    <w:rsid w:val="00A015FA"/>
    <w:rsid w:val="00A01F26"/>
    <w:rsid w:val="00A02090"/>
    <w:rsid w:val="00A02F5E"/>
    <w:rsid w:val="00A034B8"/>
    <w:rsid w:val="00A03B9E"/>
    <w:rsid w:val="00A03BDE"/>
    <w:rsid w:val="00A03C57"/>
    <w:rsid w:val="00A04063"/>
    <w:rsid w:val="00A05EA8"/>
    <w:rsid w:val="00A07238"/>
    <w:rsid w:val="00A072CF"/>
    <w:rsid w:val="00A0737D"/>
    <w:rsid w:val="00A0740A"/>
    <w:rsid w:val="00A07F3D"/>
    <w:rsid w:val="00A10F0C"/>
    <w:rsid w:val="00A110EE"/>
    <w:rsid w:val="00A11A41"/>
    <w:rsid w:val="00A1232C"/>
    <w:rsid w:val="00A13C10"/>
    <w:rsid w:val="00A141BF"/>
    <w:rsid w:val="00A147A2"/>
    <w:rsid w:val="00A15EF4"/>
    <w:rsid w:val="00A16DE6"/>
    <w:rsid w:val="00A17281"/>
    <w:rsid w:val="00A17959"/>
    <w:rsid w:val="00A21CB2"/>
    <w:rsid w:val="00A223CF"/>
    <w:rsid w:val="00A226CB"/>
    <w:rsid w:val="00A228E9"/>
    <w:rsid w:val="00A22BA7"/>
    <w:rsid w:val="00A22C71"/>
    <w:rsid w:val="00A2396F"/>
    <w:rsid w:val="00A24147"/>
    <w:rsid w:val="00A241AA"/>
    <w:rsid w:val="00A25925"/>
    <w:rsid w:val="00A268CB"/>
    <w:rsid w:val="00A277B1"/>
    <w:rsid w:val="00A27E71"/>
    <w:rsid w:val="00A27ECF"/>
    <w:rsid w:val="00A30424"/>
    <w:rsid w:val="00A3065C"/>
    <w:rsid w:val="00A31099"/>
    <w:rsid w:val="00A313B9"/>
    <w:rsid w:val="00A315FC"/>
    <w:rsid w:val="00A322E9"/>
    <w:rsid w:val="00A3244B"/>
    <w:rsid w:val="00A324B4"/>
    <w:rsid w:val="00A3270E"/>
    <w:rsid w:val="00A327A4"/>
    <w:rsid w:val="00A3483B"/>
    <w:rsid w:val="00A34A88"/>
    <w:rsid w:val="00A365BC"/>
    <w:rsid w:val="00A36648"/>
    <w:rsid w:val="00A37AD3"/>
    <w:rsid w:val="00A4063A"/>
    <w:rsid w:val="00A40D49"/>
    <w:rsid w:val="00A4126B"/>
    <w:rsid w:val="00A4199C"/>
    <w:rsid w:val="00A419DF"/>
    <w:rsid w:val="00A424AB"/>
    <w:rsid w:val="00A434F2"/>
    <w:rsid w:val="00A436F2"/>
    <w:rsid w:val="00A43934"/>
    <w:rsid w:val="00A43B86"/>
    <w:rsid w:val="00A44659"/>
    <w:rsid w:val="00A45E52"/>
    <w:rsid w:val="00A46E42"/>
    <w:rsid w:val="00A46FE9"/>
    <w:rsid w:val="00A47AA4"/>
    <w:rsid w:val="00A47C24"/>
    <w:rsid w:val="00A505E6"/>
    <w:rsid w:val="00A50A9F"/>
    <w:rsid w:val="00A50F6F"/>
    <w:rsid w:val="00A52586"/>
    <w:rsid w:val="00A5293D"/>
    <w:rsid w:val="00A529FB"/>
    <w:rsid w:val="00A537FE"/>
    <w:rsid w:val="00A562D5"/>
    <w:rsid w:val="00A564DC"/>
    <w:rsid w:val="00A56879"/>
    <w:rsid w:val="00A57424"/>
    <w:rsid w:val="00A57C21"/>
    <w:rsid w:val="00A611F1"/>
    <w:rsid w:val="00A615DD"/>
    <w:rsid w:val="00A62368"/>
    <w:rsid w:val="00A62E29"/>
    <w:rsid w:val="00A632D1"/>
    <w:rsid w:val="00A63313"/>
    <w:rsid w:val="00A636A4"/>
    <w:rsid w:val="00A639F4"/>
    <w:rsid w:val="00A65AEB"/>
    <w:rsid w:val="00A6749A"/>
    <w:rsid w:val="00A674C3"/>
    <w:rsid w:val="00A67CB5"/>
    <w:rsid w:val="00A701B6"/>
    <w:rsid w:val="00A70256"/>
    <w:rsid w:val="00A70381"/>
    <w:rsid w:val="00A7181E"/>
    <w:rsid w:val="00A71FD7"/>
    <w:rsid w:val="00A72CBD"/>
    <w:rsid w:val="00A74564"/>
    <w:rsid w:val="00A74DDD"/>
    <w:rsid w:val="00A74EA9"/>
    <w:rsid w:val="00A756E8"/>
    <w:rsid w:val="00A800E6"/>
    <w:rsid w:val="00A807A7"/>
    <w:rsid w:val="00A8175C"/>
    <w:rsid w:val="00A8192B"/>
    <w:rsid w:val="00A837B2"/>
    <w:rsid w:val="00A83889"/>
    <w:rsid w:val="00A838C2"/>
    <w:rsid w:val="00A841C1"/>
    <w:rsid w:val="00A84888"/>
    <w:rsid w:val="00A848B2"/>
    <w:rsid w:val="00A85359"/>
    <w:rsid w:val="00A85A41"/>
    <w:rsid w:val="00A85FFF"/>
    <w:rsid w:val="00A8607E"/>
    <w:rsid w:val="00A8672C"/>
    <w:rsid w:val="00A86C6D"/>
    <w:rsid w:val="00A86DE7"/>
    <w:rsid w:val="00A8756D"/>
    <w:rsid w:val="00A875DC"/>
    <w:rsid w:val="00A879FA"/>
    <w:rsid w:val="00A87D86"/>
    <w:rsid w:val="00A90766"/>
    <w:rsid w:val="00A90869"/>
    <w:rsid w:val="00A9120E"/>
    <w:rsid w:val="00A91626"/>
    <w:rsid w:val="00A9177F"/>
    <w:rsid w:val="00A946C1"/>
    <w:rsid w:val="00A94C6A"/>
    <w:rsid w:val="00A94E7B"/>
    <w:rsid w:val="00A95044"/>
    <w:rsid w:val="00A95062"/>
    <w:rsid w:val="00A953E4"/>
    <w:rsid w:val="00A96852"/>
    <w:rsid w:val="00A96958"/>
    <w:rsid w:val="00A97F48"/>
    <w:rsid w:val="00A97F93"/>
    <w:rsid w:val="00AA1EEF"/>
    <w:rsid w:val="00AA2AF3"/>
    <w:rsid w:val="00AA31BC"/>
    <w:rsid w:val="00AA3536"/>
    <w:rsid w:val="00AA36B1"/>
    <w:rsid w:val="00AA3CE4"/>
    <w:rsid w:val="00AA5427"/>
    <w:rsid w:val="00AA5A79"/>
    <w:rsid w:val="00AA6AFE"/>
    <w:rsid w:val="00AB03D0"/>
    <w:rsid w:val="00AB088F"/>
    <w:rsid w:val="00AB2F80"/>
    <w:rsid w:val="00AB3683"/>
    <w:rsid w:val="00AB3A6C"/>
    <w:rsid w:val="00AB3C96"/>
    <w:rsid w:val="00AB4032"/>
    <w:rsid w:val="00AB43B5"/>
    <w:rsid w:val="00AB50E2"/>
    <w:rsid w:val="00AB5281"/>
    <w:rsid w:val="00AB7482"/>
    <w:rsid w:val="00AB7679"/>
    <w:rsid w:val="00AC0220"/>
    <w:rsid w:val="00AC02B9"/>
    <w:rsid w:val="00AC04E3"/>
    <w:rsid w:val="00AC0C06"/>
    <w:rsid w:val="00AC110B"/>
    <w:rsid w:val="00AC1384"/>
    <w:rsid w:val="00AC2348"/>
    <w:rsid w:val="00AC23E7"/>
    <w:rsid w:val="00AC28AB"/>
    <w:rsid w:val="00AC2E9E"/>
    <w:rsid w:val="00AC2FF6"/>
    <w:rsid w:val="00AC409C"/>
    <w:rsid w:val="00AC515C"/>
    <w:rsid w:val="00AC5A4A"/>
    <w:rsid w:val="00AC5C95"/>
    <w:rsid w:val="00AC635C"/>
    <w:rsid w:val="00AC6403"/>
    <w:rsid w:val="00AC67B2"/>
    <w:rsid w:val="00AC67F3"/>
    <w:rsid w:val="00AC6819"/>
    <w:rsid w:val="00AC6D8F"/>
    <w:rsid w:val="00AC7370"/>
    <w:rsid w:val="00AD01DA"/>
    <w:rsid w:val="00AD0386"/>
    <w:rsid w:val="00AD0A92"/>
    <w:rsid w:val="00AD12BB"/>
    <w:rsid w:val="00AD1C59"/>
    <w:rsid w:val="00AD23AD"/>
    <w:rsid w:val="00AD2500"/>
    <w:rsid w:val="00AD39A8"/>
    <w:rsid w:val="00AD3FB5"/>
    <w:rsid w:val="00AD44BE"/>
    <w:rsid w:val="00AD45E2"/>
    <w:rsid w:val="00AD53A7"/>
    <w:rsid w:val="00AD56EE"/>
    <w:rsid w:val="00AD680E"/>
    <w:rsid w:val="00AD6A07"/>
    <w:rsid w:val="00AD6B74"/>
    <w:rsid w:val="00AE0882"/>
    <w:rsid w:val="00AE1439"/>
    <w:rsid w:val="00AE1A57"/>
    <w:rsid w:val="00AE24EE"/>
    <w:rsid w:val="00AE295A"/>
    <w:rsid w:val="00AE428E"/>
    <w:rsid w:val="00AE5530"/>
    <w:rsid w:val="00AE78DA"/>
    <w:rsid w:val="00AE7CE9"/>
    <w:rsid w:val="00AF0C71"/>
    <w:rsid w:val="00AF0EF2"/>
    <w:rsid w:val="00AF0FF5"/>
    <w:rsid w:val="00AF1B34"/>
    <w:rsid w:val="00AF1D21"/>
    <w:rsid w:val="00AF2065"/>
    <w:rsid w:val="00AF2C19"/>
    <w:rsid w:val="00AF3098"/>
    <w:rsid w:val="00AF34E9"/>
    <w:rsid w:val="00AF35B1"/>
    <w:rsid w:val="00AF3C2C"/>
    <w:rsid w:val="00AF4068"/>
    <w:rsid w:val="00AF78C9"/>
    <w:rsid w:val="00B001C1"/>
    <w:rsid w:val="00B007B1"/>
    <w:rsid w:val="00B00884"/>
    <w:rsid w:val="00B01031"/>
    <w:rsid w:val="00B010E2"/>
    <w:rsid w:val="00B01249"/>
    <w:rsid w:val="00B01F1B"/>
    <w:rsid w:val="00B02397"/>
    <w:rsid w:val="00B02596"/>
    <w:rsid w:val="00B02D6B"/>
    <w:rsid w:val="00B03A40"/>
    <w:rsid w:val="00B03E23"/>
    <w:rsid w:val="00B04756"/>
    <w:rsid w:val="00B049F7"/>
    <w:rsid w:val="00B04AD7"/>
    <w:rsid w:val="00B05600"/>
    <w:rsid w:val="00B05D12"/>
    <w:rsid w:val="00B0642E"/>
    <w:rsid w:val="00B0650F"/>
    <w:rsid w:val="00B06FF6"/>
    <w:rsid w:val="00B11119"/>
    <w:rsid w:val="00B127E3"/>
    <w:rsid w:val="00B1365F"/>
    <w:rsid w:val="00B13963"/>
    <w:rsid w:val="00B146AB"/>
    <w:rsid w:val="00B14E70"/>
    <w:rsid w:val="00B153C4"/>
    <w:rsid w:val="00B15A0A"/>
    <w:rsid w:val="00B171EA"/>
    <w:rsid w:val="00B20518"/>
    <w:rsid w:val="00B21517"/>
    <w:rsid w:val="00B2193E"/>
    <w:rsid w:val="00B2223B"/>
    <w:rsid w:val="00B227DC"/>
    <w:rsid w:val="00B22AE7"/>
    <w:rsid w:val="00B26521"/>
    <w:rsid w:val="00B27200"/>
    <w:rsid w:val="00B276C6"/>
    <w:rsid w:val="00B27776"/>
    <w:rsid w:val="00B32A46"/>
    <w:rsid w:val="00B32FD3"/>
    <w:rsid w:val="00B331FC"/>
    <w:rsid w:val="00B339D3"/>
    <w:rsid w:val="00B33DE3"/>
    <w:rsid w:val="00B3467C"/>
    <w:rsid w:val="00B35627"/>
    <w:rsid w:val="00B360C7"/>
    <w:rsid w:val="00B3623C"/>
    <w:rsid w:val="00B3669D"/>
    <w:rsid w:val="00B37EB3"/>
    <w:rsid w:val="00B4029A"/>
    <w:rsid w:val="00B4155A"/>
    <w:rsid w:val="00B41D48"/>
    <w:rsid w:val="00B4216A"/>
    <w:rsid w:val="00B42B57"/>
    <w:rsid w:val="00B42E42"/>
    <w:rsid w:val="00B435CD"/>
    <w:rsid w:val="00B4361A"/>
    <w:rsid w:val="00B437F8"/>
    <w:rsid w:val="00B44958"/>
    <w:rsid w:val="00B45C02"/>
    <w:rsid w:val="00B4774F"/>
    <w:rsid w:val="00B51686"/>
    <w:rsid w:val="00B5209E"/>
    <w:rsid w:val="00B5217D"/>
    <w:rsid w:val="00B52AB0"/>
    <w:rsid w:val="00B54000"/>
    <w:rsid w:val="00B542D9"/>
    <w:rsid w:val="00B54E57"/>
    <w:rsid w:val="00B5568B"/>
    <w:rsid w:val="00B55B1B"/>
    <w:rsid w:val="00B5626A"/>
    <w:rsid w:val="00B56452"/>
    <w:rsid w:val="00B567BE"/>
    <w:rsid w:val="00B56EF6"/>
    <w:rsid w:val="00B5788D"/>
    <w:rsid w:val="00B60BBD"/>
    <w:rsid w:val="00B618B0"/>
    <w:rsid w:val="00B63BE8"/>
    <w:rsid w:val="00B64162"/>
    <w:rsid w:val="00B64332"/>
    <w:rsid w:val="00B64895"/>
    <w:rsid w:val="00B64BA9"/>
    <w:rsid w:val="00B64D37"/>
    <w:rsid w:val="00B661D6"/>
    <w:rsid w:val="00B67072"/>
    <w:rsid w:val="00B678AB"/>
    <w:rsid w:val="00B705A9"/>
    <w:rsid w:val="00B70F04"/>
    <w:rsid w:val="00B71442"/>
    <w:rsid w:val="00B7323E"/>
    <w:rsid w:val="00B73401"/>
    <w:rsid w:val="00B73947"/>
    <w:rsid w:val="00B744B3"/>
    <w:rsid w:val="00B74E60"/>
    <w:rsid w:val="00B7525E"/>
    <w:rsid w:val="00B75B18"/>
    <w:rsid w:val="00B76ABB"/>
    <w:rsid w:val="00B76CA3"/>
    <w:rsid w:val="00B76D4D"/>
    <w:rsid w:val="00B77EC5"/>
    <w:rsid w:val="00B81292"/>
    <w:rsid w:val="00B82686"/>
    <w:rsid w:val="00B83D1B"/>
    <w:rsid w:val="00B84D70"/>
    <w:rsid w:val="00B84ED2"/>
    <w:rsid w:val="00B852DD"/>
    <w:rsid w:val="00B864EB"/>
    <w:rsid w:val="00B86535"/>
    <w:rsid w:val="00B87307"/>
    <w:rsid w:val="00B87861"/>
    <w:rsid w:val="00B906FA"/>
    <w:rsid w:val="00B90785"/>
    <w:rsid w:val="00B9080E"/>
    <w:rsid w:val="00B90D86"/>
    <w:rsid w:val="00B91031"/>
    <w:rsid w:val="00B91380"/>
    <w:rsid w:val="00B914B3"/>
    <w:rsid w:val="00B9239C"/>
    <w:rsid w:val="00B928DC"/>
    <w:rsid w:val="00B92A0D"/>
    <w:rsid w:val="00B92C48"/>
    <w:rsid w:val="00B936E2"/>
    <w:rsid w:val="00B93EE9"/>
    <w:rsid w:val="00B943C5"/>
    <w:rsid w:val="00B9457F"/>
    <w:rsid w:val="00B94B45"/>
    <w:rsid w:val="00B95922"/>
    <w:rsid w:val="00B96D67"/>
    <w:rsid w:val="00B972C6"/>
    <w:rsid w:val="00B975BC"/>
    <w:rsid w:val="00BA1562"/>
    <w:rsid w:val="00BA2DF1"/>
    <w:rsid w:val="00BA47BB"/>
    <w:rsid w:val="00BA5504"/>
    <w:rsid w:val="00BA5AB9"/>
    <w:rsid w:val="00BA5B00"/>
    <w:rsid w:val="00BA5BA1"/>
    <w:rsid w:val="00BA62FE"/>
    <w:rsid w:val="00BA69A9"/>
    <w:rsid w:val="00BA6E6C"/>
    <w:rsid w:val="00BB0875"/>
    <w:rsid w:val="00BB0A66"/>
    <w:rsid w:val="00BB10DF"/>
    <w:rsid w:val="00BB1741"/>
    <w:rsid w:val="00BB1B83"/>
    <w:rsid w:val="00BB20E6"/>
    <w:rsid w:val="00BB28AD"/>
    <w:rsid w:val="00BB29F1"/>
    <w:rsid w:val="00BB2E82"/>
    <w:rsid w:val="00BB3675"/>
    <w:rsid w:val="00BB4702"/>
    <w:rsid w:val="00BB47DC"/>
    <w:rsid w:val="00BB4C49"/>
    <w:rsid w:val="00BB4D09"/>
    <w:rsid w:val="00BB569B"/>
    <w:rsid w:val="00BB612E"/>
    <w:rsid w:val="00BB667B"/>
    <w:rsid w:val="00BB6B45"/>
    <w:rsid w:val="00BB7769"/>
    <w:rsid w:val="00BC2462"/>
    <w:rsid w:val="00BC2D26"/>
    <w:rsid w:val="00BC45C2"/>
    <w:rsid w:val="00BC50AA"/>
    <w:rsid w:val="00BC5369"/>
    <w:rsid w:val="00BC55F8"/>
    <w:rsid w:val="00BC5A9E"/>
    <w:rsid w:val="00BC66FF"/>
    <w:rsid w:val="00BC68EB"/>
    <w:rsid w:val="00BC7365"/>
    <w:rsid w:val="00BC73D5"/>
    <w:rsid w:val="00BC79F8"/>
    <w:rsid w:val="00BD0C58"/>
    <w:rsid w:val="00BD1D56"/>
    <w:rsid w:val="00BD23A5"/>
    <w:rsid w:val="00BD2A8E"/>
    <w:rsid w:val="00BD2AFD"/>
    <w:rsid w:val="00BD2CC8"/>
    <w:rsid w:val="00BD3BAB"/>
    <w:rsid w:val="00BD3D98"/>
    <w:rsid w:val="00BD5024"/>
    <w:rsid w:val="00BD5559"/>
    <w:rsid w:val="00BD7005"/>
    <w:rsid w:val="00BD7519"/>
    <w:rsid w:val="00BE0735"/>
    <w:rsid w:val="00BE079F"/>
    <w:rsid w:val="00BE0FC5"/>
    <w:rsid w:val="00BE267B"/>
    <w:rsid w:val="00BE2B4E"/>
    <w:rsid w:val="00BE361A"/>
    <w:rsid w:val="00BE44A2"/>
    <w:rsid w:val="00BE4776"/>
    <w:rsid w:val="00BE4CC3"/>
    <w:rsid w:val="00BE565F"/>
    <w:rsid w:val="00BE5CBA"/>
    <w:rsid w:val="00BE66E9"/>
    <w:rsid w:val="00BE6BC0"/>
    <w:rsid w:val="00BE7872"/>
    <w:rsid w:val="00BE7A37"/>
    <w:rsid w:val="00BF0789"/>
    <w:rsid w:val="00BF25ED"/>
    <w:rsid w:val="00BF2873"/>
    <w:rsid w:val="00BF29A0"/>
    <w:rsid w:val="00BF3422"/>
    <w:rsid w:val="00BF3BF0"/>
    <w:rsid w:val="00BF3BF1"/>
    <w:rsid w:val="00BF44F8"/>
    <w:rsid w:val="00BF5070"/>
    <w:rsid w:val="00BF543A"/>
    <w:rsid w:val="00BF5FBE"/>
    <w:rsid w:val="00BF66BA"/>
    <w:rsid w:val="00BF6BB9"/>
    <w:rsid w:val="00C00C20"/>
    <w:rsid w:val="00C01C47"/>
    <w:rsid w:val="00C01EA7"/>
    <w:rsid w:val="00C02166"/>
    <w:rsid w:val="00C026F5"/>
    <w:rsid w:val="00C0276A"/>
    <w:rsid w:val="00C029E7"/>
    <w:rsid w:val="00C02C25"/>
    <w:rsid w:val="00C03149"/>
    <w:rsid w:val="00C03634"/>
    <w:rsid w:val="00C03A1A"/>
    <w:rsid w:val="00C03BB3"/>
    <w:rsid w:val="00C05386"/>
    <w:rsid w:val="00C1011A"/>
    <w:rsid w:val="00C1139D"/>
    <w:rsid w:val="00C11A2B"/>
    <w:rsid w:val="00C1247C"/>
    <w:rsid w:val="00C12586"/>
    <w:rsid w:val="00C127F5"/>
    <w:rsid w:val="00C12D47"/>
    <w:rsid w:val="00C149FF"/>
    <w:rsid w:val="00C14AF5"/>
    <w:rsid w:val="00C1576B"/>
    <w:rsid w:val="00C16D60"/>
    <w:rsid w:val="00C16E3F"/>
    <w:rsid w:val="00C20352"/>
    <w:rsid w:val="00C21505"/>
    <w:rsid w:val="00C221D3"/>
    <w:rsid w:val="00C237CE"/>
    <w:rsid w:val="00C23A89"/>
    <w:rsid w:val="00C23C85"/>
    <w:rsid w:val="00C245EB"/>
    <w:rsid w:val="00C250DE"/>
    <w:rsid w:val="00C2552A"/>
    <w:rsid w:val="00C25AD6"/>
    <w:rsid w:val="00C26063"/>
    <w:rsid w:val="00C26BF0"/>
    <w:rsid w:val="00C27310"/>
    <w:rsid w:val="00C273FF"/>
    <w:rsid w:val="00C27669"/>
    <w:rsid w:val="00C31A27"/>
    <w:rsid w:val="00C31F97"/>
    <w:rsid w:val="00C323B5"/>
    <w:rsid w:val="00C33CC9"/>
    <w:rsid w:val="00C353CC"/>
    <w:rsid w:val="00C35822"/>
    <w:rsid w:val="00C35C3A"/>
    <w:rsid w:val="00C41393"/>
    <w:rsid w:val="00C41C5B"/>
    <w:rsid w:val="00C41CD7"/>
    <w:rsid w:val="00C41F81"/>
    <w:rsid w:val="00C42317"/>
    <w:rsid w:val="00C42C2A"/>
    <w:rsid w:val="00C42D21"/>
    <w:rsid w:val="00C44CBD"/>
    <w:rsid w:val="00C44E94"/>
    <w:rsid w:val="00C453D1"/>
    <w:rsid w:val="00C4544E"/>
    <w:rsid w:val="00C45D3F"/>
    <w:rsid w:val="00C47474"/>
    <w:rsid w:val="00C4793F"/>
    <w:rsid w:val="00C479BB"/>
    <w:rsid w:val="00C50ADA"/>
    <w:rsid w:val="00C52440"/>
    <w:rsid w:val="00C5399A"/>
    <w:rsid w:val="00C53D69"/>
    <w:rsid w:val="00C54E64"/>
    <w:rsid w:val="00C5503E"/>
    <w:rsid w:val="00C556C6"/>
    <w:rsid w:val="00C55AE5"/>
    <w:rsid w:val="00C56C8F"/>
    <w:rsid w:val="00C604F4"/>
    <w:rsid w:val="00C612A0"/>
    <w:rsid w:val="00C614E7"/>
    <w:rsid w:val="00C615BB"/>
    <w:rsid w:val="00C6176E"/>
    <w:rsid w:val="00C61FF9"/>
    <w:rsid w:val="00C6325F"/>
    <w:rsid w:val="00C64181"/>
    <w:rsid w:val="00C64244"/>
    <w:rsid w:val="00C64CE9"/>
    <w:rsid w:val="00C64FB1"/>
    <w:rsid w:val="00C650CE"/>
    <w:rsid w:val="00C65A39"/>
    <w:rsid w:val="00C66160"/>
    <w:rsid w:val="00C672A7"/>
    <w:rsid w:val="00C6742A"/>
    <w:rsid w:val="00C67934"/>
    <w:rsid w:val="00C67C62"/>
    <w:rsid w:val="00C67EF5"/>
    <w:rsid w:val="00C70E17"/>
    <w:rsid w:val="00C710A0"/>
    <w:rsid w:val="00C7132D"/>
    <w:rsid w:val="00C7167B"/>
    <w:rsid w:val="00C716E7"/>
    <w:rsid w:val="00C72558"/>
    <w:rsid w:val="00C72A23"/>
    <w:rsid w:val="00C72F56"/>
    <w:rsid w:val="00C73676"/>
    <w:rsid w:val="00C737D2"/>
    <w:rsid w:val="00C748C1"/>
    <w:rsid w:val="00C74B3A"/>
    <w:rsid w:val="00C75F1D"/>
    <w:rsid w:val="00C763D0"/>
    <w:rsid w:val="00C766D2"/>
    <w:rsid w:val="00C80568"/>
    <w:rsid w:val="00C805AC"/>
    <w:rsid w:val="00C81184"/>
    <w:rsid w:val="00C819C9"/>
    <w:rsid w:val="00C82E4E"/>
    <w:rsid w:val="00C834D7"/>
    <w:rsid w:val="00C84A73"/>
    <w:rsid w:val="00C84FAB"/>
    <w:rsid w:val="00C86D87"/>
    <w:rsid w:val="00C87085"/>
    <w:rsid w:val="00C87E56"/>
    <w:rsid w:val="00C904C3"/>
    <w:rsid w:val="00C90D35"/>
    <w:rsid w:val="00C90E5C"/>
    <w:rsid w:val="00C93271"/>
    <w:rsid w:val="00C9332D"/>
    <w:rsid w:val="00C94F83"/>
    <w:rsid w:val="00C953C8"/>
    <w:rsid w:val="00C96F51"/>
    <w:rsid w:val="00C972AB"/>
    <w:rsid w:val="00CA12B8"/>
    <w:rsid w:val="00CA136C"/>
    <w:rsid w:val="00CA2E3D"/>
    <w:rsid w:val="00CA2F93"/>
    <w:rsid w:val="00CA3B4A"/>
    <w:rsid w:val="00CA5460"/>
    <w:rsid w:val="00CA59D4"/>
    <w:rsid w:val="00CA71F6"/>
    <w:rsid w:val="00CA7C74"/>
    <w:rsid w:val="00CA7FED"/>
    <w:rsid w:val="00CB0904"/>
    <w:rsid w:val="00CB16B1"/>
    <w:rsid w:val="00CB2504"/>
    <w:rsid w:val="00CB2B92"/>
    <w:rsid w:val="00CB3A93"/>
    <w:rsid w:val="00CB5253"/>
    <w:rsid w:val="00CB5ECB"/>
    <w:rsid w:val="00CB64E6"/>
    <w:rsid w:val="00CC0018"/>
    <w:rsid w:val="00CC1515"/>
    <w:rsid w:val="00CC210D"/>
    <w:rsid w:val="00CC2322"/>
    <w:rsid w:val="00CC2857"/>
    <w:rsid w:val="00CC5F94"/>
    <w:rsid w:val="00CC6A67"/>
    <w:rsid w:val="00CC6B49"/>
    <w:rsid w:val="00CC70EC"/>
    <w:rsid w:val="00CC77D0"/>
    <w:rsid w:val="00CD0835"/>
    <w:rsid w:val="00CD10B0"/>
    <w:rsid w:val="00CD1210"/>
    <w:rsid w:val="00CD1404"/>
    <w:rsid w:val="00CD1A66"/>
    <w:rsid w:val="00CD238B"/>
    <w:rsid w:val="00CD2E1E"/>
    <w:rsid w:val="00CD2FB5"/>
    <w:rsid w:val="00CD3A28"/>
    <w:rsid w:val="00CD4312"/>
    <w:rsid w:val="00CD5C13"/>
    <w:rsid w:val="00CD634A"/>
    <w:rsid w:val="00CD63B1"/>
    <w:rsid w:val="00CD674B"/>
    <w:rsid w:val="00CD70B7"/>
    <w:rsid w:val="00CE0B48"/>
    <w:rsid w:val="00CE0E6E"/>
    <w:rsid w:val="00CE10C1"/>
    <w:rsid w:val="00CE1478"/>
    <w:rsid w:val="00CE1543"/>
    <w:rsid w:val="00CE23B5"/>
    <w:rsid w:val="00CE414D"/>
    <w:rsid w:val="00CE500F"/>
    <w:rsid w:val="00CE5A1A"/>
    <w:rsid w:val="00CE6356"/>
    <w:rsid w:val="00CE65DC"/>
    <w:rsid w:val="00CE7197"/>
    <w:rsid w:val="00CE79E8"/>
    <w:rsid w:val="00CF0C49"/>
    <w:rsid w:val="00CF1224"/>
    <w:rsid w:val="00CF182F"/>
    <w:rsid w:val="00CF36FA"/>
    <w:rsid w:val="00CF460C"/>
    <w:rsid w:val="00CF4BE5"/>
    <w:rsid w:val="00CF676C"/>
    <w:rsid w:val="00CF678F"/>
    <w:rsid w:val="00CF7653"/>
    <w:rsid w:val="00CF7875"/>
    <w:rsid w:val="00D00237"/>
    <w:rsid w:val="00D00598"/>
    <w:rsid w:val="00D00E5F"/>
    <w:rsid w:val="00D011E8"/>
    <w:rsid w:val="00D0227F"/>
    <w:rsid w:val="00D0307A"/>
    <w:rsid w:val="00D0355E"/>
    <w:rsid w:val="00D03567"/>
    <w:rsid w:val="00D049D7"/>
    <w:rsid w:val="00D04B3E"/>
    <w:rsid w:val="00D052E9"/>
    <w:rsid w:val="00D06A82"/>
    <w:rsid w:val="00D1068F"/>
    <w:rsid w:val="00D111E0"/>
    <w:rsid w:val="00D115A9"/>
    <w:rsid w:val="00D11E49"/>
    <w:rsid w:val="00D12E34"/>
    <w:rsid w:val="00D1394A"/>
    <w:rsid w:val="00D13D8A"/>
    <w:rsid w:val="00D1434B"/>
    <w:rsid w:val="00D14862"/>
    <w:rsid w:val="00D14A59"/>
    <w:rsid w:val="00D1590A"/>
    <w:rsid w:val="00D16C38"/>
    <w:rsid w:val="00D16DB8"/>
    <w:rsid w:val="00D203ED"/>
    <w:rsid w:val="00D20432"/>
    <w:rsid w:val="00D20CD3"/>
    <w:rsid w:val="00D213A7"/>
    <w:rsid w:val="00D21511"/>
    <w:rsid w:val="00D21C32"/>
    <w:rsid w:val="00D21DDE"/>
    <w:rsid w:val="00D220AF"/>
    <w:rsid w:val="00D22704"/>
    <w:rsid w:val="00D22AC1"/>
    <w:rsid w:val="00D23487"/>
    <w:rsid w:val="00D234E7"/>
    <w:rsid w:val="00D238B0"/>
    <w:rsid w:val="00D24FF3"/>
    <w:rsid w:val="00D252F0"/>
    <w:rsid w:val="00D25847"/>
    <w:rsid w:val="00D25DE6"/>
    <w:rsid w:val="00D26CA9"/>
    <w:rsid w:val="00D26F6B"/>
    <w:rsid w:val="00D300E1"/>
    <w:rsid w:val="00D305A9"/>
    <w:rsid w:val="00D31137"/>
    <w:rsid w:val="00D316A9"/>
    <w:rsid w:val="00D32EF5"/>
    <w:rsid w:val="00D330FE"/>
    <w:rsid w:val="00D33C0A"/>
    <w:rsid w:val="00D33E99"/>
    <w:rsid w:val="00D33ECD"/>
    <w:rsid w:val="00D34000"/>
    <w:rsid w:val="00D37E27"/>
    <w:rsid w:val="00D414F0"/>
    <w:rsid w:val="00D42548"/>
    <w:rsid w:val="00D42A59"/>
    <w:rsid w:val="00D42D20"/>
    <w:rsid w:val="00D433C1"/>
    <w:rsid w:val="00D45A6C"/>
    <w:rsid w:val="00D46641"/>
    <w:rsid w:val="00D468D9"/>
    <w:rsid w:val="00D4787B"/>
    <w:rsid w:val="00D50A10"/>
    <w:rsid w:val="00D50C52"/>
    <w:rsid w:val="00D52395"/>
    <w:rsid w:val="00D523A5"/>
    <w:rsid w:val="00D52E64"/>
    <w:rsid w:val="00D53804"/>
    <w:rsid w:val="00D55186"/>
    <w:rsid w:val="00D55A0A"/>
    <w:rsid w:val="00D561C6"/>
    <w:rsid w:val="00D56358"/>
    <w:rsid w:val="00D57645"/>
    <w:rsid w:val="00D6052C"/>
    <w:rsid w:val="00D60B76"/>
    <w:rsid w:val="00D61949"/>
    <w:rsid w:val="00D61FC2"/>
    <w:rsid w:val="00D621A0"/>
    <w:rsid w:val="00D623F3"/>
    <w:rsid w:val="00D6276C"/>
    <w:rsid w:val="00D631FD"/>
    <w:rsid w:val="00D6376A"/>
    <w:rsid w:val="00D63BDF"/>
    <w:rsid w:val="00D644FB"/>
    <w:rsid w:val="00D65093"/>
    <w:rsid w:val="00D654C6"/>
    <w:rsid w:val="00D65574"/>
    <w:rsid w:val="00D67451"/>
    <w:rsid w:val="00D67801"/>
    <w:rsid w:val="00D70CD6"/>
    <w:rsid w:val="00D71234"/>
    <w:rsid w:val="00D7139B"/>
    <w:rsid w:val="00D71AC1"/>
    <w:rsid w:val="00D72FAB"/>
    <w:rsid w:val="00D74C74"/>
    <w:rsid w:val="00D75566"/>
    <w:rsid w:val="00D7594F"/>
    <w:rsid w:val="00D76AF4"/>
    <w:rsid w:val="00D803A2"/>
    <w:rsid w:val="00D80B76"/>
    <w:rsid w:val="00D81078"/>
    <w:rsid w:val="00D81176"/>
    <w:rsid w:val="00D81748"/>
    <w:rsid w:val="00D81A2E"/>
    <w:rsid w:val="00D81DFC"/>
    <w:rsid w:val="00D831E7"/>
    <w:rsid w:val="00D83360"/>
    <w:rsid w:val="00D8414F"/>
    <w:rsid w:val="00D8480B"/>
    <w:rsid w:val="00D848D3"/>
    <w:rsid w:val="00D86763"/>
    <w:rsid w:val="00D87009"/>
    <w:rsid w:val="00D87A94"/>
    <w:rsid w:val="00D87D8D"/>
    <w:rsid w:val="00D87F30"/>
    <w:rsid w:val="00D90DBB"/>
    <w:rsid w:val="00D926FE"/>
    <w:rsid w:val="00D92877"/>
    <w:rsid w:val="00D9376D"/>
    <w:rsid w:val="00D93AA2"/>
    <w:rsid w:val="00D93C07"/>
    <w:rsid w:val="00D95560"/>
    <w:rsid w:val="00D96595"/>
    <w:rsid w:val="00DA07AE"/>
    <w:rsid w:val="00DA0F66"/>
    <w:rsid w:val="00DA3C66"/>
    <w:rsid w:val="00DA40FF"/>
    <w:rsid w:val="00DA4341"/>
    <w:rsid w:val="00DA464D"/>
    <w:rsid w:val="00DA470F"/>
    <w:rsid w:val="00DA4D9F"/>
    <w:rsid w:val="00DA5128"/>
    <w:rsid w:val="00DB0A04"/>
    <w:rsid w:val="00DB10B8"/>
    <w:rsid w:val="00DB184D"/>
    <w:rsid w:val="00DB1C02"/>
    <w:rsid w:val="00DB3313"/>
    <w:rsid w:val="00DB38D5"/>
    <w:rsid w:val="00DB4086"/>
    <w:rsid w:val="00DB44A6"/>
    <w:rsid w:val="00DB453D"/>
    <w:rsid w:val="00DB4B29"/>
    <w:rsid w:val="00DB5431"/>
    <w:rsid w:val="00DB5A5D"/>
    <w:rsid w:val="00DB79C3"/>
    <w:rsid w:val="00DC0540"/>
    <w:rsid w:val="00DC0E5E"/>
    <w:rsid w:val="00DC11DD"/>
    <w:rsid w:val="00DC216A"/>
    <w:rsid w:val="00DC4045"/>
    <w:rsid w:val="00DC4B24"/>
    <w:rsid w:val="00DC4B3A"/>
    <w:rsid w:val="00DC4BB2"/>
    <w:rsid w:val="00DC5185"/>
    <w:rsid w:val="00DC5649"/>
    <w:rsid w:val="00DC6E8E"/>
    <w:rsid w:val="00DC71FD"/>
    <w:rsid w:val="00DD0F18"/>
    <w:rsid w:val="00DD1683"/>
    <w:rsid w:val="00DD1CA4"/>
    <w:rsid w:val="00DD20FB"/>
    <w:rsid w:val="00DD38D5"/>
    <w:rsid w:val="00DD436C"/>
    <w:rsid w:val="00DD4BA9"/>
    <w:rsid w:val="00DD5093"/>
    <w:rsid w:val="00DD5A51"/>
    <w:rsid w:val="00DD744C"/>
    <w:rsid w:val="00DE05BD"/>
    <w:rsid w:val="00DE224E"/>
    <w:rsid w:val="00DE2A8E"/>
    <w:rsid w:val="00DE2E8E"/>
    <w:rsid w:val="00DE38EF"/>
    <w:rsid w:val="00DE3B08"/>
    <w:rsid w:val="00DE4EB1"/>
    <w:rsid w:val="00DE5482"/>
    <w:rsid w:val="00DE5664"/>
    <w:rsid w:val="00DE56CC"/>
    <w:rsid w:val="00DE64C0"/>
    <w:rsid w:val="00DE6EAA"/>
    <w:rsid w:val="00DE7562"/>
    <w:rsid w:val="00DE79E1"/>
    <w:rsid w:val="00DF06F1"/>
    <w:rsid w:val="00DF1225"/>
    <w:rsid w:val="00DF233B"/>
    <w:rsid w:val="00DF2F18"/>
    <w:rsid w:val="00DF350A"/>
    <w:rsid w:val="00DF3B0C"/>
    <w:rsid w:val="00DF3BD3"/>
    <w:rsid w:val="00DF3C17"/>
    <w:rsid w:val="00DF457E"/>
    <w:rsid w:val="00DF46B4"/>
    <w:rsid w:val="00DF475F"/>
    <w:rsid w:val="00DF49AF"/>
    <w:rsid w:val="00DF5445"/>
    <w:rsid w:val="00DF56B8"/>
    <w:rsid w:val="00DF5795"/>
    <w:rsid w:val="00DF5949"/>
    <w:rsid w:val="00E00740"/>
    <w:rsid w:val="00E015C8"/>
    <w:rsid w:val="00E01C20"/>
    <w:rsid w:val="00E02085"/>
    <w:rsid w:val="00E02AA2"/>
    <w:rsid w:val="00E0419B"/>
    <w:rsid w:val="00E046F8"/>
    <w:rsid w:val="00E04F74"/>
    <w:rsid w:val="00E055E4"/>
    <w:rsid w:val="00E058A0"/>
    <w:rsid w:val="00E07633"/>
    <w:rsid w:val="00E10398"/>
    <w:rsid w:val="00E10490"/>
    <w:rsid w:val="00E111C6"/>
    <w:rsid w:val="00E11D8C"/>
    <w:rsid w:val="00E121C8"/>
    <w:rsid w:val="00E12AF8"/>
    <w:rsid w:val="00E12BF4"/>
    <w:rsid w:val="00E12FFB"/>
    <w:rsid w:val="00E13257"/>
    <w:rsid w:val="00E143AA"/>
    <w:rsid w:val="00E14509"/>
    <w:rsid w:val="00E14937"/>
    <w:rsid w:val="00E14C82"/>
    <w:rsid w:val="00E1505A"/>
    <w:rsid w:val="00E156DB"/>
    <w:rsid w:val="00E1596F"/>
    <w:rsid w:val="00E15972"/>
    <w:rsid w:val="00E165AF"/>
    <w:rsid w:val="00E16E19"/>
    <w:rsid w:val="00E17AE2"/>
    <w:rsid w:val="00E17B08"/>
    <w:rsid w:val="00E2063A"/>
    <w:rsid w:val="00E20683"/>
    <w:rsid w:val="00E20D58"/>
    <w:rsid w:val="00E21214"/>
    <w:rsid w:val="00E214D3"/>
    <w:rsid w:val="00E22601"/>
    <w:rsid w:val="00E22759"/>
    <w:rsid w:val="00E22C3F"/>
    <w:rsid w:val="00E22E06"/>
    <w:rsid w:val="00E22E39"/>
    <w:rsid w:val="00E23489"/>
    <w:rsid w:val="00E24E8D"/>
    <w:rsid w:val="00E2549C"/>
    <w:rsid w:val="00E2564B"/>
    <w:rsid w:val="00E26571"/>
    <w:rsid w:val="00E26E39"/>
    <w:rsid w:val="00E278F2"/>
    <w:rsid w:val="00E27D50"/>
    <w:rsid w:val="00E31201"/>
    <w:rsid w:val="00E31D42"/>
    <w:rsid w:val="00E321CE"/>
    <w:rsid w:val="00E32370"/>
    <w:rsid w:val="00E32FC4"/>
    <w:rsid w:val="00E33F24"/>
    <w:rsid w:val="00E3412D"/>
    <w:rsid w:val="00E34D54"/>
    <w:rsid w:val="00E353B5"/>
    <w:rsid w:val="00E36B0D"/>
    <w:rsid w:val="00E37E32"/>
    <w:rsid w:val="00E37E45"/>
    <w:rsid w:val="00E40A0F"/>
    <w:rsid w:val="00E41B75"/>
    <w:rsid w:val="00E41DF1"/>
    <w:rsid w:val="00E41EA1"/>
    <w:rsid w:val="00E440AF"/>
    <w:rsid w:val="00E443BE"/>
    <w:rsid w:val="00E445B3"/>
    <w:rsid w:val="00E44D89"/>
    <w:rsid w:val="00E44F58"/>
    <w:rsid w:val="00E46213"/>
    <w:rsid w:val="00E466E4"/>
    <w:rsid w:val="00E4690C"/>
    <w:rsid w:val="00E46DEE"/>
    <w:rsid w:val="00E475D8"/>
    <w:rsid w:val="00E50063"/>
    <w:rsid w:val="00E51537"/>
    <w:rsid w:val="00E517B8"/>
    <w:rsid w:val="00E51CE2"/>
    <w:rsid w:val="00E51D8E"/>
    <w:rsid w:val="00E520B9"/>
    <w:rsid w:val="00E53FBC"/>
    <w:rsid w:val="00E54705"/>
    <w:rsid w:val="00E54EF5"/>
    <w:rsid w:val="00E55AD0"/>
    <w:rsid w:val="00E565F6"/>
    <w:rsid w:val="00E60981"/>
    <w:rsid w:val="00E609B5"/>
    <w:rsid w:val="00E60D57"/>
    <w:rsid w:val="00E6124E"/>
    <w:rsid w:val="00E61866"/>
    <w:rsid w:val="00E61A84"/>
    <w:rsid w:val="00E61EEE"/>
    <w:rsid w:val="00E6277E"/>
    <w:rsid w:val="00E638C0"/>
    <w:rsid w:val="00E6402F"/>
    <w:rsid w:val="00E644AC"/>
    <w:rsid w:val="00E6532D"/>
    <w:rsid w:val="00E65EC6"/>
    <w:rsid w:val="00E65FA7"/>
    <w:rsid w:val="00E662A4"/>
    <w:rsid w:val="00E673FB"/>
    <w:rsid w:val="00E67B15"/>
    <w:rsid w:val="00E702B1"/>
    <w:rsid w:val="00E71BA4"/>
    <w:rsid w:val="00E72783"/>
    <w:rsid w:val="00E731BC"/>
    <w:rsid w:val="00E744DC"/>
    <w:rsid w:val="00E74509"/>
    <w:rsid w:val="00E7470C"/>
    <w:rsid w:val="00E775C4"/>
    <w:rsid w:val="00E77851"/>
    <w:rsid w:val="00E80069"/>
    <w:rsid w:val="00E8260C"/>
    <w:rsid w:val="00E843C9"/>
    <w:rsid w:val="00E84675"/>
    <w:rsid w:val="00E848C4"/>
    <w:rsid w:val="00E84D48"/>
    <w:rsid w:val="00E85D62"/>
    <w:rsid w:val="00E86ED6"/>
    <w:rsid w:val="00E8734B"/>
    <w:rsid w:val="00E875B8"/>
    <w:rsid w:val="00E87C11"/>
    <w:rsid w:val="00E918CB"/>
    <w:rsid w:val="00E92E0D"/>
    <w:rsid w:val="00E93725"/>
    <w:rsid w:val="00E938CB"/>
    <w:rsid w:val="00E939CC"/>
    <w:rsid w:val="00E95F72"/>
    <w:rsid w:val="00E96E25"/>
    <w:rsid w:val="00E96F9D"/>
    <w:rsid w:val="00E97441"/>
    <w:rsid w:val="00E97E16"/>
    <w:rsid w:val="00EA007C"/>
    <w:rsid w:val="00EA0659"/>
    <w:rsid w:val="00EA1185"/>
    <w:rsid w:val="00EA1D7B"/>
    <w:rsid w:val="00EA260A"/>
    <w:rsid w:val="00EA41EC"/>
    <w:rsid w:val="00EA5776"/>
    <w:rsid w:val="00EA5AE1"/>
    <w:rsid w:val="00EA5F74"/>
    <w:rsid w:val="00EA79E6"/>
    <w:rsid w:val="00EA7B2C"/>
    <w:rsid w:val="00EA7B79"/>
    <w:rsid w:val="00EA7BAA"/>
    <w:rsid w:val="00EB0E42"/>
    <w:rsid w:val="00EB2542"/>
    <w:rsid w:val="00EB265B"/>
    <w:rsid w:val="00EB2FFB"/>
    <w:rsid w:val="00EB32DB"/>
    <w:rsid w:val="00EB3D1E"/>
    <w:rsid w:val="00EB56E0"/>
    <w:rsid w:val="00EB6351"/>
    <w:rsid w:val="00EB67DD"/>
    <w:rsid w:val="00EB6A54"/>
    <w:rsid w:val="00EB6DAA"/>
    <w:rsid w:val="00EB6E59"/>
    <w:rsid w:val="00EB7129"/>
    <w:rsid w:val="00EC1B6E"/>
    <w:rsid w:val="00EC460B"/>
    <w:rsid w:val="00EC5402"/>
    <w:rsid w:val="00EC57A6"/>
    <w:rsid w:val="00EC58E3"/>
    <w:rsid w:val="00EC6030"/>
    <w:rsid w:val="00EC6383"/>
    <w:rsid w:val="00EC7574"/>
    <w:rsid w:val="00EC761C"/>
    <w:rsid w:val="00EC7692"/>
    <w:rsid w:val="00EC7921"/>
    <w:rsid w:val="00ED16A6"/>
    <w:rsid w:val="00ED1B56"/>
    <w:rsid w:val="00ED2357"/>
    <w:rsid w:val="00ED2FE4"/>
    <w:rsid w:val="00ED3125"/>
    <w:rsid w:val="00ED39D3"/>
    <w:rsid w:val="00ED43FB"/>
    <w:rsid w:val="00ED5104"/>
    <w:rsid w:val="00ED5320"/>
    <w:rsid w:val="00ED570F"/>
    <w:rsid w:val="00ED7455"/>
    <w:rsid w:val="00EE03A3"/>
    <w:rsid w:val="00EE1A11"/>
    <w:rsid w:val="00EE1AB6"/>
    <w:rsid w:val="00EE1CC6"/>
    <w:rsid w:val="00EE1F76"/>
    <w:rsid w:val="00EE3057"/>
    <w:rsid w:val="00EE36A0"/>
    <w:rsid w:val="00EE40F8"/>
    <w:rsid w:val="00EE4754"/>
    <w:rsid w:val="00EE5563"/>
    <w:rsid w:val="00EE5C03"/>
    <w:rsid w:val="00EE66D7"/>
    <w:rsid w:val="00EE6CE6"/>
    <w:rsid w:val="00EE714C"/>
    <w:rsid w:val="00EE7173"/>
    <w:rsid w:val="00EF0CFE"/>
    <w:rsid w:val="00EF14FA"/>
    <w:rsid w:val="00EF1729"/>
    <w:rsid w:val="00EF2462"/>
    <w:rsid w:val="00EF2BDD"/>
    <w:rsid w:val="00EF3452"/>
    <w:rsid w:val="00EF371A"/>
    <w:rsid w:val="00EF3EB7"/>
    <w:rsid w:val="00EF41C9"/>
    <w:rsid w:val="00EF4875"/>
    <w:rsid w:val="00EF5778"/>
    <w:rsid w:val="00EF6236"/>
    <w:rsid w:val="00EF6498"/>
    <w:rsid w:val="00EF6D5E"/>
    <w:rsid w:val="00EF7614"/>
    <w:rsid w:val="00EF7EF8"/>
    <w:rsid w:val="00F00122"/>
    <w:rsid w:val="00F01918"/>
    <w:rsid w:val="00F01972"/>
    <w:rsid w:val="00F02FE9"/>
    <w:rsid w:val="00F05357"/>
    <w:rsid w:val="00F065EC"/>
    <w:rsid w:val="00F10102"/>
    <w:rsid w:val="00F10C17"/>
    <w:rsid w:val="00F10E9B"/>
    <w:rsid w:val="00F1103D"/>
    <w:rsid w:val="00F11A9F"/>
    <w:rsid w:val="00F11B9B"/>
    <w:rsid w:val="00F11C9C"/>
    <w:rsid w:val="00F12080"/>
    <w:rsid w:val="00F12A63"/>
    <w:rsid w:val="00F13739"/>
    <w:rsid w:val="00F1382D"/>
    <w:rsid w:val="00F13993"/>
    <w:rsid w:val="00F13E05"/>
    <w:rsid w:val="00F14E29"/>
    <w:rsid w:val="00F14F39"/>
    <w:rsid w:val="00F15B13"/>
    <w:rsid w:val="00F15E99"/>
    <w:rsid w:val="00F20B88"/>
    <w:rsid w:val="00F21024"/>
    <w:rsid w:val="00F21951"/>
    <w:rsid w:val="00F21F3F"/>
    <w:rsid w:val="00F22E07"/>
    <w:rsid w:val="00F23818"/>
    <w:rsid w:val="00F25DC1"/>
    <w:rsid w:val="00F2683A"/>
    <w:rsid w:val="00F270C7"/>
    <w:rsid w:val="00F278DE"/>
    <w:rsid w:val="00F27A1C"/>
    <w:rsid w:val="00F27A6A"/>
    <w:rsid w:val="00F30568"/>
    <w:rsid w:val="00F30703"/>
    <w:rsid w:val="00F30733"/>
    <w:rsid w:val="00F31D72"/>
    <w:rsid w:val="00F31E2C"/>
    <w:rsid w:val="00F31F8A"/>
    <w:rsid w:val="00F321A1"/>
    <w:rsid w:val="00F32F0C"/>
    <w:rsid w:val="00F33088"/>
    <w:rsid w:val="00F33163"/>
    <w:rsid w:val="00F3495D"/>
    <w:rsid w:val="00F3600C"/>
    <w:rsid w:val="00F364A5"/>
    <w:rsid w:val="00F37809"/>
    <w:rsid w:val="00F40038"/>
    <w:rsid w:val="00F42C98"/>
    <w:rsid w:val="00F43454"/>
    <w:rsid w:val="00F43B21"/>
    <w:rsid w:val="00F43BF6"/>
    <w:rsid w:val="00F43E60"/>
    <w:rsid w:val="00F44775"/>
    <w:rsid w:val="00F452B1"/>
    <w:rsid w:val="00F45B0B"/>
    <w:rsid w:val="00F46177"/>
    <w:rsid w:val="00F4629B"/>
    <w:rsid w:val="00F4655F"/>
    <w:rsid w:val="00F46AE9"/>
    <w:rsid w:val="00F46F60"/>
    <w:rsid w:val="00F50279"/>
    <w:rsid w:val="00F503F9"/>
    <w:rsid w:val="00F5097A"/>
    <w:rsid w:val="00F524A6"/>
    <w:rsid w:val="00F53FC3"/>
    <w:rsid w:val="00F54D14"/>
    <w:rsid w:val="00F54F6E"/>
    <w:rsid w:val="00F55FDC"/>
    <w:rsid w:val="00F5668C"/>
    <w:rsid w:val="00F56AA9"/>
    <w:rsid w:val="00F5783E"/>
    <w:rsid w:val="00F57C62"/>
    <w:rsid w:val="00F60032"/>
    <w:rsid w:val="00F61417"/>
    <w:rsid w:val="00F62094"/>
    <w:rsid w:val="00F62DE7"/>
    <w:rsid w:val="00F6376A"/>
    <w:rsid w:val="00F64155"/>
    <w:rsid w:val="00F64660"/>
    <w:rsid w:val="00F64C6D"/>
    <w:rsid w:val="00F64D6F"/>
    <w:rsid w:val="00F67957"/>
    <w:rsid w:val="00F67B4B"/>
    <w:rsid w:val="00F707B2"/>
    <w:rsid w:val="00F7080C"/>
    <w:rsid w:val="00F718D4"/>
    <w:rsid w:val="00F71BF5"/>
    <w:rsid w:val="00F71D05"/>
    <w:rsid w:val="00F72061"/>
    <w:rsid w:val="00F7259A"/>
    <w:rsid w:val="00F72D5F"/>
    <w:rsid w:val="00F7358E"/>
    <w:rsid w:val="00F7474D"/>
    <w:rsid w:val="00F75E7C"/>
    <w:rsid w:val="00F75FB7"/>
    <w:rsid w:val="00F770D9"/>
    <w:rsid w:val="00F77BF6"/>
    <w:rsid w:val="00F77D08"/>
    <w:rsid w:val="00F80B3F"/>
    <w:rsid w:val="00F81B1C"/>
    <w:rsid w:val="00F823AD"/>
    <w:rsid w:val="00F82708"/>
    <w:rsid w:val="00F82DEE"/>
    <w:rsid w:val="00F83168"/>
    <w:rsid w:val="00F83357"/>
    <w:rsid w:val="00F8351F"/>
    <w:rsid w:val="00F8419B"/>
    <w:rsid w:val="00F84D09"/>
    <w:rsid w:val="00F85575"/>
    <w:rsid w:val="00F8631D"/>
    <w:rsid w:val="00F876A7"/>
    <w:rsid w:val="00F87E07"/>
    <w:rsid w:val="00F91A86"/>
    <w:rsid w:val="00F91D0A"/>
    <w:rsid w:val="00F92555"/>
    <w:rsid w:val="00F9263A"/>
    <w:rsid w:val="00F927DC"/>
    <w:rsid w:val="00F92A09"/>
    <w:rsid w:val="00F92FF7"/>
    <w:rsid w:val="00F942DD"/>
    <w:rsid w:val="00F955ED"/>
    <w:rsid w:val="00F95609"/>
    <w:rsid w:val="00F96184"/>
    <w:rsid w:val="00F966BF"/>
    <w:rsid w:val="00F97D22"/>
    <w:rsid w:val="00F97D58"/>
    <w:rsid w:val="00FA0E36"/>
    <w:rsid w:val="00FA1336"/>
    <w:rsid w:val="00FA17FF"/>
    <w:rsid w:val="00FA19CE"/>
    <w:rsid w:val="00FA1B26"/>
    <w:rsid w:val="00FA1CF4"/>
    <w:rsid w:val="00FA2490"/>
    <w:rsid w:val="00FA337F"/>
    <w:rsid w:val="00FA33E5"/>
    <w:rsid w:val="00FA3B09"/>
    <w:rsid w:val="00FA4451"/>
    <w:rsid w:val="00FA447B"/>
    <w:rsid w:val="00FA4844"/>
    <w:rsid w:val="00FA66CF"/>
    <w:rsid w:val="00FA670A"/>
    <w:rsid w:val="00FA6A1B"/>
    <w:rsid w:val="00FA6C61"/>
    <w:rsid w:val="00FA6CC1"/>
    <w:rsid w:val="00FA7561"/>
    <w:rsid w:val="00FA7D98"/>
    <w:rsid w:val="00FB02E3"/>
    <w:rsid w:val="00FB03B1"/>
    <w:rsid w:val="00FB0B92"/>
    <w:rsid w:val="00FB1D59"/>
    <w:rsid w:val="00FB246F"/>
    <w:rsid w:val="00FB43D3"/>
    <w:rsid w:val="00FB44C8"/>
    <w:rsid w:val="00FB4782"/>
    <w:rsid w:val="00FB4A3F"/>
    <w:rsid w:val="00FB4F3A"/>
    <w:rsid w:val="00FB5517"/>
    <w:rsid w:val="00FB65D3"/>
    <w:rsid w:val="00FB65E9"/>
    <w:rsid w:val="00FB67B5"/>
    <w:rsid w:val="00FB6822"/>
    <w:rsid w:val="00FC0141"/>
    <w:rsid w:val="00FC088F"/>
    <w:rsid w:val="00FC0DB4"/>
    <w:rsid w:val="00FC0EDC"/>
    <w:rsid w:val="00FC2275"/>
    <w:rsid w:val="00FC2590"/>
    <w:rsid w:val="00FC35BF"/>
    <w:rsid w:val="00FC3D30"/>
    <w:rsid w:val="00FC467B"/>
    <w:rsid w:val="00FC489D"/>
    <w:rsid w:val="00FC4C62"/>
    <w:rsid w:val="00FC5967"/>
    <w:rsid w:val="00FC5C9D"/>
    <w:rsid w:val="00FC6B7D"/>
    <w:rsid w:val="00FD073F"/>
    <w:rsid w:val="00FD125E"/>
    <w:rsid w:val="00FD14D8"/>
    <w:rsid w:val="00FD2FA4"/>
    <w:rsid w:val="00FD3527"/>
    <w:rsid w:val="00FD3CA8"/>
    <w:rsid w:val="00FD3F7F"/>
    <w:rsid w:val="00FD434F"/>
    <w:rsid w:val="00FD47C4"/>
    <w:rsid w:val="00FD52D1"/>
    <w:rsid w:val="00FD53EE"/>
    <w:rsid w:val="00FD5ADE"/>
    <w:rsid w:val="00FD63A1"/>
    <w:rsid w:val="00FE0243"/>
    <w:rsid w:val="00FE1024"/>
    <w:rsid w:val="00FE13EB"/>
    <w:rsid w:val="00FE2355"/>
    <w:rsid w:val="00FE23AB"/>
    <w:rsid w:val="00FE2485"/>
    <w:rsid w:val="00FE25CE"/>
    <w:rsid w:val="00FE30BC"/>
    <w:rsid w:val="00FE447B"/>
    <w:rsid w:val="00FE4A13"/>
    <w:rsid w:val="00FE51C4"/>
    <w:rsid w:val="00FE726B"/>
    <w:rsid w:val="00FE799F"/>
    <w:rsid w:val="00FF1465"/>
    <w:rsid w:val="00FF1F88"/>
    <w:rsid w:val="00FF1FB9"/>
    <w:rsid w:val="00FF263F"/>
    <w:rsid w:val="00FF2EB1"/>
    <w:rsid w:val="00FF3A98"/>
    <w:rsid w:val="00FF4A46"/>
    <w:rsid w:val="00FF4EB0"/>
    <w:rsid w:val="00FF50AC"/>
    <w:rsid w:val="00FF50ED"/>
    <w:rsid w:val="00FF5AAF"/>
    <w:rsid w:val="00FF5AB6"/>
    <w:rsid w:val="00FF5F37"/>
    <w:rsid w:val="00FF7420"/>
    <w:rsid w:val="00FF7E3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3B"/>
    <w:rPr>
      <w:rFonts w:ascii="Times New Roman" w:eastAsia="Times New Roman" w:hAnsi="Times New Roman"/>
      <w:sz w:val="24"/>
      <w:szCs w:val="24"/>
    </w:rPr>
  </w:style>
  <w:style w:type="paragraph" w:styleId="1">
    <w:name w:val="heading 1"/>
    <w:basedOn w:val="a"/>
    <w:next w:val="a"/>
    <w:link w:val="10"/>
    <w:uiPriority w:val="99"/>
    <w:qFormat/>
    <w:rsid w:val="00BB47D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47DC"/>
    <w:rPr>
      <w:rFonts w:ascii="Cambria" w:hAnsi="Cambria" w:cs="Times New Roman"/>
      <w:b/>
      <w:bCs/>
      <w:color w:val="365F91"/>
      <w:sz w:val="28"/>
      <w:szCs w:val="28"/>
      <w:lang w:eastAsia="ru-RU"/>
    </w:rPr>
  </w:style>
  <w:style w:type="table" w:styleId="a3">
    <w:name w:val="Table Grid"/>
    <w:basedOn w:val="a1"/>
    <w:uiPriority w:val="99"/>
    <w:rsid w:val="00710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710426"/>
    <w:rPr>
      <w:sz w:val="22"/>
      <w:szCs w:val="22"/>
      <w:lang w:eastAsia="en-US"/>
    </w:rPr>
  </w:style>
  <w:style w:type="paragraph" w:customStyle="1" w:styleId="ConsPlusNormal">
    <w:name w:val="ConsPlusNormal"/>
    <w:uiPriority w:val="99"/>
    <w:rsid w:val="00710426"/>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34"/>
    <w:qFormat/>
    <w:rsid w:val="00710426"/>
    <w:pPr>
      <w:ind w:left="720"/>
      <w:contextualSpacing/>
    </w:pPr>
  </w:style>
  <w:style w:type="paragraph" w:styleId="a7">
    <w:name w:val="Normal (Web)"/>
    <w:basedOn w:val="a"/>
    <w:uiPriority w:val="99"/>
    <w:rsid w:val="003C1906"/>
    <w:pPr>
      <w:suppressAutoHyphens/>
      <w:spacing w:before="280" w:after="280"/>
    </w:pPr>
    <w:rPr>
      <w:lang w:eastAsia="ar-SA"/>
    </w:rPr>
  </w:style>
  <w:style w:type="paragraph" w:styleId="a8">
    <w:name w:val="Balloon Text"/>
    <w:basedOn w:val="a"/>
    <w:link w:val="a9"/>
    <w:uiPriority w:val="99"/>
    <w:semiHidden/>
    <w:rsid w:val="00C50ADA"/>
    <w:rPr>
      <w:rFonts w:ascii="Tahoma" w:eastAsia="Calibri" w:hAnsi="Tahoma" w:cs="Tahoma"/>
      <w:sz w:val="16"/>
      <w:szCs w:val="16"/>
      <w:lang w:eastAsia="en-US"/>
    </w:rPr>
  </w:style>
  <w:style w:type="character" w:customStyle="1" w:styleId="a9">
    <w:name w:val="Текст выноски Знак"/>
    <w:link w:val="a8"/>
    <w:uiPriority w:val="99"/>
    <w:semiHidden/>
    <w:locked/>
    <w:rsid w:val="00C50ADA"/>
    <w:rPr>
      <w:rFonts w:ascii="Tahoma" w:eastAsia="Times New Roman" w:hAnsi="Tahoma" w:cs="Tahoma"/>
      <w:sz w:val="16"/>
      <w:szCs w:val="16"/>
    </w:rPr>
  </w:style>
  <w:style w:type="paragraph" w:styleId="aa">
    <w:name w:val="header"/>
    <w:basedOn w:val="a"/>
    <w:link w:val="ab"/>
    <w:uiPriority w:val="99"/>
    <w:rsid w:val="0099641A"/>
    <w:pPr>
      <w:tabs>
        <w:tab w:val="center" w:pos="4677"/>
        <w:tab w:val="right" w:pos="9355"/>
      </w:tabs>
    </w:pPr>
  </w:style>
  <w:style w:type="character" w:customStyle="1" w:styleId="ab">
    <w:name w:val="Верхний колонтитул Знак"/>
    <w:link w:val="aa"/>
    <w:uiPriority w:val="99"/>
    <w:locked/>
    <w:rsid w:val="0099641A"/>
    <w:rPr>
      <w:rFonts w:ascii="Times New Roman" w:hAnsi="Times New Roman" w:cs="Times New Roman"/>
      <w:sz w:val="24"/>
      <w:szCs w:val="24"/>
      <w:lang w:eastAsia="ru-RU"/>
    </w:rPr>
  </w:style>
  <w:style w:type="paragraph" w:styleId="ac">
    <w:name w:val="footer"/>
    <w:basedOn w:val="a"/>
    <w:link w:val="ad"/>
    <w:uiPriority w:val="99"/>
    <w:rsid w:val="0099641A"/>
    <w:pPr>
      <w:tabs>
        <w:tab w:val="center" w:pos="4677"/>
        <w:tab w:val="right" w:pos="9355"/>
      </w:tabs>
    </w:pPr>
  </w:style>
  <w:style w:type="character" w:customStyle="1" w:styleId="ad">
    <w:name w:val="Нижний колонтитул Знак"/>
    <w:link w:val="ac"/>
    <w:uiPriority w:val="99"/>
    <w:locked/>
    <w:rsid w:val="0099641A"/>
    <w:rPr>
      <w:rFonts w:ascii="Times New Roman" w:hAnsi="Times New Roman" w:cs="Times New Roman"/>
      <w:sz w:val="24"/>
      <w:szCs w:val="24"/>
      <w:lang w:eastAsia="ru-RU"/>
    </w:rPr>
  </w:style>
  <w:style w:type="paragraph" w:customStyle="1" w:styleId="ConsPlusTitle">
    <w:name w:val="ConsPlusTitle"/>
    <w:uiPriority w:val="99"/>
    <w:rsid w:val="0099641A"/>
    <w:pPr>
      <w:widowControl w:val="0"/>
      <w:autoSpaceDE w:val="0"/>
      <w:autoSpaceDN w:val="0"/>
      <w:adjustRightInd w:val="0"/>
    </w:pPr>
    <w:rPr>
      <w:rFonts w:ascii="Times New Roman" w:eastAsia="Times New Roman" w:hAnsi="Times New Roman"/>
      <w:b/>
      <w:bCs/>
      <w:sz w:val="24"/>
      <w:szCs w:val="24"/>
    </w:rPr>
  </w:style>
  <w:style w:type="paragraph" w:customStyle="1" w:styleId="Pro-Gramma">
    <w:name w:val="Pro-Gramma"/>
    <w:basedOn w:val="a"/>
    <w:link w:val="Pro-Gramma0"/>
    <w:qFormat/>
    <w:rsid w:val="0099641A"/>
    <w:pPr>
      <w:ind w:firstLine="709"/>
      <w:jc w:val="both"/>
    </w:pPr>
    <w:rPr>
      <w:rFonts w:eastAsia="Calibri"/>
      <w:szCs w:val="20"/>
    </w:rPr>
  </w:style>
  <w:style w:type="character" w:customStyle="1" w:styleId="Pro-Gramma0">
    <w:name w:val="Pro-Gramma Знак"/>
    <w:link w:val="Pro-Gramma"/>
    <w:locked/>
    <w:rsid w:val="0099641A"/>
    <w:rPr>
      <w:rFonts w:ascii="Times New Roman" w:hAnsi="Times New Roman"/>
      <w:sz w:val="24"/>
      <w:lang w:eastAsia="ru-RU"/>
    </w:rPr>
  </w:style>
  <w:style w:type="paragraph" w:customStyle="1" w:styleId="Pro-List1">
    <w:name w:val="Pro-List #1"/>
    <w:basedOn w:val="Pro-Gramma"/>
    <w:link w:val="Pro-List10"/>
    <w:uiPriority w:val="99"/>
    <w:rsid w:val="0099641A"/>
  </w:style>
  <w:style w:type="character" w:customStyle="1" w:styleId="Pro-List10">
    <w:name w:val="Pro-List #1 Знак Знак"/>
    <w:link w:val="Pro-List1"/>
    <w:uiPriority w:val="99"/>
    <w:locked/>
    <w:rsid w:val="0099641A"/>
    <w:rPr>
      <w:rFonts w:ascii="Times New Roman" w:hAnsi="Times New Roman"/>
      <w:sz w:val="24"/>
      <w:lang w:eastAsia="ru-RU"/>
    </w:rPr>
  </w:style>
  <w:style w:type="paragraph" w:customStyle="1" w:styleId="ConsNormal">
    <w:name w:val="ConsNormal"/>
    <w:uiPriority w:val="99"/>
    <w:rsid w:val="0099641A"/>
    <w:pPr>
      <w:widowControl w:val="0"/>
      <w:ind w:right="19772" w:firstLine="720"/>
    </w:pPr>
    <w:rPr>
      <w:rFonts w:ascii="Arial" w:eastAsia="Times New Roman" w:hAnsi="Arial"/>
    </w:rPr>
  </w:style>
  <w:style w:type="paragraph" w:customStyle="1" w:styleId="Pro-Tab">
    <w:name w:val="Pro-Tab"/>
    <w:basedOn w:val="Pro-Gramma"/>
    <w:uiPriority w:val="99"/>
    <w:rsid w:val="0099641A"/>
    <w:pPr>
      <w:spacing w:before="40" w:after="40"/>
      <w:ind w:firstLine="0"/>
      <w:jc w:val="left"/>
    </w:pPr>
    <w:rPr>
      <w:rFonts w:ascii="Tahoma" w:hAnsi="Tahoma"/>
      <w:sz w:val="16"/>
    </w:rPr>
  </w:style>
  <w:style w:type="paragraph" w:customStyle="1" w:styleId="ae">
    <w:name w:val="Нормальный (таблица)"/>
    <w:basedOn w:val="a"/>
    <w:next w:val="a"/>
    <w:uiPriority w:val="99"/>
    <w:rsid w:val="0099641A"/>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99641A"/>
    <w:pPr>
      <w:widowControl w:val="0"/>
      <w:autoSpaceDE w:val="0"/>
      <w:autoSpaceDN w:val="0"/>
      <w:adjustRightInd w:val="0"/>
    </w:pPr>
    <w:rPr>
      <w:rFonts w:ascii="Arial" w:hAnsi="Arial" w:cs="Arial"/>
    </w:rPr>
  </w:style>
  <w:style w:type="paragraph" w:customStyle="1" w:styleId="af0">
    <w:name w:val="Знак"/>
    <w:basedOn w:val="a"/>
    <w:uiPriority w:val="99"/>
    <w:rsid w:val="0099641A"/>
    <w:pPr>
      <w:spacing w:before="100" w:beforeAutospacing="1" w:after="100" w:afterAutospacing="1"/>
    </w:pPr>
    <w:rPr>
      <w:rFonts w:ascii="Tahoma" w:hAnsi="Tahoma"/>
      <w:sz w:val="20"/>
      <w:szCs w:val="20"/>
      <w:lang w:val="en-US" w:eastAsia="en-US"/>
    </w:rPr>
  </w:style>
  <w:style w:type="character" w:customStyle="1" w:styleId="af1">
    <w:name w:val="Гипертекстовая ссылка"/>
    <w:uiPriority w:val="99"/>
    <w:rsid w:val="00554E1F"/>
    <w:rPr>
      <w:rFonts w:cs="Times New Roman"/>
      <w:color w:val="106BBE"/>
    </w:rPr>
  </w:style>
  <w:style w:type="paragraph" w:customStyle="1" w:styleId="af2">
    <w:name w:val="Комментарий"/>
    <w:basedOn w:val="a"/>
    <w:next w:val="a"/>
    <w:uiPriority w:val="99"/>
    <w:rsid w:val="00554E1F"/>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3">
    <w:name w:val="Информация о версии"/>
    <w:basedOn w:val="af2"/>
    <w:next w:val="a"/>
    <w:uiPriority w:val="99"/>
    <w:rsid w:val="00554E1F"/>
    <w:rPr>
      <w:i/>
      <w:iCs/>
    </w:rPr>
  </w:style>
  <w:style w:type="paragraph" w:customStyle="1" w:styleId="11">
    <w:name w:val="Абзац списка1"/>
    <w:basedOn w:val="a"/>
    <w:link w:val="af4"/>
    <w:uiPriority w:val="99"/>
    <w:rsid w:val="005858EF"/>
    <w:pPr>
      <w:spacing w:after="200" w:line="276" w:lineRule="auto"/>
      <w:ind w:left="720"/>
      <w:contextualSpacing/>
    </w:pPr>
    <w:rPr>
      <w:rFonts w:ascii="Calibri" w:hAnsi="Calibri"/>
      <w:sz w:val="22"/>
      <w:szCs w:val="20"/>
      <w:lang w:eastAsia="en-US"/>
    </w:rPr>
  </w:style>
  <w:style w:type="character" w:customStyle="1" w:styleId="af4">
    <w:name w:val="Абзац списка Знак"/>
    <w:link w:val="11"/>
    <w:uiPriority w:val="99"/>
    <w:locked/>
    <w:rsid w:val="005858EF"/>
    <w:rPr>
      <w:rFonts w:ascii="Calibri" w:eastAsia="Times New Roman" w:hAnsi="Calibri"/>
      <w:sz w:val="22"/>
      <w:lang w:val="ru-RU" w:eastAsia="en-US"/>
    </w:rPr>
  </w:style>
  <w:style w:type="paragraph" w:styleId="af5">
    <w:name w:val="Body Text Indent"/>
    <w:basedOn w:val="a"/>
    <w:link w:val="af6"/>
    <w:uiPriority w:val="99"/>
    <w:rsid w:val="005858EF"/>
    <w:pPr>
      <w:suppressAutoHyphens/>
      <w:spacing w:after="120"/>
      <w:ind w:left="283" w:firstLine="567"/>
      <w:jc w:val="both"/>
    </w:pPr>
    <w:rPr>
      <w:rFonts w:ascii="Calibri" w:eastAsia="Calibri" w:hAnsi="Calibri"/>
      <w:szCs w:val="20"/>
      <w:lang w:eastAsia="ar-SA"/>
    </w:rPr>
  </w:style>
  <w:style w:type="character" w:customStyle="1" w:styleId="af6">
    <w:name w:val="Основной текст с отступом Знак"/>
    <w:link w:val="af5"/>
    <w:uiPriority w:val="99"/>
    <w:locked/>
    <w:rsid w:val="005858EF"/>
    <w:rPr>
      <w:sz w:val="24"/>
      <w:lang w:val="ru-RU" w:eastAsia="ar-SA" w:bidi="ar-SA"/>
    </w:rPr>
  </w:style>
  <w:style w:type="character" w:customStyle="1" w:styleId="BodyTextIndentChar">
    <w:name w:val="Body Text Indent Char"/>
    <w:uiPriority w:val="99"/>
    <w:semiHidden/>
    <w:rsid w:val="009D04E6"/>
    <w:rPr>
      <w:rFonts w:ascii="Times New Roman" w:eastAsia="Times New Roman" w:hAnsi="Times New Roman"/>
      <w:sz w:val="24"/>
      <w:szCs w:val="24"/>
    </w:rPr>
  </w:style>
  <w:style w:type="character" w:customStyle="1" w:styleId="af7">
    <w:name w:val="Цветовое выделение"/>
    <w:uiPriority w:val="99"/>
    <w:rsid w:val="00DE224E"/>
    <w:rPr>
      <w:b/>
      <w:color w:val="26282F"/>
    </w:rPr>
  </w:style>
  <w:style w:type="paragraph" w:customStyle="1" w:styleId="Default">
    <w:name w:val="Default"/>
    <w:rsid w:val="00D803A2"/>
    <w:pPr>
      <w:autoSpaceDE w:val="0"/>
      <w:autoSpaceDN w:val="0"/>
      <w:adjustRightInd w:val="0"/>
    </w:pPr>
    <w:rPr>
      <w:rFonts w:ascii="Times New Roman" w:eastAsiaTheme="minorHAnsi" w:hAnsi="Times New Roman"/>
      <w:color w:val="000000"/>
      <w:sz w:val="24"/>
      <w:szCs w:val="24"/>
      <w:lang w:eastAsia="en-US"/>
    </w:rPr>
  </w:style>
  <w:style w:type="character" w:styleId="af8">
    <w:name w:val="Emphasis"/>
    <w:basedOn w:val="a0"/>
    <w:uiPriority w:val="20"/>
    <w:qFormat/>
    <w:locked/>
    <w:rsid w:val="00694BDB"/>
    <w:rPr>
      <w:i/>
      <w:iCs/>
    </w:rPr>
  </w:style>
  <w:style w:type="paragraph" w:styleId="af9">
    <w:name w:val="Title"/>
    <w:basedOn w:val="a"/>
    <w:next w:val="a"/>
    <w:link w:val="afa"/>
    <w:qFormat/>
    <w:locked/>
    <w:rsid w:val="007B14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7B14DD"/>
    <w:rPr>
      <w:rFonts w:asciiTheme="majorHAnsi" w:eastAsiaTheme="majorEastAsia" w:hAnsiTheme="majorHAnsi" w:cstheme="majorBidi"/>
      <w:color w:val="17365D" w:themeColor="text2" w:themeShade="BF"/>
      <w:spacing w:val="5"/>
      <w:kern w:val="28"/>
      <w:sz w:val="52"/>
      <w:szCs w:val="52"/>
    </w:rPr>
  </w:style>
  <w:style w:type="paragraph" w:customStyle="1" w:styleId="formattext">
    <w:name w:val="formattext"/>
    <w:basedOn w:val="a"/>
    <w:rsid w:val="00F91D0A"/>
    <w:pPr>
      <w:spacing w:before="100" w:beforeAutospacing="1" w:after="100" w:afterAutospacing="1"/>
    </w:pPr>
  </w:style>
  <w:style w:type="paragraph" w:customStyle="1" w:styleId="s1">
    <w:name w:val="s_1"/>
    <w:basedOn w:val="a"/>
    <w:rsid w:val="00E662A4"/>
    <w:pPr>
      <w:spacing w:before="100" w:beforeAutospacing="1" w:after="100" w:afterAutospacing="1"/>
    </w:pPr>
  </w:style>
  <w:style w:type="paragraph" w:customStyle="1" w:styleId="TableParagraph">
    <w:name w:val="Table Paragraph"/>
    <w:basedOn w:val="a"/>
    <w:uiPriority w:val="1"/>
    <w:qFormat/>
    <w:rsid w:val="00F71BF5"/>
    <w:pPr>
      <w:widowControl w:val="0"/>
      <w:autoSpaceDE w:val="0"/>
      <w:autoSpaceDN w:val="0"/>
    </w:pPr>
    <w:rPr>
      <w:sz w:val="22"/>
      <w:szCs w:val="22"/>
      <w:lang w:eastAsia="en-US"/>
    </w:rPr>
  </w:style>
  <w:style w:type="paragraph" w:styleId="afb">
    <w:name w:val="Body Text"/>
    <w:basedOn w:val="a"/>
    <w:link w:val="afc"/>
    <w:uiPriority w:val="99"/>
    <w:unhideWhenUsed/>
    <w:rsid w:val="00F71BF5"/>
    <w:pPr>
      <w:spacing w:after="120"/>
    </w:pPr>
  </w:style>
  <w:style w:type="character" w:customStyle="1" w:styleId="afc">
    <w:name w:val="Основной текст Знак"/>
    <w:basedOn w:val="a0"/>
    <w:link w:val="afb"/>
    <w:uiPriority w:val="99"/>
    <w:rsid w:val="00F71BF5"/>
    <w:rPr>
      <w:rFonts w:ascii="Times New Roman" w:eastAsia="Times New Roman" w:hAnsi="Times New Roman"/>
      <w:sz w:val="24"/>
      <w:szCs w:val="24"/>
    </w:rPr>
  </w:style>
  <w:style w:type="character" w:customStyle="1" w:styleId="a5">
    <w:name w:val="Без интервала Знак"/>
    <w:link w:val="a4"/>
    <w:uiPriority w:val="1"/>
    <w:rsid w:val="003405C0"/>
    <w:rPr>
      <w:sz w:val="22"/>
      <w:szCs w:val="22"/>
      <w:lang w:eastAsia="en-US"/>
    </w:rPr>
  </w:style>
  <w:style w:type="character" w:styleId="afd">
    <w:name w:val="Hyperlink"/>
    <w:basedOn w:val="a0"/>
    <w:uiPriority w:val="99"/>
    <w:semiHidden/>
    <w:unhideWhenUsed/>
    <w:rsid w:val="000E0356"/>
    <w:rPr>
      <w:color w:val="0000FF"/>
      <w:u w:val="single"/>
    </w:rPr>
  </w:style>
  <w:style w:type="character" w:customStyle="1" w:styleId="fontstyle01">
    <w:name w:val="fontstyle01"/>
    <w:basedOn w:val="a0"/>
    <w:rsid w:val="00830E2E"/>
    <w:rPr>
      <w:rFonts w:ascii="Times New Roman" w:hAnsi="Times New Roman" w:cs="Times New Roman" w:hint="default"/>
      <w:b w:val="0"/>
      <w:bCs w:val="0"/>
      <w:i w:val="0"/>
      <w:iCs w:val="0"/>
      <w:color w:val="000000"/>
      <w:sz w:val="24"/>
      <w:szCs w:val="24"/>
    </w:rPr>
  </w:style>
  <w:style w:type="paragraph" w:customStyle="1" w:styleId="s15">
    <w:name w:val="s_15"/>
    <w:basedOn w:val="a"/>
    <w:rsid w:val="00984CD1"/>
    <w:pPr>
      <w:spacing w:before="100" w:beforeAutospacing="1" w:after="100" w:afterAutospacing="1"/>
    </w:pPr>
  </w:style>
  <w:style w:type="paragraph" w:styleId="afe">
    <w:name w:val="Subtitle"/>
    <w:basedOn w:val="a"/>
    <w:next w:val="a"/>
    <w:link w:val="aff"/>
    <w:qFormat/>
    <w:locked/>
    <w:rsid w:val="00984C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Подзаголовок Знак"/>
    <w:basedOn w:val="a0"/>
    <w:link w:val="afe"/>
    <w:rsid w:val="00984CD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divs>
    <w:div w:id="399064518">
      <w:bodyDiv w:val="1"/>
      <w:marLeft w:val="0"/>
      <w:marRight w:val="0"/>
      <w:marTop w:val="0"/>
      <w:marBottom w:val="0"/>
      <w:divBdr>
        <w:top w:val="none" w:sz="0" w:space="0" w:color="auto"/>
        <w:left w:val="none" w:sz="0" w:space="0" w:color="auto"/>
        <w:bottom w:val="none" w:sz="0" w:space="0" w:color="auto"/>
        <w:right w:val="none" w:sz="0" w:space="0" w:color="auto"/>
      </w:divBdr>
      <w:divsChild>
        <w:div w:id="1046414947">
          <w:marLeft w:val="720"/>
          <w:marRight w:val="0"/>
          <w:marTop w:val="0"/>
          <w:marBottom w:val="0"/>
          <w:divBdr>
            <w:top w:val="none" w:sz="0" w:space="0" w:color="auto"/>
            <w:left w:val="none" w:sz="0" w:space="0" w:color="auto"/>
            <w:bottom w:val="none" w:sz="0" w:space="0" w:color="auto"/>
            <w:right w:val="none" w:sz="0" w:space="0" w:color="auto"/>
          </w:divBdr>
        </w:div>
      </w:divsChild>
    </w:div>
    <w:div w:id="419256549">
      <w:marLeft w:val="0"/>
      <w:marRight w:val="0"/>
      <w:marTop w:val="0"/>
      <w:marBottom w:val="0"/>
      <w:divBdr>
        <w:top w:val="none" w:sz="0" w:space="0" w:color="auto"/>
        <w:left w:val="none" w:sz="0" w:space="0" w:color="auto"/>
        <w:bottom w:val="none" w:sz="0" w:space="0" w:color="auto"/>
        <w:right w:val="none" w:sz="0" w:space="0" w:color="auto"/>
      </w:divBdr>
    </w:div>
    <w:div w:id="419256550">
      <w:marLeft w:val="0"/>
      <w:marRight w:val="0"/>
      <w:marTop w:val="0"/>
      <w:marBottom w:val="0"/>
      <w:divBdr>
        <w:top w:val="none" w:sz="0" w:space="0" w:color="auto"/>
        <w:left w:val="none" w:sz="0" w:space="0" w:color="auto"/>
        <w:bottom w:val="none" w:sz="0" w:space="0" w:color="auto"/>
        <w:right w:val="none" w:sz="0" w:space="0" w:color="auto"/>
      </w:divBdr>
    </w:div>
    <w:div w:id="419256551">
      <w:marLeft w:val="0"/>
      <w:marRight w:val="0"/>
      <w:marTop w:val="0"/>
      <w:marBottom w:val="0"/>
      <w:divBdr>
        <w:top w:val="none" w:sz="0" w:space="0" w:color="auto"/>
        <w:left w:val="none" w:sz="0" w:space="0" w:color="auto"/>
        <w:bottom w:val="none" w:sz="0" w:space="0" w:color="auto"/>
        <w:right w:val="none" w:sz="0" w:space="0" w:color="auto"/>
      </w:divBdr>
    </w:div>
    <w:div w:id="560557113">
      <w:bodyDiv w:val="1"/>
      <w:marLeft w:val="0"/>
      <w:marRight w:val="0"/>
      <w:marTop w:val="0"/>
      <w:marBottom w:val="0"/>
      <w:divBdr>
        <w:top w:val="none" w:sz="0" w:space="0" w:color="auto"/>
        <w:left w:val="none" w:sz="0" w:space="0" w:color="auto"/>
        <w:bottom w:val="none" w:sz="0" w:space="0" w:color="auto"/>
        <w:right w:val="none" w:sz="0" w:space="0" w:color="auto"/>
      </w:divBdr>
    </w:div>
    <w:div w:id="715810987">
      <w:bodyDiv w:val="1"/>
      <w:marLeft w:val="0"/>
      <w:marRight w:val="0"/>
      <w:marTop w:val="0"/>
      <w:marBottom w:val="0"/>
      <w:divBdr>
        <w:top w:val="none" w:sz="0" w:space="0" w:color="auto"/>
        <w:left w:val="none" w:sz="0" w:space="0" w:color="auto"/>
        <w:bottom w:val="none" w:sz="0" w:space="0" w:color="auto"/>
        <w:right w:val="none" w:sz="0" w:space="0" w:color="auto"/>
      </w:divBdr>
    </w:div>
    <w:div w:id="956326354">
      <w:bodyDiv w:val="1"/>
      <w:marLeft w:val="0"/>
      <w:marRight w:val="0"/>
      <w:marTop w:val="0"/>
      <w:marBottom w:val="0"/>
      <w:divBdr>
        <w:top w:val="none" w:sz="0" w:space="0" w:color="auto"/>
        <w:left w:val="none" w:sz="0" w:space="0" w:color="auto"/>
        <w:bottom w:val="none" w:sz="0" w:space="0" w:color="auto"/>
        <w:right w:val="none" w:sz="0" w:space="0" w:color="auto"/>
      </w:divBdr>
      <w:divsChild>
        <w:div w:id="342779823">
          <w:marLeft w:val="720"/>
          <w:marRight w:val="0"/>
          <w:marTop w:val="0"/>
          <w:marBottom w:val="0"/>
          <w:divBdr>
            <w:top w:val="none" w:sz="0" w:space="0" w:color="auto"/>
            <w:left w:val="none" w:sz="0" w:space="0" w:color="auto"/>
            <w:bottom w:val="none" w:sz="0" w:space="0" w:color="auto"/>
            <w:right w:val="none" w:sz="0" w:space="0" w:color="auto"/>
          </w:divBdr>
        </w:div>
      </w:divsChild>
    </w:div>
    <w:div w:id="1381855304">
      <w:bodyDiv w:val="1"/>
      <w:marLeft w:val="0"/>
      <w:marRight w:val="0"/>
      <w:marTop w:val="0"/>
      <w:marBottom w:val="0"/>
      <w:divBdr>
        <w:top w:val="none" w:sz="0" w:space="0" w:color="auto"/>
        <w:left w:val="none" w:sz="0" w:space="0" w:color="auto"/>
        <w:bottom w:val="none" w:sz="0" w:space="0" w:color="auto"/>
        <w:right w:val="none" w:sz="0" w:space="0" w:color="auto"/>
      </w:divBdr>
    </w:div>
    <w:div w:id="1396468778">
      <w:bodyDiv w:val="1"/>
      <w:marLeft w:val="0"/>
      <w:marRight w:val="0"/>
      <w:marTop w:val="0"/>
      <w:marBottom w:val="0"/>
      <w:divBdr>
        <w:top w:val="none" w:sz="0" w:space="0" w:color="auto"/>
        <w:left w:val="none" w:sz="0" w:space="0" w:color="auto"/>
        <w:bottom w:val="none" w:sz="0" w:space="0" w:color="auto"/>
        <w:right w:val="none" w:sz="0" w:space="0" w:color="auto"/>
      </w:divBdr>
    </w:div>
    <w:div w:id="1636524567">
      <w:bodyDiv w:val="1"/>
      <w:marLeft w:val="0"/>
      <w:marRight w:val="0"/>
      <w:marTop w:val="0"/>
      <w:marBottom w:val="0"/>
      <w:divBdr>
        <w:top w:val="none" w:sz="0" w:space="0" w:color="auto"/>
        <w:left w:val="none" w:sz="0" w:space="0" w:color="auto"/>
        <w:bottom w:val="none" w:sz="0" w:space="0" w:color="auto"/>
        <w:right w:val="none" w:sz="0" w:space="0" w:color="auto"/>
      </w:divBdr>
    </w:div>
    <w:div w:id="1653094251">
      <w:bodyDiv w:val="1"/>
      <w:marLeft w:val="0"/>
      <w:marRight w:val="0"/>
      <w:marTop w:val="0"/>
      <w:marBottom w:val="0"/>
      <w:divBdr>
        <w:top w:val="none" w:sz="0" w:space="0" w:color="auto"/>
        <w:left w:val="none" w:sz="0" w:space="0" w:color="auto"/>
        <w:bottom w:val="none" w:sz="0" w:space="0" w:color="auto"/>
        <w:right w:val="none" w:sz="0" w:space="0" w:color="auto"/>
      </w:divBdr>
    </w:div>
    <w:div w:id="1681466859">
      <w:bodyDiv w:val="1"/>
      <w:marLeft w:val="0"/>
      <w:marRight w:val="0"/>
      <w:marTop w:val="0"/>
      <w:marBottom w:val="0"/>
      <w:divBdr>
        <w:top w:val="none" w:sz="0" w:space="0" w:color="auto"/>
        <w:left w:val="none" w:sz="0" w:space="0" w:color="auto"/>
        <w:bottom w:val="none" w:sz="0" w:space="0" w:color="auto"/>
        <w:right w:val="none" w:sz="0" w:space="0" w:color="auto"/>
      </w:divBdr>
    </w:div>
    <w:div w:id="1696735373">
      <w:bodyDiv w:val="1"/>
      <w:marLeft w:val="0"/>
      <w:marRight w:val="0"/>
      <w:marTop w:val="0"/>
      <w:marBottom w:val="0"/>
      <w:divBdr>
        <w:top w:val="none" w:sz="0" w:space="0" w:color="auto"/>
        <w:left w:val="none" w:sz="0" w:space="0" w:color="auto"/>
        <w:bottom w:val="none" w:sz="0" w:space="0" w:color="auto"/>
        <w:right w:val="none" w:sz="0" w:space="0" w:color="auto"/>
      </w:divBdr>
    </w:div>
    <w:div w:id="1931035647">
      <w:bodyDiv w:val="1"/>
      <w:marLeft w:val="0"/>
      <w:marRight w:val="0"/>
      <w:marTop w:val="0"/>
      <w:marBottom w:val="0"/>
      <w:divBdr>
        <w:top w:val="none" w:sz="0" w:space="0" w:color="auto"/>
        <w:left w:val="none" w:sz="0" w:space="0" w:color="auto"/>
        <w:bottom w:val="none" w:sz="0" w:space="0" w:color="auto"/>
        <w:right w:val="none" w:sz="0" w:space="0" w:color="auto"/>
      </w:divBdr>
    </w:div>
    <w:div w:id="19345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2837427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28374274/1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F59530C5950AA0E03A5379C51D681CE8CCF2F29F643F35446B33F50BA5EE3214AFB897F344969857685D5QFt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8374274/0" TargetMode="External"/><Relationship Id="rId5" Type="http://schemas.openxmlformats.org/officeDocument/2006/relationships/webSettings" Target="webSettings.xml"/><Relationship Id="rId15" Type="http://schemas.openxmlformats.org/officeDocument/2006/relationships/hyperlink" Target="http://internet.garant.ru/document/redirect/28374274/0" TargetMode="External"/><Relationship Id="rId10" Type="http://schemas.openxmlformats.org/officeDocument/2006/relationships/hyperlink" Target="http://internet.garant.ru/document/redirect/2837427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2837427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3545-5E94-4252-9C05-CB2FC4E3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20487</Words>
  <Characters>116782</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dc:creator>
  <cp:lastModifiedBy>Рита</cp:lastModifiedBy>
  <cp:revision>2</cp:revision>
  <cp:lastPrinted>2024-12-26T06:38:00Z</cp:lastPrinted>
  <dcterms:created xsi:type="dcterms:W3CDTF">2025-01-13T11:19:00Z</dcterms:created>
  <dcterms:modified xsi:type="dcterms:W3CDTF">2025-01-13T11:19:00Z</dcterms:modified>
</cp:coreProperties>
</file>