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8" w:rsidRPr="00DE0F36" w:rsidRDefault="00ED04C8" w:rsidP="00ED04C8">
      <w:pPr>
        <w:jc w:val="center"/>
        <w:rPr>
          <w:b/>
          <w:sz w:val="24"/>
          <w:szCs w:val="24"/>
        </w:rPr>
      </w:pPr>
      <w:r w:rsidRPr="00DE0F36">
        <w:rPr>
          <w:b/>
          <w:sz w:val="24"/>
          <w:szCs w:val="24"/>
        </w:rPr>
        <w:t>ПРОГНОЗНЫЙ ПЛАН (ПРОГРАММА)</w:t>
      </w:r>
    </w:p>
    <w:p w:rsidR="00ED04C8" w:rsidRPr="00DE0F36" w:rsidRDefault="00ED04C8" w:rsidP="00ED04C8">
      <w:pPr>
        <w:jc w:val="center"/>
        <w:rPr>
          <w:b/>
          <w:sz w:val="24"/>
          <w:szCs w:val="24"/>
        </w:rPr>
      </w:pPr>
      <w:r w:rsidRPr="00DE0F36">
        <w:rPr>
          <w:b/>
          <w:sz w:val="24"/>
          <w:szCs w:val="24"/>
        </w:rPr>
        <w:t>ПРИВАТИЗАЦИИ МУНИЦИПАЛЬНОГО ИМУЩЕСТВА</w:t>
      </w:r>
    </w:p>
    <w:p w:rsidR="00ED04C8" w:rsidRPr="00DE0F36" w:rsidRDefault="002D1405" w:rsidP="00ED04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ВИЧУГА НА 2022</w:t>
      </w:r>
      <w:r w:rsidR="00ED04C8">
        <w:rPr>
          <w:b/>
          <w:sz w:val="24"/>
          <w:szCs w:val="24"/>
        </w:rPr>
        <w:t xml:space="preserve"> ГОД</w:t>
      </w:r>
    </w:p>
    <w:p w:rsidR="002D1405" w:rsidRDefault="00ED04C8" w:rsidP="00ED04C8">
      <w:pPr>
        <w:jc w:val="center"/>
        <w:rPr>
          <w:sz w:val="24"/>
          <w:szCs w:val="24"/>
        </w:rPr>
      </w:pPr>
      <w:proofErr w:type="gramStart"/>
      <w:r w:rsidRPr="00ED04C8">
        <w:rPr>
          <w:sz w:val="24"/>
          <w:szCs w:val="24"/>
        </w:rPr>
        <w:t>(утвержден решением городской Думы городского округа Вичуга</w:t>
      </w:r>
      <w:r w:rsidR="002D1405">
        <w:rPr>
          <w:sz w:val="24"/>
          <w:szCs w:val="24"/>
        </w:rPr>
        <w:t xml:space="preserve"> седьмого созыва </w:t>
      </w:r>
      <w:proofErr w:type="gramEnd"/>
    </w:p>
    <w:p w:rsidR="00ED04C8" w:rsidRDefault="002D1405" w:rsidP="00ED04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25.11.2021 № 51</w:t>
      </w:r>
      <w:r w:rsidR="00ED04C8" w:rsidRPr="00ED04C8">
        <w:rPr>
          <w:sz w:val="24"/>
          <w:szCs w:val="24"/>
        </w:rPr>
        <w:t>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1560"/>
        <w:gridCol w:w="1842"/>
        <w:gridCol w:w="1560"/>
        <w:gridCol w:w="1701"/>
        <w:gridCol w:w="2268"/>
      </w:tblGrid>
      <w:tr w:rsidR="002D1405" w:rsidRPr="0075485C" w:rsidTr="002D140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05" w:rsidRPr="0075485C" w:rsidRDefault="002D1405" w:rsidP="00264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D1405" w:rsidRPr="0075485C" w:rsidTr="002D1405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D140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D140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>Наименование  объекта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>Местонахождение об</w:t>
            </w:r>
            <w:r w:rsidRPr="002D1405">
              <w:rPr>
                <w:b/>
                <w:bCs/>
                <w:color w:val="000000"/>
                <w:sz w:val="16"/>
                <w:szCs w:val="16"/>
              </w:rPr>
              <w:t>ъ</w:t>
            </w:r>
            <w:r w:rsidRPr="002D1405">
              <w:rPr>
                <w:b/>
                <w:bCs/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D1405">
              <w:rPr>
                <w:b/>
                <w:bCs/>
                <w:color w:val="000000"/>
                <w:sz w:val="16"/>
                <w:szCs w:val="16"/>
              </w:rPr>
              <w:t>Способы прив</w:t>
            </w:r>
            <w:r w:rsidRPr="002D1405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2D1405">
              <w:rPr>
                <w:b/>
                <w:bCs/>
                <w:color w:val="000000"/>
                <w:sz w:val="16"/>
                <w:szCs w:val="16"/>
              </w:rPr>
              <w:t>тизации</w:t>
            </w:r>
          </w:p>
        </w:tc>
      </w:tr>
      <w:tr w:rsidR="002D1405" w:rsidRPr="0075485C" w:rsidTr="002D1405">
        <w:trPr>
          <w:trHeight w:val="20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пом</w:t>
            </w:r>
            <w:r w:rsidRPr="002D1405">
              <w:rPr>
                <w:color w:val="000000"/>
                <w:sz w:val="16"/>
                <w:szCs w:val="16"/>
              </w:rPr>
              <w:t>е</w:t>
            </w:r>
            <w:r w:rsidRPr="002D1405">
              <w:rPr>
                <w:color w:val="000000"/>
                <w:sz w:val="16"/>
                <w:szCs w:val="16"/>
              </w:rPr>
              <w:t>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Ивановская о</w:t>
            </w:r>
            <w:r w:rsidRPr="002D1405">
              <w:rPr>
                <w:color w:val="000000"/>
                <w:sz w:val="16"/>
                <w:szCs w:val="16"/>
              </w:rPr>
              <w:t>б</w:t>
            </w:r>
            <w:r w:rsidRPr="002D1405">
              <w:rPr>
                <w:color w:val="000000"/>
                <w:sz w:val="16"/>
                <w:szCs w:val="16"/>
              </w:rPr>
              <w:t>ласть, г. Вичуга, ул. Ленингра</w:t>
            </w:r>
            <w:r w:rsidRPr="002D1405">
              <w:rPr>
                <w:color w:val="000000"/>
                <w:sz w:val="16"/>
                <w:szCs w:val="16"/>
              </w:rPr>
              <w:t>д</w:t>
            </w:r>
            <w:r w:rsidRPr="002D1405">
              <w:rPr>
                <w:color w:val="000000"/>
                <w:sz w:val="16"/>
                <w:szCs w:val="16"/>
              </w:rPr>
              <w:t>ская, д. 33/12, помещ</w:t>
            </w:r>
            <w:r w:rsidRPr="002D1405">
              <w:rPr>
                <w:color w:val="000000"/>
                <w:sz w:val="16"/>
                <w:szCs w:val="16"/>
              </w:rPr>
              <w:t>е</w:t>
            </w:r>
            <w:r w:rsidRPr="002D1405">
              <w:rPr>
                <w:color w:val="000000"/>
                <w:sz w:val="16"/>
                <w:szCs w:val="16"/>
              </w:rPr>
              <w:t>ние 1005, 1, 15а, 15б, 16,17,18,19,20,21, 22,23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37:23:010124:873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пом</w:t>
            </w:r>
            <w:r w:rsidRPr="002D1405">
              <w:rPr>
                <w:color w:val="000000"/>
                <w:sz w:val="16"/>
                <w:szCs w:val="16"/>
              </w:rPr>
              <w:t>е</w:t>
            </w:r>
            <w:r w:rsidRPr="002D1405">
              <w:rPr>
                <w:color w:val="000000"/>
                <w:sz w:val="16"/>
                <w:szCs w:val="16"/>
              </w:rPr>
              <w:t>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Все способы пр</w:t>
            </w:r>
            <w:r w:rsidRPr="002D1405">
              <w:rPr>
                <w:color w:val="000000"/>
                <w:sz w:val="16"/>
                <w:szCs w:val="16"/>
              </w:rPr>
              <w:t>и</w:t>
            </w:r>
            <w:r w:rsidRPr="002D1405">
              <w:rPr>
                <w:color w:val="000000"/>
                <w:sz w:val="16"/>
                <w:szCs w:val="16"/>
              </w:rPr>
              <w:t>ватизации, предусмотренные зак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нодательством о приватизации</w:t>
            </w:r>
          </w:p>
        </w:tc>
      </w:tr>
      <w:tr w:rsidR="002D1405" w:rsidRPr="0075485C" w:rsidTr="002D1405">
        <w:trPr>
          <w:trHeight w:val="18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 xml:space="preserve">Нежилое здание 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Ивановская о</w:t>
            </w:r>
            <w:r w:rsidRPr="002D1405">
              <w:rPr>
                <w:color w:val="000000"/>
                <w:sz w:val="16"/>
                <w:szCs w:val="16"/>
              </w:rPr>
              <w:t>б</w:t>
            </w:r>
            <w:r w:rsidRPr="002D1405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D1405">
              <w:rPr>
                <w:color w:val="000000"/>
                <w:sz w:val="16"/>
                <w:szCs w:val="16"/>
              </w:rPr>
              <w:t>ичуга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ул.Богдана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 Хмел</w:t>
            </w:r>
            <w:r w:rsidRPr="002D1405">
              <w:rPr>
                <w:color w:val="000000"/>
                <w:sz w:val="16"/>
                <w:szCs w:val="16"/>
              </w:rPr>
              <w:t>ь</w:t>
            </w:r>
            <w:r w:rsidRPr="002D1405">
              <w:rPr>
                <w:color w:val="000000"/>
                <w:sz w:val="16"/>
                <w:szCs w:val="16"/>
              </w:rPr>
              <w:t>ницкого, д.52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37:23:010119:71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Все способы пр</w:t>
            </w:r>
            <w:r w:rsidRPr="002D1405">
              <w:rPr>
                <w:color w:val="000000"/>
                <w:sz w:val="16"/>
                <w:szCs w:val="16"/>
              </w:rPr>
              <w:t>и</w:t>
            </w:r>
            <w:r w:rsidRPr="002D1405">
              <w:rPr>
                <w:color w:val="000000"/>
                <w:sz w:val="16"/>
                <w:szCs w:val="16"/>
              </w:rPr>
              <w:t>ватизации, предусмотренные зак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нодательством о приватизации</w:t>
            </w:r>
          </w:p>
        </w:tc>
      </w:tr>
      <w:tr w:rsidR="002D1405" w:rsidRPr="0075485C" w:rsidTr="002D1405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земельным участком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37:23:010119:39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1405" w:rsidRPr="0075485C" w:rsidTr="002D1405">
        <w:trPr>
          <w:trHeight w:val="198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 п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мещение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Ивановская о</w:t>
            </w:r>
            <w:r w:rsidRPr="002D1405">
              <w:rPr>
                <w:color w:val="000000"/>
                <w:sz w:val="16"/>
                <w:szCs w:val="16"/>
              </w:rPr>
              <w:t>б</w:t>
            </w:r>
            <w:r w:rsidRPr="002D1405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D1405">
              <w:rPr>
                <w:color w:val="000000"/>
                <w:sz w:val="16"/>
                <w:szCs w:val="16"/>
              </w:rPr>
              <w:t>ичуга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ул.Богдана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 Хмел</w:t>
            </w:r>
            <w:r w:rsidRPr="002D1405">
              <w:rPr>
                <w:color w:val="000000"/>
                <w:sz w:val="16"/>
                <w:szCs w:val="16"/>
              </w:rPr>
              <w:t>ь</w:t>
            </w:r>
            <w:r w:rsidRPr="002D1405">
              <w:rPr>
                <w:color w:val="000000"/>
                <w:sz w:val="16"/>
                <w:szCs w:val="16"/>
              </w:rPr>
              <w:t>ницкого, д.41А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37:23:010216:422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пом</w:t>
            </w:r>
            <w:r w:rsidRPr="002D1405">
              <w:rPr>
                <w:color w:val="000000"/>
                <w:sz w:val="16"/>
                <w:szCs w:val="16"/>
              </w:rPr>
              <w:t>е</w:t>
            </w:r>
            <w:r w:rsidRPr="002D1405">
              <w:rPr>
                <w:color w:val="000000"/>
                <w:sz w:val="16"/>
                <w:szCs w:val="16"/>
              </w:rPr>
              <w:t>щение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Все способы пр</w:t>
            </w:r>
            <w:r w:rsidRPr="002D1405">
              <w:rPr>
                <w:color w:val="000000"/>
                <w:sz w:val="16"/>
                <w:szCs w:val="16"/>
              </w:rPr>
              <w:t>и</w:t>
            </w:r>
            <w:r w:rsidRPr="002D1405">
              <w:rPr>
                <w:color w:val="000000"/>
                <w:sz w:val="16"/>
                <w:szCs w:val="16"/>
              </w:rPr>
              <w:t>ватизации, предусмотренные зак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нодательством о приватизации</w:t>
            </w:r>
          </w:p>
        </w:tc>
      </w:tr>
      <w:tr w:rsidR="002D1405" w:rsidRPr="0075485C" w:rsidTr="002D1405">
        <w:trPr>
          <w:trHeight w:val="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1405" w:rsidRPr="0075485C" w:rsidTr="002D1405">
        <w:trPr>
          <w:trHeight w:val="18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 xml:space="preserve">Нежилое здание  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Ивановская о</w:t>
            </w:r>
            <w:r w:rsidRPr="002D1405">
              <w:rPr>
                <w:color w:val="000000"/>
                <w:sz w:val="16"/>
                <w:szCs w:val="16"/>
              </w:rPr>
              <w:t>б</w:t>
            </w:r>
            <w:r w:rsidRPr="002D1405">
              <w:rPr>
                <w:color w:val="000000"/>
                <w:sz w:val="16"/>
                <w:szCs w:val="16"/>
              </w:rPr>
              <w:t xml:space="preserve">ласть,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D1405">
              <w:rPr>
                <w:color w:val="000000"/>
                <w:sz w:val="16"/>
                <w:szCs w:val="16"/>
              </w:rPr>
              <w:t>ичуга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D1405">
              <w:rPr>
                <w:color w:val="000000"/>
                <w:sz w:val="16"/>
                <w:szCs w:val="16"/>
              </w:rPr>
              <w:t>ул.Богдана</w:t>
            </w:r>
            <w:proofErr w:type="spellEnd"/>
            <w:r w:rsidRPr="002D1405">
              <w:rPr>
                <w:color w:val="000000"/>
                <w:sz w:val="16"/>
                <w:szCs w:val="16"/>
              </w:rPr>
              <w:t xml:space="preserve"> Хмел</w:t>
            </w:r>
            <w:r w:rsidRPr="002D1405">
              <w:rPr>
                <w:color w:val="000000"/>
                <w:sz w:val="16"/>
                <w:szCs w:val="16"/>
              </w:rPr>
              <w:t>ь</w:t>
            </w:r>
            <w:r w:rsidRPr="002D1405">
              <w:rPr>
                <w:color w:val="000000"/>
                <w:sz w:val="16"/>
                <w:szCs w:val="16"/>
              </w:rPr>
              <w:t>ницкого, д.52 «В»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37:23:010119:72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здание (г</w:t>
            </w:r>
            <w:r w:rsidRPr="002D1405">
              <w:rPr>
                <w:color w:val="000000"/>
                <w:sz w:val="16"/>
                <w:szCs w:val="16"/>
              </w:rPr>
              <w:t>а</w:t>
            </w:r>
            <w:r w:rsidRPr="002D1405">
              <w:rPr>
                <w:color w:val="000000"/>
                <w:sz w:val="16"/>
                <w:szCs w:val="16"/>
              </w:rPr>
              <w:t>раж)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Все способы пр</w:t>
            </w:r>
            <w:r w:rsidRPr="002D1405">
              <w:rPr>
                <w:color w:val="000000"/>
                <w:sz w:val="16"/>
                <w:szCs w:val="16"/>
              </w:rPr>
              <w:t>и</w:t>
            </w:r>
            <w:r w:rsidRPr="002D1405">
              <w:rPr>
                <w:color w:val="000000"/>
                <w:sz w:val="16"/>
                <w:szCs w:val="16"/>
              </w:rPr>
              <w:t>ватизации, предусмотренные зак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нодательством о приватизации</w:t>
            </w:r>
          </w:p>
        </w:tc>
      </w:tr>
      <w:tr w:rsidR="002D1405" w:rsidRPr="0075485C" w:rsidTr="002D1405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земельным участком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37:23:010119:940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1405" w:rsidRPr="0075485C" w:rsidTr="002D1405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 xml:space="preserve">Нежилое здание </w:t>
            </w:r>
            <w:proofErr w:type="gramStart"/>
            <w:r w:rsidRPr="002D1405">
              <w:rPr>
                <w:color w:val="00000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Ивановская о</w:t>
            </w:r>
            <w:r w:rsidRPr="002D1405">
              <w:rPr>
                <w:color w:val="000000"/>
                <w:sz w:val="16"/>
                <w:szCs w:val="16"/>
              </w:rPr>
              <w:t>б</w:t>
            </w:r>
            <w:r w:rsidRPr="002D1405">
              <w:rPr>
                <w:color w:val="000000"/>
                <w:sz w:val="16"/>
                <w:szCs w:val="16"/>
              </w:rPr>
              <w:t>ласть, г. Вичуга, район ул. Большая Пролетарская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37:23:010206:315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нежилое здание (г</w:t>
            </w:r>
            <w:r w:rsidRPr="002D1405">
              <w:rPr>
                <w:color w:val="000000"/>
                <w:sz w:val="16"/>
                <w:szCs w:val="16"/>
              </w:rPr>
              <w:t>а</w:t>
            </w:r>
            <w:r w:rsidRPr="002D1405">
              <w:rPr>
                <w:color w:val="000000"/>
                <w:sz w:val="16"/>
                <w:szCs w:val="16"/>
              </w:rPr>
              <w:t>раж)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Все способы пр</w:t>
            </w:r>
            <w:r w:rsidRPr="002D1405">
              <w:rPr>
                <w:color w:val="000000"/>
                <w:sz w:val="16"/>
                <w:szCs w:val="16"/>
              </w:rPr>
              <w:t>и</w:t>
            </w:r>
            <w:r w:rsidRPr="002D1405">
              <w:rPr>
                <w:color w:val="000000"/>
                <w:sz w:val="16"/>
                <w:szCs w:val="16"/>
              </w:rPr>
              <w:t>ватизации, предусмотренные зак</w:t>
            </w:r>
            <w:r w:rsidRPr="002D1405">
              <w:rPr>
                <w:color w:val="000000"/>
                <w:sz w:val="16"/>
                <w:szCs w:val="16"/>
              </w:rPr>
              <w:t>о</w:t>
            </w:r>
            <w:r w:rsidRPr="002D1405">
              <w:rPr>
                <w:color w:val="000000"/>
                <w:sz w:val="16"/>
                <w:szCs w:val="16"/>
              </w:rPr>
              <w:t>нодательством о приватизации</w:t>
            </w:r>
          </w:p>
        </w:tc>
      </w:tr>
      <w:tr w:rsidR="002D1405" w:rsidRPr="0075485C" w:rsidTr="002D1405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земельным участком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37:23:010206:314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1405" w:rsidRPr="0075485C" w:rsidTr="002D1405">
        <w:trPr>
          <w:trHeight w:val="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05" w:rsidRPr="002D1405" w:rsidRDefault="002D1405" w:rsidP="0026428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  <w:r w:rsidRPr="002D1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05" w:rsidRPr="002D1405" w:rsidRDefault="002D1405" w:rsidP="0026428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D1405" w:rsidRDefault="002D1405" w:rsidP="002D1405">
      <w:pPr>
        <w:rPr>
          <w:sz w:val="24"/>
          <w:szCs w:val="24"/>
        </w:rPr>
      </w:pPr>
      <w:bookmarkStart w:id="0" w:name="_GoBack"/>
      <w:bookmarkEnd w:id="0"/>
    </w:p>
    <w:sectPr w:rsidR="002D1405" w:rsidSect="002D14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8"/>
    <w:rsid w:val="002D1405"/>
    <w:rsid w:val="004478F8"/>
    <w:rsid w:val="00E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D04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 Знак1 Знак Знак Знак"/>
    <w:basedOn w:val="a"/>
    <w:rsid w:val="002D14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D04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 Знак1 Знак Знак Знак"/>
    <w:basedOn w:val="a"/>
    <w:rsid w:val="002D140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2021-11-29T07:21:00Z</dcterms:created>
  <dcterms:modified xsi:type="dcterms:W3CDTF">2021-11-29T07:21:00Z</dcterms:modified>
</cp:coreProperties>
</file>