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96" w:rsidRDefault="00391C96" w:rsidP="00EE4B2C">
      <w:pPr>
        <w:jc w:val="center"/>
        <w:rPr>
          <w:b/>
          <w:sz w:val="28"/>
          <w:szCs w:val="28"/>
        </w:rPr>
      </w:pPr>
    </w:p>
    <w:p w:rsidR="00391C96" w:rsidRDefault="00391C96" w:rsidP="00EE4B2C">
      <w:pPr>
        <w:jc w:val="center"/>
        <w:rPr>
          <w:b/>
          <w:sz w:val="28"/>
          <w:szCs w:val="28"/>
        </w:rPr>
      </w:pPr>
    </w:p>
    <w:p w:rsidR="00391C96" w:rsidRPr="00EE4B2C" w:rsidRDefault="00CC7F2D" w:rsidP="00CC7F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391C96" w:rsidRDefault="002410CA" w:rsidP="00EE4B2C">
      <w:pPr>
        <w:jc w:val="center"/>
        <w:rPr>
          <w:rFonts w:ascii="Arial" w:hAnsi="Arial"/>
          <w:spacing w:val="66"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2.6pt;width:50pt;height:61pt;z-index:-1">
            <v:imagedata r:id="rId8" o:title="" gain="74473f" blacklevel="1966f" grayscale="t"/>
          </v:shape>
        </w:pict>
      </w:r>
    </w:p>
    <w:p w:rsidR="00391C96" w:rsidRDefault="00391C96" w:rsidP="00EE4B2C">
      <w:pPr>
        <w:jc w:val="center"/>
        <w:rPr>
          <w:rFonts w:ascii="Arial" w:hAnsi="Arial"/>
          <w:spacing w:val="66"/>
        </w:rPr>
      </w:pPr>
    </w:p>
    <w:p w:rsidR="00391C96" w:rsidRDefault="00391C96" w:rsidP="00EE4B2C">
      <w:pPr>
        <w:jc w:val="center"/>
        <w:rPr>
          <w:b/>
          <w:bCs/>
          <w:sz w:val="40"/>
          <w:szCs w:val="40"/>
        </w:rPr>
      </w:pPr>
    </w:p>
    <w:p w:rsidR="00391C96" w:rsidRDefault="00391C96" w:rsidP="00EE4B2C">
      <w:pPr>
        <w:jc w:val="center"/>
        <w:rPr>
          <w:sz w:val="28"/>
          <w:szCs w:val="28"/>
        </w:rPr>
      </w:pPr>
    </w:p>
    <w:p w:rsidR="00391C96" w:rsidRDefault="00391C96" w:rsidP="00EE4B2C">
      <w:pPr>
        <w:jc w:val="center"/>
      </w:pPr>
    </w:p>
    <w:p w:rsidR="00391C96" w:rsidRDefault="00391C96" w:rsidP="00EE4B2C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391C96" w:rsidRDefault="00391C96" w:rsidP="00EE4B2C">
      <w:pPr>
        <w:rPr>
          <w:sz w:val="16"/>
        </w:rPr>
      </w:pPr>
    </w:p>
    <w:p w:rsidR="00391C96" w:rsidRPr="00EE4B2C" w:rsidRDefault="00391C96" w:rsidP="00EE4B2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391C96" w:rsidRPr="00EE4B2C" w:rsidRDefault="00391C96" w:rsidP="00EE4B2C">
      <w:pPr>
        <w:pStyle w:val="2"/>
        <w:rPr>
          <w:sz w:val="28"/>
          <w:szCs w:val="28"/>
        </w:rPr>
      </w:pPr>
    </w:p>
    <w:p w:rsidR="00391C96" w:rsidRPr="00EE4B2C" w:rsidRDefault="00391C96" w:rsidP="00EE4B2C">
      <w:pPr>
        <w:pStyle w:val="2"/>
        <w:rPr>
          <w:sz w:val="28"/>
          <w:szCs w:val="28"/>
        </w:rPr>
      </w:pPr>
    </w:p>
    <w:p w:rsidR="00391C96" w:rsidRPr="004677A7" w:rsidRDefault="00113B19" w:rsidP="00EE4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 ___ " _____</w:t>
      </w:r>
      <w:smartTag w:uri="urn:schemas-microsoft-com:office:smarttags" w:element="metricconverter">
        <w:smartTagPr>
          <w:attr w:name="ProductID" w:val="2017 г"/>
        </w:smartTagPr>
        <w:r w:rsidR="00391C96" w:rsidRPr="004677A7">
          <w:rPr>
            <w:b/>
            <w:sz w:val="28"/>
            <w:szCs w:val="28"/>
          </w:rPr>
          <w:t>2017 г</w:t>
        </w:r>
      </w:smartTag>
      <w:r w:rsidR="00391C96" w:rsidRPr="004677A7">
        <w:rPr>
          <w:b/>
          <w:sz w:val="28"/>
          <w:szCs w:val="28"/>
        </w:rPr>
        <w:t xml:space="preserve">. </w:t>
      </w:r>
      <w:r w:rsidR="00391C96" w:rsidRPr="004677A7">
        <w:rPr>
          <w:b/>
          <w:sz w:val="28"/>
          <w:szCs w:val="28"/>
        </w:rPr>
        <w:tab/>
      </w:r>
      <w:r w:rsidR="00391C96" w:rsidRPr="004677A7">
        <w:rPr>
          <w:sz w:val="28"/>
          <w:szCs w:val="28"/>
        </w:rPr>
        <w:tab/>
        <w:t xml:space="preserve">  </w:t>
      </w:r>
      <w:r w:rsidR="00391C96" w:rsidRPr="004677A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</w:t>
      </w:r>
      <w:r w:rsidR="00391C96" w:rsidRPr="004677A7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№ ____</w:t>
      </w:r>
    </w:p>
    <w:p w:rsidR="00391C96" w:rsidRPr="008D1C2B" w:rsidRDefault="00391C96" w:rsidP="00EE4B2C">
      <w:pPr>
        <w:pStyle w:val="2"/>
        <w:ind w:firstLine="708"/>
        <w:jc w:val="left"/>
        <w:rPr>
          <w:b w:val="0"/>
          <w:sz w:val="28"/>
          <w:szCs w:val="28"/>
        </w:rPr>
      </w:pPr>
    </w:p>
    <w:p w:rsidR="00391C96" w:rsidRPr="00996C45" w:rsidRDefault="00391C96" w:rsidP="00EE4B2C">
      <w:pPr>
        <w:pStyle w:val="2"/>
        <w:ind w:firstLine="708"/>
        <w:jc w:val="left"/>
        <w:rPr>
          <w:sz w:val="28"/>
          <w:szCs w:val="28"/>
        </w:rPr>
      </w:pPr>
    </w:p>
    <w:p w:rsidR="00C758B3" w:rsidRPr="006112C1" w:rsidRDefault="00C758B3" w:rsidP="00C758B3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6112C1">
        <w:rPr>
          <w:b/>
          <w:bCs/>
          <w:sz w:val="28"/>
          <w:szCs w:val="28"/>
        </w:rPr>
        <w:t xml:space="preserve">О внесении изменений в постановление администрации городского округа Вичуга от </w:t>
      </w:r>
      <w:r w:rsidRPr="006112C1">
        <w:rPr>
          <w:b/>
          <w:sz w:val="28"/>
          <w:szCs w:val="28"/>
        </w:rPr>
        <w:t>31.08.2017 г. № 818</w:t>
      </w:r>
      <w:bookmarkEnd w:id="0"/>
    </w:p>
    <w:p w:rsidR="00113B19" w:rsidRDefault="00113B19" w:rsidP="00EE4B2C">
      <w:pPr>
        <w:ind w:firstLine="540"/>
        <w:jc w:val="both"/>
        <w:rPr>
          <w:sz w:val="28"/>
          <w:szCs w:val="28"/>
        </w:rPr>
      </w:pPr>
    </w:p>
    <w:p w:rsidR="007B2CF4" w:rsidRDefault="00391C96" w:rsidP="00EE4B2C">
      <w:pPr>
        <w:ind w:firstLine="540"/>
        <w:jc w:val="both"/>
        <w:rPr>
          <w:rFonts w:eastAsia="TimesNewRoman"/>
          <w:sz w:val="28"/>
          <w:szCs w:val="28"/>
        </w:rPr>
      </w:pPr>
      <w:proofErr w:type="gramStart"/>
      <w:r w:rsidRPr="00BA3B56">
        <w:rPr>
          <w:sz w:val="28"/>
          <w:szCs w:val="28"/>
        </w:rPr>
        <w:t xml:space="preserve">В соответствии со </w:t>
      </w:r>
      <w:hyperlink r:id="rId9" w:history="1">
        <w:r w:rsidRPr="00BA3B56">
          <w:rPr>
            <w:sz w:val="28"/>
            <w:szCs w:val="28"/>
          </w:rPr>
          <w:t>статьей 179</w:t>
        </w:r>
      </w:hyperlink>
      <w:r w:rsidRPr="00BA3B56">
        <w:rPr>
          <w:sz w:val="28"/>
          <w:szCs w:val="28"/>
        </w:rPr>
        <w:t xml:space="preserve"> Бюджетного кодекса Российской Федерации, </w:t>
      </w:r>
      <w:r w:rsidRPr="00C82F2A">
        <w:rPr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4D584B">
        <w:rPr>
          <w:sz w:val="28"/>
          <w:szCs w:val="28"/>
        </w:rPr>
        <w:t>вления в Российской Федерации</w:t>
      </w:r>
      <w:r w:rsidR="00F42F0E">
        <w:rPr>
          <w:sz w:val="28"/>
          <w:szCs w:val="28"/>
        </w:rPr>
        <w:t>»</w:t>
      </w:r>
      <w:r w:rsidRPr="00C82F2A">
        <w:rPr>
          <w:sz w:val="28"/>
          <w:szCs w:val="28"/>
        </w:rPr>
        <w:t>,</w:t>
      </w:r>
      <w:r w:rsidRPr="00BA3B56">
        <w:rPr>
          <w:sz w:val="28"/>
          <w:szCs w:val="28"/>
        </w:rPr>
        <w:t xml:space="preserve"> </w:t>
      </w:r>
      <w:r w:rsidR="00DF3C6D" w:rsidRPr="00DF3C6D">
        <w:rPr>
          <w:sz w:val="28"/>
          <w:szCs w:val="28"/>
        </w:rPr>
        <w:t>Постановление</w:t>
      </w:r>
      <w:r w:rsidR="00DF3C6D">
        <w:rPr>
          <w:sz w:val="28"/>
          <w:szCs w:val="28"/>
        </w:rPr>
        <w:t>м</w:t>
      </w:r>
      <w:r w:rsidR="00DF3C6D" w:rsidRPr="00DF3C6D">
        <w:rPr>
          <w:sz w:val="28"/>
          <w:szCs w:val="28"/>
        </w:rPr>
        <w:t xml:space="preserve"> Правительства РФ от 10.02.2017 N 169 </w:t>
      </w:r>
      <w:r w:rsidR="00DF3C6D">
        <w:rPr>
          <w:sz w:val="28"/>
          <w:szCs w:val="28"/>
        </w:rPr>
        <w:t>«</w:t>
      </w:r>
      <w:r w:rsidR="00DF3C6D" w:rsidRPr="00DF3C6D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DF3C6D">
        <w:rPr>
          <w:sz w:val="28"/>
          <w:szCs w:val="28"/>
        </w:rPr>
        <w:t>ния современной городской среды»,</w:t>
      </w:r>
      <w:r w:rsidR="00DF3C6D" w:rsidRPr="00DF3C6D">
        <w:rPr>
          <w:sz w:val="28"/>
          <w:szCs w:val="28"/>
        </w:rPr>
        <w:t xml:space="preserve"> </w:t>
      </w:r>
      <w:r w:rsidRPr="00BA3B56">
        <w:rPr>
          <w:sz w:val="28"/>
          <w:szCs w:val="28"/>
        </w:rPr>
        <w:t xml:space="preserve"> </w:t>
      </w:r>
      <w:hyperlink r:id="rId10" w:history="1">
        <w:r w:rsidR="00DF3C6D">
          <w:rPr>
            <w:sz w:val="28"/>
            <w:szCs w:val="28"/>
          </w:rPr>
          <w:t>П</w:t>
        </w:r>
        <w:r w:rsidRPr="00BA3B56">
          <w:rPr>
            <w:sz w:val="28"/>
            <w:szCs w:val="28"/>
          </w:rPr>
          <w:t>остановлением</w:t>
        </w:r>
      </w:hyperlink>
      <w:r w:rsidRPr="00BA3B56">
        <w:rPr>
          <w:sz w:val="28"/>
          <w:szCs w:val="28"/>
        </w:rPr>
        <w:t xml:space="preserve"> администрации</w:t>
      </w:r>
      <w:proofErr w:type="gramEnd"/>
      <w:r w:rsidRPr="00BA3B56">
        <w:rPr>
          <w:sz w:val="28"/>
          <w:szCs w:val="28"/>
        </w:rPr>
        <w:t xml:space="preserve"> городского окр</w:t>
      </w:r>
      <w:r>
        <w:rPr>
          <w:sz w:val="28"/>
          <w:szCs w:val="28"/>
        </w:rPr>
        <w:t>уга Вичуга от 05.09.2013 N 943 «</w:t>
      </w:r>
      <w:r w:rsidRPr="00BA3B56">
        <w:rPr>
          <w:sz w:val="28"/>
          <w:szCs w:val="28"/>
        </w:rPr>
        <w:t>Об утверждении порядка разработки и реализации муниципальных программ городского округа Вич</w:t>
      </w:r>
      <w:r>
        <w:rPr>
          <w:sz w:val="28"/>
          <w:szCs w:val="28"/>
        </w:rPr>
        <w:t>уга»</w:t>
      </w:r>
      <w:r w:rsidRPr="00BA3B56">
        <w:rPr>
          <w:sz w:val="28"/>
          <w:szCs w:val="28"/>
        </w:rPr>
        <w:t>,</w:t>
      </w:r>
      <w:r w:rsidRPr="00BA3B56">
        <w:rPr>
          <w:rFonts w:eastAsia="TimesNewRoman"/>
          <w:sz w:val="28"/>
          <w:szCs w:val="28"/>
        </w:rPr>
        <w:t xml:space="preserve"> руководствуясь Ус</w:t>
      </w:r>
      <w:r w:rsidR="007B2CF4">
        <w:rPr>
          <w:rFonts w:eastAsia="TimesNewRoman"/>
          <w:sz w:val="28"/>
          <w:szCs w:val="28"/>
        </w:rPr>
        <w:t>тавом городского округа Вичуга</w:t>
      </w:r>
    </w:p>
    <w:p w:rsidR="00391C96" w:rsidRDefault="00391C96" w:rsidP="00EE4B2C">
      <w:pPr>
        <w:ind w:firstLine="540"/>
        <w:jc w:val="both"/>
        <w:rPr>
          <w:rFonts w:eastAsia="TimesNewRoman"/>
          <w:sz w:val="28"/>
          <w:szCs w:val="28"/>
        </w:rPr>
      </w:pPr>
      <w:r w:rsidRPr="00BA3B56">
        <w:rPr>
          <w:rFonts w:eastAsia="TimesNewRoman"/>
          <w:sz w:val="28"/>
          <w:szCs w:val="28"/>
        </w:rPr>
        <w:t>ПОСТАНОВЛЯЮ:</w:t>
      </w:r>
    </w:p>
    <w:p w:rsidR="00391C96" w:rsidRPr="007B2CF4" w:rsidRDefault="007B2CF4" w:rsidP="007B2C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62D85">
        <w:rPr>
          <w:sz w:val="28"/>
          <w:szCs w:val="28"/>
        </w:rPr>
        <w:t>1. Внести в постановление администраци</w:t>
      </w:r>
      <w:r>
        <w:rPr>
          <w:sz w:val="28"/>
          <w:szCs w:val="28"/>
        </w:rPr>
        <w:t>и городского округа Вичуга от 31.08.2017 г. № 818</w:t>
      </w:r>
      <w:r w:rsidRPr="00E62D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B2CF4">
        <w:rPr>
          <w:sz w:val="28"/>
          <w:szCs w:val="28"/>
        </w:rPr>
        <w:t>Об утверждении муниципальной программы городского округа Вичуга «Формирование комфортной городской среды на 2018-2022 годы»</w:t>
      </w:r>
      <w:r w:rsidRPr="00E62D85">
        <w:rPr>
          <w:sz w:val="28"/>
          <w:szCs w:val="28"/>
        </w:rPr>
        <w:t xml:space="preserve"> изменение, изложив приложение к постановлению в новой редакции (прилагается).</w:t>
      </w:r>
    </w:p>
    <w:p w:rsidR="00391C96" w:rsidRDefault="00391C96" w:rsidP="00EE4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E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</w:t>
      </w:r>
      <w:r>
        <w:rPr>
          <w:rFonts w:ascii="Times New Roman" w:hAnsi="Times New Roman" w:cs="Times New Roman"/>
          <w:sz w:val="28"/>
          <w:szCs w:val="28"/>
        </w:rPr>
        <w:t>ьном сайте а</w:t>
      </w:r>
      <w:r w:rsidRPr="00431FEC">
        <w:rPr>
          <w:rFonts w:ascii="Times New Roman" w:hAnsi="Times New Roman" w:cs="Times New Roman"/>
          <w:sz w:val="28"/>
          <w:szCs w:val="28"/>
        </w:rPr>
        <w:t>дминистрации городского округа Вичуга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31FEC">
        <w:rPr>
          <w:rFonts w:ascii="Times New Roman" w:hAnsi="Times New Roman" w:cs="Times New Roman"/>
          <w:sz w:val="28"/>
          <w:szCs w:val="28"/>
        </w:rPr>
        <w:t xml:space="preserve"> и в Вестнике органов местного самоуправления городского округа Вичуга.</w:t>
      </w:r>
    </w:p>
    <w:p w:rsidR="00391C96" w:rsidRPr="002B1A97" w:rsidRDefault="00391C96" w:rsidP="00EE4B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1FEC">
        <w:rPr>
          <w:sz w:val="28"/>
          <w:szCs w:val="28"/>
        </w:rPr>
        <w:t>Контроль за выполнением постановления возложить на  заместителя главы администрации городского  округа  Вичуга Смирнова В.В.</w:t>
      </w:r>
    </w:p>
    <w:p w:rsidR="00391C96" w:rsidRDefault="00391C96" w:rsidP="00EE4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Pr="00431FEC" w:rsidRDefault="00391C96" w:rsidP="00EB5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Pr="00431FEC" w:rsidRDefault="00391C96" w:rsidP="00EE4B2C">
      <w:pPr>
        <w:rPr>
          <w:b/>
          <w:sz w:val="28"/>
          <w:szCs w:val="28"/>
        </w:rPr>
      </w:pPr>
      <w:r w:rsidRPr="00431FEC">
        <w:rPr>
          <w:b/>
          <w:sz w:val="28"/>
          <w:szCs w:val="28"/>
        </w:rPr>
        <w:t xml:space="preserve">Глава городского округа Вичуга                          </w:t>
      </w:r>
      <w:r>
        <w:rPr>
          <w:b/>
          <w:sz w:val="28"/>
          <w:szCs w:val="28"/>
        </w:rPr>
        <w:t xml:space="preserve">                 М.Е. КУПРИЯНОВ</w:t>
      </w:r>
    </w:p>
    <w:p w:rsidR="00113B19" w:rsidRDefault="00113B19" w:rsidP="00EE4B2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C96" w:rsidRPr="007B2CF4" w:rsidRDefault="00391C96" w:rsidP="00EE4B2C">
      <w:pPr>
        <w:tabs>
          <w:tab w:val="left" w:pos="7290"/>
        </w:tabs>
        <w:autoSpaceDE w:val="0"/>
        <w:autoSpaceDN w:val="0"/>
        <w:adjustRightInd w:val="0"/>
        <w:jc w:val="right"/>
        <w:rPr>
          <w:rFonts w:eastAsia="TimesNewRoman"/>
        </w:rPr>
      </w:pPr>
      <w:r w:rsidRPr="007B2CF4">
        <w:lastRenderedPageBreak/>
        <w:t xml:space="preserve">Приложение </w:t>
      </w:r>
    </w:p>
    <w:p w:rsidR="00391C96" w:rsidRPr="007B2CF4" w:rsidRDefault="00391C96" w:rsidP="00EE4B2C">
      <w:pPr>
        <w:pStyle w:val="ConsPlusNormal"/>
        <w:ind w:right="-2"/>
        <w:jc w:val="right"/>
        <w:rPr>
          <w:sz w:val="24"/>
          <w:szCs w:val="24"/>
        </w:rPr>
      </w:pPr>
      <w:r w:rsidRPr="007B2CF4">
        <w:rPr>
          <w:rFonts w:ascii="Times New Roman" w:hAnsi="Times New Roman" w:cs="Times New Roman"/>
          <w:sz w:val="24"/>
          <w:szCs w:val="24"/>
        </w:rPr>
        <w:t xml:space="preserve">к </w:t>
      </w:r>
      <w:r w:rsidRPr="007B2CF4">
        <w:rPr>
          <w:sz w:val="24"/>
          <w:szCs w:val="24"/>
        </w:rPr>
        <w:t xml:space="preserve"> </w:t>
      </w:r>
      <w:r w:rsidRPr="007B2CF4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7B2CF4">
        <w:rPr>
          <w:sz w:val="24"/>
          <w:szCs w:val="24"/>
        </w:rPr>
        <w:t xml:space="preserve"> </w:t>
      </w:r>
      <w:r w:rsidRPr="007B2C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91C96" w:rsidRPr="007B2CF4" w:rsidRDefault="00391C96" w:rsidP="00EE4B2C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B2CF4">
        <w:rPr>
          <w:rFonts w:ascii="Times New Roman" w:hAnsi="Times New Roman" w:cs="Times New Roman"/>
          <w:sz w:val="24"/>
          <w:szCs w:val="24"/>
        </w:rPr>
        <w:t xml:space="preserve">городского округа Вичуга  от </w:t>
      </w:r>
      <w:r w:rsidR="00526DB7" w:rsidRPr="007B2CF4">
        <w:rPr>
          <w:rFonts w:ascii="Times New Roman" w:hAnsi="Times New Roman" w:cs="Times New Roman"/>
          <w:sz w:val="24"/>
          <w:szCs w:val="24"/>
        </w:rPr>
        <w:t>________</w:t>
      </w:r>
      <w:r w:rsidRPr="007B2CF4">
        <w:rPr>
          <w:rFonts w:ascii="Times New Roman" w:hAnsi="Times New Roman" w:cs="Times New Roman"/>
          <w:sz w:val="24"/>
          <w:szCs w:val="24"/>
        </w:rPr>
        <w:t>2017 г. №</w:t>
      </w:r>
      <w:r w:rsidR="00526DB7" w:rsidRPr="007B2CF4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B2CF4" w:rsidRDefault="007B2CF4" w:rsidP="007B2CF4">
      <w:pPr>
        <w:autoSpaceDE w:val="0"/>
        <w:autoSpaceDN w:val="0"/>
        <w:adjustRightInd w:val="0"/>
        <w:jc w:val="both"/>
        <w:rPr>
          <w:rFonts w:eastAsia="TimesNewRoman"/>
          <w:szCs w:val="28"/>
        </w:rPr>
      </w:pPr>
    </w:p>
    <w:p w:rsidR="007B2CF4" w:rsidRDefault="007B2CF4" w:rsidP="007B2CF4">
      <w:pPr>
        <w:autoSpaceDE w:val="0"/>
        <w:autoSpaceDN w:val="0"/>
        <w:adjustRightInd w:val="0"/>
        <w:jc w:val="right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Приложение </w:t>
      </w:r>
    </w:p>
    <w:p w:rsidR="007B2CF4" w:rsidRDefault="007B2CF4" w:rsidP="007B2CF4">
      <w:pPr>
        <w:autoSpaceDE w:val="0"/>
        <w:autoSpaceDN w:val="0"/>
        <w:adjustRightInd w:val="0"/>
        <w:jc w:val="right"/>
        <w:rPr>
          <w:rFonts w:eastAsia="TimesNewRoman"/>
          <w:szCs w:val="28"/>
        </w:rPr>
      </w:pPr>
      <w:r>
        <w:rPr>
          <w:rFonts w:eastAsia="TimesNewRoman"/>
          <w:szCs w:val="28"/>
        </w:rPr>
        <w:t>к постановлению администрации</w:t>
      </w:r>
    </w:p>
    <w:p w:rsidR="007B2CF4" w:rsidRDefault="007B2CF4" w:rsidP="007B2CF4">
      <w:pPr>
        <w:autoSpaceDE w:val="0"/>
        <w:autoSpaceDN w:val="0"/>
        <w:adjustRightInd w:val="0"/>
        <w:jc w:val="right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городского округа Вичуга  от  31.08.2017 г.   № 816 </w:t>
      </w:r>
    </w:p>
    <w:p w:rsidR="007B2CF4" w:rsidRDefault="007B2CF4" w:rsidP="007B2CF4">
      <w:pPr>
        <w:autoSpaceDE w:val="0"/>
        <w:autoSpaceDN w:val="0"/>
        <w:adjustRightInd w:val="0"/>
        <w:jc w:val="both"/>
        <w:rPr>
          <w:rFonts w:eastAsia="TimesNewRoman"/>
          <w:b/>
          <w:szCs w:val="28"/>
        </w:rPr>
      </w:pPr>
    </w:p>
    <w:p w:rsidR="00391C96" w:rsidRPr="00B861E9" w:rsidRDefault="00391C96" w:rsidP="003155AE">
      <w:pPr>
        <w:jc w:val="right"/>
        <w:rPr>
          <w:rFonts w:eastAsia="TimesNewRoman"/>
        </w:rPr>
      </w:pPr>
    </w:p>
    <w:p w:rsidR="00391C96" w:rsidRPr="003413BD" w:rsidRDefault="00391C96" w:rsidP="007C3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Муниципальная программа городского округа Вичуга</w:t>
      </w:r>
    </w:p>
    <w:p w:rsidR="00391C96" w:rsidRPr="003413BD" w:rsidRDefault="00391C96" w:rsidP="007C3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526DB7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3413B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Pr="007C4533" w:rsidRDefault="00391C96" w:rsidP="007C3E92">
      <w:pPr>
        <w:autoSpaceDE w:val="0"/>
        <w:autoSpaceDN w:val="0"/>
        <w:adjustRightInd w:val="0"/>
        <w:ind w:left="75"/>
        <w:jc w:val="center"/>
        <w:rPr>
          <w:rFonts w:eastAsia="TimesNewRoman"/>
          <w:b/>
          <w:sz w:val="28"/>
          <w:szCs w:val="28"/>
        </w:rPr>
      </w:pPr>
      <w:r w:rsidRPr="007C4533">
        <w:rPr>
          <w:rFonts w:eastAsia="TimesNewRoman"/>
          <w:b/>
          <w:sz w:val="28"/>
          <w:szCs w:val="28"/>
        </w:rPr>
        <w:t>1. Паспорт муниципальной программы</w:t>
      </w:r>
    </w:p>
    <w:p w:rsidR="00391C96" w:rsidRDefault="00391C96" w:rsidP="007C3E92">
      <w:pPr>
        <w:autoSpaceDE w:val="0"/>
        <w:autoSpaceDN w:val="0"/>
        <w:adjustRightInd w:val="0"/>
        <w:jc w:val="both"/>
        <w:rPr>
          <w:rFonts w:eastAsia="TimesNewRoman"/>
          <w:b/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"/>
        <w:gridCol w:w="2160"/>
        <w:gridCol w:w="7223"/>
      </w:tblGrid>
      <w:tr w:rsidR="00391C96" w:rsidRPr="00E924DF" w:rsidTr="00345118">
        <w:tc>
          <w:tcPr>
            <w:tcW w:w="54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3" w:type="dxa"/>
          </w:tcPr>
          <w:p w:rsidR="00391C96" w:rsidRPr="00E924DF" w:rsidRDefault="00526DB7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«</w:t>
            </w:r>
            <w:r w:rsidR="00391C96" w:rsidRPr="003413BD">
              <w:rPr>
                <w:sz w:val="28"/>
                <w:szCs w:val="28"/>
              </w:rPr>
              <w:t>Формирование современной городской среды</w:t>
            </w:r>
            <w:r w:rsidR="00EF3A9C">
              <w:rPr>
                <w:sz w:val="28"/>
                <w:szCs w:val="28"/>
              </w:rPr>
              <w:t xml:space="preserve"> на 2018-2022 годы</w:t>
            </w:r>
            <w:r w:rsidR="00EF3A9C" w:rsidRPr="003413BD">
              <w:rPr>
                <w:sz w:val="28"/>
                <w:szCs w:val="28"/>
              </w:rPr>
              <w:t>»</w:t>
            </w:r>
          </w:p>
        </w:tc>
      </w:tr>
      <w:tr w:rsidR="00391C96" w:rsidRPr="00E924DF" w:rsidTr="00345118">
        <w:tc>
          <w:tcPr>
            <w:tcW w:w="54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3" w:type="dxa"/>
          </w:tcPr>
          <w:p w:rsidR="00391C96" w:rsidRPr="00E924DF" w:rsidRDefault="00526DB7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2018 – 2022</w:t>
            </w:r>
            <w:r w:rsidR="00391C96">
              <w:rPr>
                <w:sz w:val="28"/>
                <w:szCs w:val="28"/>
              </w:rPr>
              <w:t xml:space="preserve"> гг.</w:t>
            </w:r>
            <w:r w:rsidR="00992A16" w:rsidRPr="00234EE7">
              <w:rPr>
                <w:sz w:val="28"/>
                <w:szCs w:val="28"/>
              </w:rPr>
              <w:t xml:space="preserve"> *</w:t>
            </w:r>
          </w:p>
        </w:tc>
      </w:tr>
      <w:tr w:rsidR="00391C96" w:rsidRPr="00E924DF" w:rsidTr="00345118">
        <w:tc>
          <w:tcPr>
            <w:tcW w:w="54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223" w:type="dxa"/>
          </w:tcPr>
          <w:p w:rsidR="005D20D0" w:rsidRDefault="009449B5" w:rsidP="009449B5">
            <w:pPr>
              <w:pStyle w:val="ConsPlusNormal"/>
              <w:tabs>
                <w:tab w:val="left" w:pos="8052"/>
                <w:tab w:val="right" w:pos="9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49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1C96" w:rsidRPr="009449B5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городского округа Вичуга</w:t>
            </w:r>
            <w:r w:rsidR="00526DB7" w:rsidRPr="009449B5">
              <w:rPr>
                <w:rFonts w:ascii="Calibri" w:hAnsi="Calibri" w:cs="Times New Roman"/>
                <w:sz w:val="28"/>
                <w:szCs w:val="28"/>
              </w:rPr>
              <w:t>»</w:t>
            </w:r>
            <w:r w:rsidR="005D20D0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9449B5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  <w:r w:rsidR="005D2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9B5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  <w:r w:rsidR="005D2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0D0" w:rsidRDefault="009449B5" w:rsidP="005D20D0">
            <w:pPr>
              <w:pStyle w:val="ConsPlusNormal"/>
              <w:tabs>
                <w:tab w:val="left" w:pos="8052"/>
                <w:tab w:val="right" w:pos="9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6DB7" w:rsidRPr="00CB1ED3">
              <w:rPr>
                <w:rFonts w:ascii="Calibri" w:hAnsi="Calibri" w:cs="Times New Roman"/>
                <w:sz w:val="28"/>
                <w:szCs w:val="28"/>
              </w:rPr>
              <w:t>«</w:t>
            </w:r>
            <w:r w:rsidR="00391C96" w:rsidRPr="003413B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F11BD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391C96" w:rsidRPr="003413BD">
              <w:rPr>
                <w:rFonts w:ascii="Times New Roman" w:hAnsi="Times New Roman" w:cs="Times New Roman"/>
                <w:sz w:val="28"/>
                <w:szCs w:val="28"/>
              </w:rPr>
              <w:t>территорий городского округа Вичуга</w:t>
            </w:r>
            <w:r w:rsidR="00526DB7" w:rsidRPr="00CB1ED3">
              <w:rPr>
                <w:rFonts w:ascii="Calibri" w:hAnsi="Calibri" w:cs="Times New Roman"/>
                <w:sz w:val="28"/>
                <w:szCs w:val="28"/>
              </w:rPr>
              <w:t>»</w:t>
            </w:r>
            <w:r w:rsidRPr="009449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D20D0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2 </w:t>
            </w:r>
            <w:r w:rsidR="005D20D0" w:rsidRPr="009449B5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  <w:r w:rsidR="005D20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449B5" w:rsidRPr="009449B5" w:rsidRDefault="009449B5" w:rsidP="009449B5">
            <w:pPr>
              <w:pStyle w:val="ConsPlusNormal"/>
              <w:tabs>
                <w:tab w:val="left" w:pos="8052"/>
                <w:tab w:val="right" w:pos="9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C96" w:rsidRPr="009449B5" w:rsidRDefault="00391C96" w:rsidP="0094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6" w:rsidRPr="00E924DF" w:rsidTr="00345118">
        <w:tc>
          <w:tcPr>
            <w:tcW w:w="54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223" w:type="dxa"/>
          </w:tcPr>
          <w:p w:rsidR="00391C96" w:rsidRPr="00920A2F" w:rsidRDefault="00391C96" w:rsidP="00920A2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920A2F">
              <w:rPr>
                <w:sz w:val="28"/>
                <w:szCs w:val="28"/>
              </w:rPr>
              <w:t xml:space="preserve">Администрация городского округа Вичуга </w:t>
            </w:r>
          </w:p>
        </w:tc>
      </w:tr>
      <w:tr w:rsidR="00391C96" w:rsidRPr="00E924DF" w:rsidTr="00345118">
        <w:trPr>
          <w:trHeight w:val="775"/>
        </w:trPr>
        <w:tc>
          <w:tcPr>
            <w:tcW w:w="54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223" w:type="dxa"/>
          </w:tcPr>
          <w:p w:rsidR="00391C96" w:rsidRPr="00E27F45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Администрация городского округа Вичуга</w:t>
            </w:r>
          </w:p>
        </w:tc>
      </w:tr>
      <w:tr w:rsidR="00391C96" w:rsidRPr="00E924DF" w:rsidTr="00EF05BF">
        <w:trPr>
          <w:trHeight w:val="708"/>
        </w:trPr>
        <w:tc>
          <w:tcPr>
            <w:tcW w:w="54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E924D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3" w:type="dxa"/>
          </w:tcPr>
          <w:p w:rsidR="00391C96" w:rsidRPr="00526DB7" w:rsidRDefault="00526DB7" w:rsidP="00345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D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и комфорта городской среды на территории </w:t>
            </w:r>
            <w:r w:rsidR="00391C96" w:rsidRPr="00526DB7">
              <w:rPr>
                <w:rFonts w:ascii="Times New Roman" w:hAnsi="Times New Roman" w:cs="Times New Roman"/>
                <w:sz w:val="28"/>
                <w:szCs w:val="28"/>
              </w:rPr>
              <w:t>городского округа Вичуга.</w:t>
            </w:r>
          </w:p>
        </w:tc>
      </w:tr>
      <w:tr w:rsidR="00391C96" w:rsidRPr="00E924DF" w:rsidTr="00345118">
        <w:tc>
          <w:tcPr>
            <w:tcW w:w="54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7.</w:t>
            </w:r>
          </w:p>
        </w:tc>
        <w:tc>
          <w:tcPr>
            <w:tcW w:w="216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223" w:type="dxa"/>
          </w:tcPr>
          <w:p w:rsidR="00EF05BF" w:rsidRPr="00EF05BF" w:rsidRDefault="00EF05BF" w:rsidP="00EF05BF">
            <w:pPr>
              <w:pStyle w:val="40"/>
              <w:shd w:val="clear" w:color="auto" w:fill="auto"/>
              <w:spacing w:before="0" w:after="0" w:line="250" w:lineRule="exact"/>
              <w:ind w:left="80" w:firstLine="0"/>
              <w:jc w:val="left"/>
              <w:rPr>
                <w:sz w:val="28"/>
                <w:szCs w:val="28"/>
              </w:rPr>
            </w:pPr>
            <w:r w:rsidRPr="00EF05BF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391C96" w:rsidRPr="00153BA9" w:rsidRDefault="00EF05BF" w:rsidP="00EF05BF">
            <w:pPr>
              <w:pStyle w:val="ConsPlusNormal"/>
              <w:widowControl w:val="0"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5BF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05BF">
              <w:rPr>
                <w:rFonts w:ascii="Times New Roman" w:hAnsi="Times New Roman" w:cs="Times New Roman"/>
                <w:sz w:val="28"/>
                <w:szCs w:val="28"/>
              </w:rPr>
              <w:t>общего количества таких территорий</w:t>
            </w:r>
            <w:r w:rsidRPr="0015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1C96" w:rsidRPr="00E924DF" w:rsidTr="00345118">
        <w:tc>
          <w:tcPr>
            <w:tcW w:w="54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6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223" w:type="dxa"/>
          </w:tcPr>
          <w:p w:rsidR="00397508" w:rsidRPr="00992A16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2A16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программы, всего – </w:t>
            </w:r>
            <w:r w:rsidR="00992A16" w:rsidRPr="00992A16">
              <w:rPr>
                <w:sz w:val="28"/>
                <w:szCs w:val="28"/>
              </w:rPr>
              <w:t>1857430,05</w:t>
            </w:r>
            <w:r w:rsidRPr="00992A16">
              <w:rPr>
                <w:szCs w:val="28"/>
              </w:rPr>
              <w:t xml:space="preserve"> </w:t>
            </w:r>
            <w:r w:rsidRPr="00992A16">
              <w:rPr>
                <w:sz w:val="28"/>
                <w:szCs w:val="28"/>
              </w:rPr>
              <w:t>руб.</w:t>
            </w:r>
            <w:r w:rsidR="00992A16" w:rsidRPr="00992A16">
              <w:rPr>
                <w:sz w:val="28"/>
                <w:szCs w:val="28"/>
              </w:rPr>
              <w:t xml:space="preserve"> **:</w:t>
            </w:r>
            <w:r w:rsidRPr="00992A16">
              <w:rPr>
                <w:sz w:val="28"/>
                <w:szCs w:val="28"/>
              </w:rPr>
              <w:t xml:space="preserve"> </w:t>
            </w:r>
          </w:p>
          <w:p w:rsidR="00391C96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то числе</w:t>
            </w:r>
            <w:r w:rsidRPr="00E924DF">
              <w:rPr>
                <w:sz w:val="28"/>
                <w:szCs w:val="28"/>
              </w:rPr>
              <w:t>:</w:t>
            </w:r>
          </w:p>
          <w:p w:rsidR="00391C96" w:rsidRPr="00992A16" w:rsidRDefault="00526DB7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91C96" w:rsidRPr="00E924DF">
              <w:rPr>
                <w:sz w:val="28"/>
                <w:szCs w:val="28"/>
              </w:rPr>
              <w:t xml:space="preserve"> год –</w:t>
            </w:r>
            <w:r w:rsidR="00397508">
              <w:rPr>
                <w:sz w:val="28"/>
                <w:szCs w:val="28"/>
              </w:rPr>
              <w:t xml:space="preserve"> </w:t>
            </w:r>
            <w:r w:rsidR="00992A16" w:rsidRPr="00992A16">
              <w:rPr>
                <w:bCs/>
                <w:color w:val="000000"/>
                <w:sz w:val="28"/>
                <w:szCs w:val="28"/>
              </w:rPr>
              <w:t>619143,35</w:t>
            </w:r>
            <w:r w:rsidR="00992A16" w:rsidRPr="00992A16">
              <w:rPr>
                <w:sz w:val="28"/>
                <w:szCs w:val="28"/>
              </w:rPr>
              <w:t xml:space="preserve"> </w:t>
            </w:r>
            <w:r w:rsidR="00391C96" w:rsidRPr="00992A16">
              <w:rPr>
                <w:sz w:val="28"/>
                <w:szCs w:val="28"/>
              </w:rPr>
              <w:t xml:space="preserve">руб.; </w:t>
            </w:r>
          </w:p>
          <w:p w:rsidR="00397508" w:rsidRDefault="00526DB7" w:rsidP="00526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92A16" w:rsidRPr="00992A16">
              <w:rPr>
                <w:bCs/>
                <w:color w:val="000000"/>
                <w:sz w:val="28"/>
                <w:szCs w:val="28"/>
              </w:rPr>
              <w:t>619143,35</w:t>
            </w:r>
            <w:r w:rsidR="00992A16" w:rsidRPr="00992A16">
              <w:rPr>
                <w:sz w:val="28"/>
                <w:szCs w:val="28"/>
              </w:rPr>
              <w:t xml:space="preserve"> руб.;</w:t>
            </w:r>
          </w:p>
          <w:p w:rsidR="00992A16" w:rsidRDefault="00526DB7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92A16" w:rsidRPr="00992A16">
              <w:rPr>
                <w:bCs/>
                <w:color w:val="000000"/>
                <w:sz w:val="28"/>
                <w:szCs w:val="28"/>
              </w:rPr>
              <w:t>619143,35</w:t>
            </w:r>
            <w:r w:rsidR="00992A16" w:rsidRPr="00992A16">
              <w:rPr>
                <w:sz w:val="28"/>
                <w:szCs w:val="28"/>
              </w:rPr>
              <w:t xml:space="preserve"> руб.; </w:t>
            </w:r>
          </w:p>
          <w:p w:rsidR="00397508" w:rsidRDefault="00526DB7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397508">
              <w:rPr>
                <w:sz w:val="28"/>
                <w:szCs w:val="28"/>
              </w:rPr>
              <w:t>0,00 руб.;</w:t>
            </w:r>
            <w:r w:rsidR="00397508" w:rsidRPr="00E924DF">
              <w:rPr>
                <w:sz w:val="28"/>
                <w:szCs w:val="28"/>
              </w:rPr>
              <w:t xml:space="preserve"> </w:t>
            </w:r>
          </w:p>
          <w:p w:rsidR="00526DB7" w:rsidRDefault="00526DB7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397508">
              <w:rPr>
                <w:sz w:val="28"/>
                <w:szCs w:val="28"/>
              </w:rPr>
              <w:t>0,00</w:t>
            </w:r>
            <w:r>
              <w:rPr>
                <w:szCs w:val="28"/>
              </w:rPr>
              <w:t xml:space="preserve"> </w:t>
            </w:r>
            <w:r w:rsidR="00CC7F2D"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федеральный бюджет: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Pr="00CC7F2D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7F2D">
              <w:rPr>
                <w:sz w:val="28"/>
                <w:szCs w:val="28"/>
              </w:rPr>
              <w:t>- областной бюджет: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- бюджет городского округа Вичуга:</w:t>
            </w:r>
          </w:p>
          <w:p w:rsidR="00992A16" w:rsidRPr="00992A16" w:rsidRDefault="00992A16" w:rsidP="0099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92A16">
              <w:rPr>
                <w:bCs/>
                <w:color w:val="000000"/>
                <w:sz w:val="28"/>
                <w:szCs w:val="28"/>
              </w:rPr>
              <w:t>619143,35</w:t>
            </w:r>
            <w:r w:rsidRPr="00992A16">
              <w:rPr>
                <w:sz w:val="28"/>
                <w:szCs w:val="28"/>
              </w:rPr>
              <w:t xml:space="preserve"> руб.; </w:t>
            </w:r>
          </w:p>
          <w:p w:rsidR="00992A16" w:rsidRDefault="00992A16" w:rsidP="0099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92A16">
              <w:rPr>
                <w:bCs/>
                <w:color w:val="000000"/>
                <w:sz w:val="28"/>
                <w:szCs w:val="28"/>
              </w:rPr>
              <w:t>619143,35</w:t>
            </w:r>
            <w:r w:rsidRPr="00992A16">
              <w:rPr>
                <w:sz w:val="28"/>
                <w:szCs w:val="28"/>
              </w:rPr>
              <w:t xml:space="preserve"> руб.;</w:t>
            </w:r>
          </w:p>
          <w:p w:rsidR="00992A16" w:rsidRDefault="00992A16" w:rsidP="0099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92A16">
              <w:rPr>
                <w:bCs/>
                <w:color w:val="000000"/>
                <w:sz w:val="28"/>
                <w:szCs w:val="28"/>
              </w:rPr>
              <w:t>619143,35</w:t>
            </w:r>
            <w:r w:rsidRPr="00992A16">
              <w:rPr>
                <w:sz w:val="28"/>
                <w:szCs w:val="28"/>
              </w:rPr>
              <w:t xml:space="preserve"> руб.;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Pr="00E03BD5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1C96" w:rsidRPr="00E924DF" w:rsidTr="00345118">
        <w:tc>
          <w:tcPr>
            <w:tcW w:w="54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  <w:lang w:eastAsia="zh-TW"/>
              </w:rPr>
              <w:lastRenderedPageBreak/>
              <w:t>9.</w:t>
            </w:r>
          </w:p>
        </w:tc>
        <w:tc>
          <w:tcPr>
            <w:tcW w:w="2160" w:type="dxa"/>
          </w:tcPr>
          <w:p w:rsidR="00391C96" w:rsidRPr="00E924DF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7223" w:type="dxa"/>
          </w:tcPr>
          <w:p w:rsidR="00CC7F2D" w:rsidRPr="004343B3" w:rsidRDefault="00CC7F2D" w:rsidP="00CC7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3B3">
              <w:rPr>
                <w:sz w:val="28"/>
                <w:szCs w:val="28"/>
              </w:rPr>
              <w:t>К 2022 году:</w:t>
            </w:r>
          </w:p>
          <w:p w:rsidR="00CC7F2D" w:rsidRPr="004343B3" w:rsidRDefault="00CC7F2D" w:rsidP="00CC7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3B3">
              <w:rPr>
                <w:sz w:val="28"/>
                <w:szCs w:val="28"/>
              </w:rPr>
              <w:t>- обеспечение повышения качества и комфорта го</w:t>
            </w:r>
            <w:r>
              <w:rPr>
                <w:sz w:val="28"/>
                <w:szCs w:val="28"/>
              </w:rPr>
              <w:t xml:space="preserve">родской среды </w:t>
            </w:r>
            <w:r w:rsidRPr="00CC7F2D">
              <w:rPr>
                <w:sz w:val="28"/>
                <w:szCs w:val="28"/>
              </w:rPr>
              <w:t>городского округа Вичуга</w:t>
            </w:r>
            <w:r w:rsidRPr="004343B3">
              <w:rPr>
                <w:sz w:val="28"/>
                <w:szCs w:val="28"/>
              </w:rPr>
              <w:t>;</w:t>
            </w:r>
          </w:p>
          <w:p w:rsidR="00391C96" w:rsidRPr="00FF3512" w:rsidRDefault="00CC7F2D" w:rsidP="00CC7F2D">
            <w:pPr>
              <w:pStyle w:val="24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7F2D">
              <w:rPr>
                <w:b w:val="0"/>
                <w:sz w:val="28"/>
                <w:szCs w:val="28"/>
              </w:rPr>
              <w:t>увеличение благоустроенных дворовых и общественных территорий на территории городского округа Вичуга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391C96" w:rsidRDefault="00391C96" w:rsidP="007C3E92">
      <w:pPr>
        <w:widowControl w:val="0"/>
        <w:tabs>
          <w:tab w:val="left" w:pos="1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A16" w:rsidRDefault="00992A16" w:rsidP="00992A16">
      <w:pPr>
        <w:pStyle w:val="af0"/>
        <w:shd w:val="clear" w:color="auto" w:fill="auto"/>
        <w:spacing w:line="240" w:lineRule="auto"/>
        <w:ind w:firstLine="720"/>
        <w:jc w:val="both"/>
        <w:rPr>
          <w:szCs w:val="28"/>
        </w:rPr>
      </w:pPr>
      <w:r w:rsidRPr="00234EE7">
        <w:rPr>
          <w:szCs w:val="28"/>
        </w:rPr>
        <w:t>* В соответствии с постановлением Правительства Ивановской области от 01.09.2017 № 337-п «Об утверждении государственной программы Ивановской области «Формирование современной городской среды» на 2018 - 2022 годы».</w:t>
      </w:r>
    </w:p>
    <w:p w:rsidR="00992A16" w:rsidRPr="00234EE7" w:rsidRDefault="00992A16" w:rsidP="00992A16">
      <w:pPr>
        <w:pStyle w:val="af0"/>
        <w:shd w:val="clear" w:color="auto" w:fill="auto"/>
        <w:spacing w:line="240" w:lineRule="auto"/>
        <w:ind w:firstLine="720"/>
        <w:jc w:val="both"/>
        <w:rPr>
          <w:szCs w:val="28"/>
        </w:rPr>
      </w:pPr>
      <w:r w:rsidRPr="00234EE7">
        <w:rPr>
          <w:szCs w:val="28"/>
        </w:rPr>
        <w:t>**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992A16" w:rsidRDefault="00992A16" w:rsidP="007C3E92">
      <w:pPr>
        <w:widowControl w:val="0"/>
        <w:tabs>
          <w:tab w:val="left" w:pos="1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C96" w:rsidRDefault="00391C96" w:rsidP="00CC7F2D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CC7F2D">
        <w:rPr>
          <w:b/>
          <w:sz w:val="28"/>
          <w:szCs w:val="28"/>
        </w:rPr>
        <w:t>2. Анализ текущей ситуации в сфере реализации муниципальной программы</w:t>
      </w:r>
    </w:p>
    <w:p w:rsidR="009449B5" w:rsidRPr="00CC7F2D" w:rsidRDefault="009449B5" w:rsidP="00CC7F2D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C77FF6" w:rsidRPr="00FA6526" w:rsidRDefault="00C77FF6" w:rsidP="00C77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26">
        <w:rPr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C77FF6" w:rsidRPr="00FA6526" w:rsidRDefault="00C77FF6" w:rsidP="00C77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FA6526">
        <w:rPr>
          <w:sz w:val="28"/>
          <w:szCs w:val="28"/>
        </w:rPr>
        <w:t xml:space="preserve"> состояние большинства дворовых территорий </w:t>
      </w:r>
      <w:r w:rsidR="00750858" w:rsidRPr="00750858">
        <w:rPr>
          <w:sz w:val="28"/>
          <w:szCs w:val="28"/>
        </w:rPr>
        <w:t>городского округа Вичуга</w:t>
      </w:r>
      <w:r w:rsidR="00750858">
        <w:rPr>
          <w:sz w:val="28"/>
          <w:szCs w:val="28"/>
        </w:rPr>
        <w:t xml:space="preserve"> </w:t>
      </w:r>
      <w:r w:rsidRPr="00FA6526">
        <w:rPr>
          <w:sz w:val="28"/>
          <w:szCs w:val="28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C77FF6" w:rsidRPr="00FA6526" w:rsidRDefault="00C77FF6" w:rsidP="00C77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26">
        <w:rPr>
          <w:sz w:val="28"/>
          <w:szCs w:val="28"/>
        </w:rPr>
        <w:t xml:space="preserve">Значительная часть асфальтобетонного покрытия внутриквартальных проездов имеет высокую степень износа, так как срок </w:t>
      </w:r>
      <w:r>
        <w:rPr>
          <w:sz w:val="28"/>
          <w:szCs w:val="28"/>
        </w:rPr>
        <w:t>службы дорожных покрытий истек ввиду длительной эксплуатации и отсутствия ремонта.</w:t>
      </w:r>
    </w:p>
    <w:p w:rsidR="00C77FF6" w:rsidRDefault="005D20D0" w:rsidP="00C77F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многих дворовых территорий</w:t>
      </w:r>
      <w:r w:rsidR="00C77FF6" w:rsidRPr="00FA6526">
        <w:rPr>
          <w:sz w:val="28"/>
          <w:szCs w:val="28"/>
        </w:rPr>
        <w:t xml:space="preserve"> отсутствует необходимый набор малых форм и обустроенных детских и спортивных площадок. </w:t>
      </w:r>
      <w:r w:rsidR="00C77FF6">
        <w:rPr>
          <w:sz w:val="28"/>
          <w:szCs w:val="28"/>
        </w:rPr>
        <w:t xml:space="preserve">     </w:t>
      </w:r>
    </w:p>
    <w:p w:rsidR="00C77FF6" w:rsidRPr="00FA6526" w:rsidRDefault="00C77FF6" w:rsidP="00C77F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A6526">
        <w:rPr>
          <w:sz w:val="28"/>
          <w:szCs w:val="28"/>
        </w:rPr>
        <w:t xml:space="preserve">Отсутствуют специально обустроенные </w:t>
      </w:r>
      <w:r>
        <w:rPr>
          <w:sz w:val="28"/>
          <w:szCs w:val="28"/>
        </w:rPr>
        <w:t xml:space="preserve">парковки </w:t>
      </w:r>
      <w:r w:rsidRPr="00FA6526">
        <w:rPr>
          <w:sz w:val="28"/>
          <w:szCs w:val="28"/>
        </w:rPr>
        <w:t>для автомобилей, также не обустроены надлежащим образом площадки для сбора отходов.</w:t>
      </w:r>
    </w:p>
    <w:p w:rsidR="00C77FF6" w:rsidRPr="00FB0F1A" w:rsidRDefault="00750858" w:rsidP="00C77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F1A">
        <w:rPr>
          <w:sz w:val="28"/>
          <w:szCs w:val="28"/>
        </w:rPr>
        <w:t>Не</w:t>
      </w:r>
      <w:r w:rsidR="00235513" w:rsidRPr="00FB0F1A">
        <w:rPr>
          <w:sz w:val="28"/>
          <w:szCs w:val="28"/>
        </w:rPr>
        <w:t xml:space="preserve"> </w:t>
      </w:r>
      <w:r w:rsidRPr="00FB0F1A">
        <w:rPr>
          <w:sz w:val="28"/>
          <w:szCs w:val="28"/>
        </w:rPr>
        <w:t>обустроенность</w:t>
      </w:r>
      <w:r w:rsidR="00C77FF6" w:rsidRPr="00FB0F1A">
        <w:rPr>
          <w:sz w:val="28"/>
          <w:szCs w:val="28"/>
        </w:rPr>
        <w:t xml:space="preserve"> парков и скверов, отсутствие детских и спортивно-</w:t>
      </w:r>
      <w:r w:rsidR="00C77FF6" w:rsidRPr="00FB0F1A">
        <w:rPr>
          <w:sz w:val="28"/>
          <w:szCs w:val="28"/>
        </w:rPr>
        <w:lastRenderedPageBreak/>
        <w:t>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DA3532" w:rsidRPr="00FB0F1A" w:rsidRDefault="00DA3532" w:rsidP="00DA3532">
      <w:pPr>
        <w:pStyle w:val="40"/>
        <w:shd w:val="clear" w:color="auto" w:fill="auto"/>
        <w:spacing w:before="0" w:after="0"/>
        <w:ind w:left="80" w:right="80" w:firstLine="700"/>
        <w:jc w:val="both"/>
        <w:rPr>
          <w:sz w:val="28"/>
          <w:szCs w:val="28"/>
        </w:rPr>
      </w:pPr>
      <w:r w:rsidRPr="00FB0F1A">
        <w:rPr>
          <w:sz w:val="28"/>
          <w:szCs w:val="28"/>
        </w:rPr>
        <w:t>За счет средств городского бюджета выполнялись работы, направленные на благоустройство дворовых и общественных пространств. В 2017 году мероприятия по благоустройству городской среды в</w:t>
      </w:r>
      <w:r w:rsidR="005D20D0">
        <w:rPr>
          <w:sz w:val="28"/>
          <w:szCs w:val="28"/>
        </w:rPr>
        <w:t>ыполнялись</w:t>
      </w:r>
      <w:r w:rsidRPr="00FB0F1A">
        <w:rPr>
          <w:sz w:val="28"/>
          <w:szCs w:val="28"/>
        </w:rPr>
        <w:t xml:space="preserve"> за счет средств федерального, областного и местного бюджетов.</w:t>
      </w:r>
    </w:p>
    <w:p w:rsidR="00DA3532" w:rsidRPr="00FB0F1A" w:rsidRDefault="00DA3532" w:rsidP="00DA3532">
      <w:pPr>
        <w:pStyle w:val="40"/>
        <w:shd w:val="clear" w:color="auto" w:fill="auto"/>
        <w:spacing w:before="0" w:after="0"/>
        <w:ind w:left="80" w:right="80" w:firstLine="700"/>
        <w:jc w:val="both"/>
        <w:rPr>
          <w:sz w:val="28"/>
          <w:szCs w:val="28"/>
        </w:rPr>
      </w:pPr>
      <w:r w:rsidRPr="00FB0F1A">
        <w:rPr>
          <w:sz w:val="28"/>
          <w:szCs w:val="28"/>
        </w:rPr>
        <w:t xml:space="preserve">На начало 2017 года в городском округе Вичуга дворовые территории многоквартирных домов в основном имеют всего 1-2 вида благоустройства, например асфальтовое покрытие территории, урны, скамейки и т.д., или не благоустроены совсем. </w:t>
      </w:r>
      <w:r w:rsidR="00FB0F1A" w:rsidRPr="00FB0F1A">
        <w:rPr>
          <w:sz w:val="28"/>
          <w:szCs w:val="28"/>
        </w:rPr>
        <w:t>Территории общего пользования нуждаются в проведении</w:t>
      </w:r>
      <w:r w:rsidRPr="00FB0F1A">
        <w:rPr>
          <w:sz w:val="28"/>
          <w:szCs w:val="28"/>
        </w:rPr>
        <w:t xml:space="preserve"> благоустройства.</w:t>
      </w:r>
    </w:p>
    <w:p w:rsidR="00DA3532" w:rsidRPr="00FB0F1A" w:rsidRDefault="00DA3532" w:rsidP="00DA3532">
      <w:pPr>
        <w:pStyle w:val="40"/>
        <w:shd w:val="clear" w:color="auto" w:fill="auto"/>
        <w:spacing w:before="0" w:after="0"/>
        <w:ind w:left="80" w:right="80" w:firstLine="700"/>
        <w:jc w:val="both"/>
        <w:rPr>
          <w:sz w:val="28"/>
          <w:szCs w:val="28"/>
        </w:rPr>
      </w:pPr>
      <w:r w:rsidRPr="00FB0F1A">
        <w:rPr>
          <w:sz w:val="28"/>
          <w:szCs w:val="28"/>
        </w:rPr>
        <w:t>В настоящее время на территории городского округа Иваново комплексн</w:t>
      </w:r>
      <w:r w:rsidR="00FB0F1A" w:rsidRPr="00FB0F1A">
        <w:rPr>
          <w:sz w:val="28"/>
          <w:szCs w:val="28"/>
        </w:rPr>
        <w:t>о благоустроено 26</w:t>
      </w:r>
      <w:r w:rsidRPr="00FB0F1A">
        <w:rPr>
          <w:sz w:val="28"/>
          <w:szCs w:val="28"/>
        </w:rPr>
        <w:t xml:space="preserve"> дворов</w:t>
      </w:r>
      <w:r w:rsidR="00FB0F1A" w:rsidRPr="00FB0F1A">
        <w:rPr>
          <w:sz w:val="28"/>
          <w:szCs w:val="28"/>
        </w:rPr>
        <w:t>ых территорий, что составляет 8,3</w:t>
      </w:r>
      <w:r w:rsidRPr="00FB0F1A">
        <w:rPr>
          <w:sz w:val="28"/>
          <w:szCs w:val="28"/>
        </w:rPr>
        <w:t>% от общего количества двор</w:t>
      </w:r>
      <w:r w:rsidR="00FB0F1A" w:rsidRPr="00FB0F1A">
        <w:rPr>
          <w:sz w:val="28"/>
          <w:szCs w:val="28"/>
        </w:rPr>
        <w:t>овых территорий, и благоустроена 1 общественная территория</w:t>
      </w:r>
      <w:r w:rsidRPr="00FB0F1A">
        <w:rPr>
          <w:sz w:val="28"/>
          <w:szCs w:val="28"/>
        </w:rPr>
        <w:t xml:space="preserve">, что составляет </w:t>
      </w:r>
      <w:r w:rsidR="00FB0F1A" w:rsidRPr="00FB0F1A">
        <w:rPr>
          <w:sz w:val="28"/>
          <w:szCs w:val="28"/>
        </w:rPr>
        <w:t xml:space="preserve">8,3%  </w:t>
      </w:r>
      <w:r w:rsidRPr="00FB0F1A">
        <w:rPr>
          <w:sz w:val="28"/>
          <w:szCs w:val="28"/>
        </w:rPr>
        <w:t>от общего количества общественных территорий</w:t>
      </w:r>
      <w:r w:rsidRPr="00FB0F1A">
        <w:rPr>
          <w:rStyle w:val="33"/>
          <w:sz w:val="28"/>
          <w:szCs w:val="28"/>
        </w:rPr>
        <w:t>.</w:t>
      </w:r>
    </w:p>
    <w:p w:rsidR="00DA3532" w:rsidRPr="00FB0F1A" w:rsidRDefault="00DA3532" w:rsidP="00DA3532">
      <w:pPr>
        <w:pStyle w:val="40"/>
        <w:shd w:val="clear" w:color="auto" w:fill="auto"/>
        <w:spacing w:before="0" w:after="0"/>
        <w:ind w:left="80" w:right="80" w:firstLine="700"/>
        <w:jc w:val="both"/>
        <w:rPr>
          <w:sz w:val="28"/>
          <w:szCs w:val="28"/>
        </w:rPr>
      </w:pPr>
      <w:r w:rsidRPr="00FB0F1A">
        <w:rPr>
          <w:sz w:val="28"/>
          <w:szCs w:val="28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DA3532" w:rsidRPr="00FB0F1A" w:rsidRDefault="00DA3532" w:rsidP="00DA3532">
      <w:pPr>
        <w:pStyle w:val="40"/>
        <w:shd w:val="clear" w:color="auto" w:fill="auto"/>
        <w:spacing w:before="0" w:after="0"/>
        <w:ind w:left="80" w:right="80" w:firstLine="700"/>
        <w:jc w:val="both"/>
        <w:rPr>
          <w:sz w:val="28"/>
          <w:szCs w:val="28"/>
        </w:rPr>
      </w:pPr>
      <w:r w:rsidRPr="00FB0F1A">
        <w:rPr>
          <w:sz w:val="28"/>
          <w:szCs w:val="28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</w:t>
      </w:r>
      <w:r w:rsidR="00FB0F1A" w:rsidRPr="00FB0F1A">
        <w:rPr>
          <w:sz w:val="28"/>
          <w:szCs w:val="28"/>
        </w:rPr>
        <w:t xml:space="preserve">ных домов и общественных местах. </w:t>
      </w:r>
      <w:r w:rsidRPr="00FB0F1A">
        <w:rPr>
          <w:sz w:val="28"/>
          <w:szCs w:val="28"/>
        </w:rPr>
        <w:t>Назрела необходимость системного решения проблемы благоустройства и озеленения города.</w:t>
      </w:r>
    </w:p>
    <w:p w:rsidR="00C77FF6" w:rsidRPr="00FB0F1A" w:rsidRDefault="00C77FF6" w:rsidP="00FB0F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F1A">
        <w:rPr>
          <w:sz w:val="28"/>
          <w:szCs w:val="28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</w:t>
      </w:r>
    </w:p>
    <w:p w:rsidR="00C77FF6" w:rsidRPr="00FB0F1A" w:rsidRDefault="00C77FF6" w:rsidP="00C77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F1A">
        <w:rPr>
          <w:sz w:val="28"/>
          <w:szCs w:val="28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DA3532" w:rsidRDefault="00C77FF6" w:rsidP="005D20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0F1A">
        <w:rPr>
          <w:sz w:val="28"/>
          <w:szCs w:val="28"/>
        </w:rPr>
        <w:t xml:space="preserve">Для решения </w:t>
      </w:r>
      <w:proofErr w:type="gramStart"/>
      <w:r w:rsidRPr="00FB0F1A">
        <w:rPr>
          <w:sz w:val="28"/>
          <w:szCs w:val="28"/>
        </w:rPr>
        <w:t>вопроса повышения уровня благоустройства городского округа</w:t>
      </w:r>
      <w:proofErr w:type="gramEnd"/>
      <w:r w:rsidRPr="00FB0F1A">
        <w:rPr>
          <w:sz w:val="28"/>
          <w:szCs w:val="28"/>
        </w:rPr>
        <w:t xml:space="preserve"> Вичуга разработана муниципальная программа городского округа Вичуга «Формирование комфортной городской среды на 2018-2</w:t>
      </w:r>
      <w:r w:rsidR="005D20D0">
        <w:rPr>
          <w:sz w:val="28"/>
          <w:szCs w:val="28"/>
        </w:rPr>
        <w:t xml:space="preserve">022 годы» (далее – программа). </w:t>
      </w:r>
    </w:p>
    <w:p w:rsidR="005D20D0" w:rsidRPr="003413BD" w:rsidRDefault="005D20D0" w:rsidP="005D20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1C96" w:rsidRPr="007C4533" w:rsidRDefault="00391C96" w:rsidP="007C3E92">
      <w:pPr>
        <w:pStyle w:val="1"/>
        <w:shd w:val="clear" w:color="auto" w:fill="FFFFFF"/>
        <w:spacing w:after="150"/>
        <w:rPr>
          <w:b/>
        </w:rPr>
      </w:pPr>
      <w:r>
        <w:rPr>
          <w:rStyle w:val="apple-converted-space"/>
          <w:rFonts w:ascii="Arial" w:hAnsi="Arial" w:cs="Arial"/>
          <w:color w:val="555555"/>
          <w:sz w:val="30"/>
          <w:szCs w:val="30"/>
        </w:rPr>
        <w:t> </w:t>
      </w:r>
      <w:r w:rsidRPr="007C4533">
        <w:rPr>
          <w:b/>
        </w:rPr>
        <w:t xml:space="preserve">3. Целевые индикаторы (показатели) программы, </w:t>
      </w:r>
    </w:p>
    <w:p w:rsidR="00391C96" w:rsidRDefault="00235513" w:rsidP="00235513">
      <w:pPr>
        <w:tabs>
          <w:tab w:val="left" w:pos="9180"/>
          <w:tab w:val="left" w:pos="11907"/>
        </w:tabs>
        <w:jc w:val="center"/>
        <w:rPr>
          <w:b/>
          <w:sz w:val="28"/>
          <w:szCs w:val="28"/>
        </w:rPr>
      </w:pPr>
      <w:r w:rsidRPr="007C4533">
        <w:rPr>
          <w:b/>
          <w:sz w:val="28"/>
          <w:szCs w:val="28"/>
        </w:rPr>
        <w:t>характеризующие мероприятия</w:t>
      </w:r>
      <w:r w:rsidR="00391C96" w:rsidRPr="007C4533">
        <w:rPr>
          <w:b/>
          <w:sz w:val="28"/>
          <w:szCs w:val="28"/>
        </w:rPr>
        <w:t xml:space="preserve"> программы с расшифровкой значений </w:t>
      </w:r>
      <w:r w:rsidRPr="007C4533">
        <w:rPr>
          <w:b/>
          <w:sz w:val="28"/>
          <w:szCs w:val="28"/>
        </w:rPr>
        <w:t xml:space="preserve"> по годам реализации программы.</w:t>
      </w:r>
    </w:p>
    <w:p w:rsidR="005D20D0" w:rsidRPr="007C4533" w:rsidRDefault="005D20D0" w:rsidP="00235513">
      <w:pPr>
        <w:tabs>
          <w:tab w:val="left" w:pos="9180"/>
          <w:tab w:val="left" w:pos="11907"/>
        </w:tabs>
        <w:jc w:val="center"/>
        <w:rPr>
          <w:b/>
          <w:sz w:val="28"/>
          <w:szCs w:val="28"/>
        </w:rPr>
      </w:pPr>
    </w:p>
    <w:p w:rsidR="00391C96" w:rsidRPr="003413BD" w:rsidRDefault="00391C96" w:rsidP="007C3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3.1 . </w:t>
      </w:r>
      <w:r w:rsidRPr="003413BD">
        <w:rPr>
          <w:rFonts w:ascii="Times New Roman" w:hAnsi="Times New Roman" w:cs="Times New Roman"/>
          <w:sz w:val="28"/>
          <w:szCs w:val="28"/>
        </w:rPr>
        <w:t>Целевые показатели (индикаторы), характеризующие</w:t>
      </w:r>
    </w:p>
    <w:p w:rsidR="00391C96" w:rsidRPr="003413BD" w:rsidRDefault="00391C96" w:rsidP="00235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сферу</w:t>
      </w:r>
      <w:r w:rsidR="00235513">
        <w:rPr>
          <w:rFonts w:ascii="Times New Roman" w:hAnsi="Times New Roman" w:cs="Times New Roman"/>
          <w:sz w:val="28"/>
          <w:szCs w:val="28"/>
        </w:rPr>
        <w:t xml:space="preserve"> содержания дворовых территорий</w:t>
      </w:r>
    </w:p>
    <w:p w:rsidR="000D540D" w:rsidRDefault="008A439C" w:rsidP="00B83A1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22801"/>
      <w:r w:rsidRPr="003439EE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>Т</w:t>
      </w:r>
      <w:r w:rsidRPr="003439EE">
        <w:rPr>
          <w:rFonts w:ascii="Times New Roman" w:hAnsi="Times New Roman" w:cs="Times New Roman"/>
          <w:b w:val="0"/>
          <w:bCs/>
          <w:sz w:val="28"/>
          <w:szCs w:val="28"/>
        </w:rPr>
        <w:t xml:space="preserve">аблица 1. Показатели, характеризующие текущую ситуацию в сфере </w:t>
      </w:r>
      <w:r w:rsidR="000D540D">
        <w:rPr>
          <w:rFonts w:ascii="Times New Roman" w:hAnsi="Times New Roman" w:cs="Times New Roman"/>
          <w:b w:val="0"/>
          <w:bCs/>
          <w:sz w:val="28"/>
          <w:szCs w:val="28"/>
        </w:rPr>
        <w:t>формирования современной городской среды.</w:t>
      </w:r>
    </w:p>
    <w:bookmarkEnd w:id="1"/>
    <w:p w:rsidR="00391C96" w:rsidRDefault="00391C96" w:rsidP="007C3E92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666"/>
        <w:gridCol w:w="1276"/>
        <w:gridCol w:w="992"/>
        <w:gridCol w:w="1134"/>
        <w:gridCol w:w="1417"/>
      </w:tblGrid>
      <w:tr w:rsidR="008A439C" w:rsidRPr="008A439C" w:rsidTr="00B83A10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№</w:t>
            </w:r>
          </w:p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2017</w:t>
            </w:r>
          </w:p>
        </w:tc>
      </w:tr>
      <w:tr w:rsidR="008A439C" w:rsidRPr="008A439C" w:rsidTr="00B83A10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1A2B1B">
            <w:pPr>
              <w:widowControl w:val="0"/>
              <w:autoSpaceDE w:val="0"/>
              <w:autoSpaceDN w:val="0"/>
              <w:adjustRightInd w:val="0"/>
            </w:pPr>
            <w:r w:rsidRPr="008A439C"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966447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966447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9C" w:rsidRPr="008A439C" w:rsidRDefault="000D540D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8A439C" w:rsidRPr="008A439C" w:rsidTr="00B83A10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lastRenderedPageBreak/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5D20D0">
            <w:pPr>
              <w:widowControl w:val="0"/>
              <w:autoSpaceDE w:val="0"/>
              <w:autoSpaceDN w:val="0"/>
              <w:adjustRightInd w:val="0"/>
            </w:pPr>
            <w:r w:rsidRPr="008A439C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966447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966447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9C" w:rsidRPr="008A439C" w:rsidRDefault="000D540D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</w:tr>
      <w:tr w:rsidR="008A439C" w:rsidRPr="008A439C" w:rsidTr="00B83A10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</w:pPr>
            <w:r w:rsidRPr="008A439C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8A439C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966447" w:rsidP="00F36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C" w:rsidRPr="008A439C" w:rsidRDefault="00966447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9C" w:rsidRPr="008A439C" w:rsidRDefault="000D540D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7,99</w:t>
            </w:r>
          </w:p>
        </w:tc>
      </w:tr>
      <w:tr w:rsidR="00966447" w:rsidRPr="008A439C" w:rsidTr="00B83A10">
        <w:trPr>
          <w:trHeight w:val="166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7" w:rsidRPr="008A439C" w:rsidRDefault="00966447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7" w:rsidRPr="008A439C" w:rsidRDefault="00966447" w:rsidP="00B83A10">
            <w:pPr>
              <w:widowControl w:val="0"/>
              <w:autoSpaceDE w:val="0"/>
              <w:autoSpaceDN w:val="0"/>
              <w:adjustRightInd w:val="0"/>
            </w:pPr>
            <w:r w:rsidRPr="008A439C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7" w:rsidRPr="008A439C" w:rsidRDefault="00966447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7" w:rsidRDefault="00966447" w:rsidP="00966447">
            <w:pPr>
              <w:jc w:val="center"/>
            </w:pPr>
            <w:r w:rsidRPr="00DF6EC0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7" w:rsidRDefault="00966447" w:rsidP="00966447">
            <w:pPr>
              <w:jc w:val="center"/>
            </w:pPr>
            <w:r w:rsidRPr="00DF6EC0"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47" w:rsidRDefault="00966447" w:rsidP="001A2B1B">
            <w:pPr>
              <w:jc w:val="center"/>
            </w:pPr>
            <w:r>
              <w:t>7</w:t>
            </w:r>
            <w:r w:rsidRPr="00A2545B">
              <w:t>8</w:t>
            </w:r>
          </w:p>
        </w:tc>
      </w:tr>
      <w:tr w:rsidR="00966447" w:rsidRPr="008A439C" w:rsidTr="00B83A10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7" w:rsidRPr="008A439C" w:rsidRDefault="00966447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7" w:rsidRPr="008A439C" w:rsidRDefault="00966447" w:rsidP="00B83A10">
            <w:pPr>
              <w:widowControl w:val="0"/>
              <w:autoSpaceDE w:val="0"/>
              <w:autoSpaceDN w:val="0"/>
              <w:adjustRightInd w:val="0"/>
            </w:pPr>
            <w:r w:rsidRPr="008A439C">
              <w:t>Количество обществе</w:t>
            </w:r>
            <w:r>
              <w:t>нных территорий (парки, скверы</w:t>
            </w:r>
            <w:r w:rsidRPr="008A439C">
              <w:t xml:space="preserve">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7" w:rsidRPr="008A439C" w:rsidRDefault="00966447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7" w:rsidRDefault="00966447" w:rsidP="00966447">
            <w:pPr>
              <w:jc w:val="center"/>
            </w:pPr>
            <w:r w:rsidRPr="0064082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7" w:rsidRDefault="00966447" w:rsidP="00966447">
            <w:pPr>
              <w:jc w:val="center"/>
            </w:pPr>
            <w:r w:rsidRPr="0064082D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47" w:rsidRDefault="00966447" w:rsidP="001A2B1B">
            <w:pPr>
              <w:jc w:val="center"/>
            </w:pPr>
            <w:r>
              <w:t>12</w:t>
            </w:r>
          </w:p>
        </w:tc>
      </w:tr>
      <w:tr w:rsidR="001A2B1B" w:rsidRPr="008A439C" w:rsidTr="00B83A10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B" w:rsidRPr="008A439C" w:rsidRDefault="001A2B1B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B" w:rsidRPr="008A439C" w:rsidRDefault="001A2B1B" w:rsidP="00B83A10">
            <w:pPr>
              <w:widowControl w:val="0"/>
              <w:autoSpaceDE w:val="0"/>
              <w:autoSpaceDN w:val="0"/>
              <w:adjustRightInd w:val="0"/>
            </w:pPr>
            <w:r w:rsidRPr="008A439C"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B" w:rsidRPr="008A439C" w:rsidRDefault="001A2B1B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B" w:rsidRPr="008A439C" w:rsidRDefault="00966447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B" w:rsidRDefault="00966447" w:rsidP="001A2B1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1B" w:rsidRDefault="00966447" w:rsidP="001A2B1B">
            <w:pPr>
              <w:jc w:val="center"/>
            </w:pPr>
            <w:r>
              <w:t>8,3</w:t>
            </w:r>
          </w:p>
        </w:tc>
      </w:tr>
      <w:tr w:rsidR="001A2B1B" w:rsidRPr="008A439C" w:rsidTr="00B83A10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B" w:rsidRPr="008A439C" w:rsidRDefault="001A2B1B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B" w:rsidRPr="008A439C" w:rsidRDefault="001A2B1B" w:rsidP="001A2B1B">
            <w:pPr>
              <w:widowControl w:val="0"/>
              <w:autoSpaceDE w:val="0"/>
              <w:autoSpaceDN w:val="0"/>
              <w:adjustRightInd w:val="0"/>
            </w:pPr>
            <w:r w:rsidRPr="008A439C"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B" w:rsidRPr="008A439C" w:rsidRDefault="001A2B1B" w:rsidP="00B8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9C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B" w:rsidRPr="008A439C" w:rsidRDefault="00966447" w:rsidP="0096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B" w:rsidRDefault="00966447" w:rsidP="0096644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1B" w:rsidRDefault="00966447" w:rsidP="00966447">
            <w:pPr>
              <w:jc w:val="center"/>
            </w:pPr>
            <w:r>
              <w:t>91,7</w:t>
            </w:r>
          </w:p>
        </w:tc>
      </w:tr>
    </w:tbl>
    <w:p w:rsidR="008A439C" w:rsidRDefault="008A439C" w:rsidP="007C3E92">
      <w:pPr>
        <w:rPr>
          <w:sz w:val="28"/>
          <w:szCs w:val="28"/>
        </w:rPr>
      </w:pPr>
    </w:p>
    <w:p w:rsidR="00391C96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Pr="003413BD" w:rsidRDefault="007C4533" w:rsidP="00C42957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42957">
        <w:rPr>
          <w:rFonts w:ascii="Times New Roman" w:hAnsi="Times New Roman" w:cs="Times New Roman"/>
          <w:sz w:val="28"/>
          <w:szCs w:val="28"/>
        </w:rPr>
        <w:t xml:space="preserve"> </w:t>
      </w:r>
      <w:r w:rsidR="00391C96" w:rsidRPr="003413BD">
        <w:rPr>
          <w:rFonts w:ascii="Times New Roman" w:hAnsi="Times New Roman" w:cs="Times New Roman"/>
          <w:sz w:val="28"/>
          <w:szCs w:val="28"/>
        </w:rPr>
        <w:t>Целевые показатели (индикаторы), характеризующие</w:t>
      </w:r>
    </w:p>
    <w:p w:rsidR="00391C96" w:rsidRDefault="00391C96" w:rsidP="007C3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городского округа Вичуга</w:t>
      </w:r>
    </w:p>
    <w:p w:rsidR="00391C96" w:rsidRDefault="00391C96" w:rsidP="007C3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C96" w:rsidRDefault="00391C96" w:rsidP="007C3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Таблица 2</w:t>
      </w:r>
    </w:p>
    <w:p w:rsidR="003439EE" w:rsidRDefault="003439EE" w:rsidP="007C3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992"/>
        <w:gridCol w:w="992"/>
        <w:gridCol w:w="1134"/>
        <w:gridCol w:w="992"/>
        <w:gridCol w:w="992"/>
        <w:gridCol w:w="1134"/>
      </w:tblGrid>
      <w:tr w:rsidR="006C2AD9" w:rsidRPr="00FA6526" w:rsidTr="009449B5">
        <w:tc>
          <w:tcPr>
            <w:tcW w:w="567" w:type="dxa"/>
            <w:vMerge w:val="restart"/>
          </w:tcPr>
          <w:p w:rsidR="006C2AD9" w:rsidRPr="006C2AD9" w:rsidRDefault="006C2AD9" w:rsidP="00B83A10">
            <w:pPr>
              <w:rPr>
                <w:lang w:eastAsia="en-US"/>
              </w:rPr>
            </w:pPr>
            <w:r w:rsidRPr="006C2AD9">
              <w:t xml:space="preserve">№ </w:t>
            </w:r>
            <w:proofErr w:type="gramStart"/>
            <w:r w:rsidRPr="006C2AD9">
              <w:t>п</w:t>
            </w:r>
            <w:proofErr w:type="gramEnd"/>
            <w:r w:rsidRPr="006C2AD9"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6C2AD9" w:rsidRPr="006C2AD9" w:rsidRDefault="006C2AD9" w:rsidP="00B83A10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6C2AD9" w:rsidRPr="006C2AD9" w:rsidRDefault="006C2AD9" w:rsidP="00B83A10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Ед. изм.</w:t>
            </w:r>
          </w:p>
        </w:tc>
        <w:tc>
          <w:tcPr>
            <w:tcW w:w="6236" w:type="dxa"/>
            <w:gridSpan w:val="6"/>
          </w:tcPr>
          <w:p w:rsidR="006C2AD9" w:rsidRPr="006C2AD9" w:rsidRDefault="006C2AD9" w:rsidP="00B83A10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Значение целевых показателей (индикаторов)</w:t>
            </w:r>
          </w:p>
        </w:tc>
      </w:tr>
      <w:tr w:rsidR="006C2AD9" w:rsidRPr="00FA6526" w:rsidTr="006C2AD9">
        <w:trPr>
          <w:trHeight w:val="62"/>
        </w:trPr>
        <w:tc>
          <w:tcPr>
            <w:tcW w:w="567" w:type="dxa"/>
            <w:vMerge/>
          </w:tcPr>
          <w:p w:rsidR="006C2AD9" w:rsidRPr="006C2AD9" w:rsidRDefault="006C2AD9" w:rsidP="00B83A10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6C2AD9" w:rsidRPr="006C2AD9" w:rsidRDefault="006C2AD9" w:rsidP="00B83A10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C2AD9" w:rsidRPr="006C2AD9" w:rsidRDefault="006C2AD9" w:rsidP="00B83A10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6C2AD9" w:rsidRPr="006C2AD9" w:rsidRDefault="006C2AD9" w:rsidP="00B83A10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2017 (факт)</w:t>
            </w:r>
          </w:p>
        </w:tc>
        <w:tc>
          <w:tcPr>
            <w:tcW w:w="992" w:type="dxa"/>
          </w:tcPr>
          <w:p w:rsidR="006C2AD9" w:rsidRPr="006C2AD9" w:rsidRDefault="006C2AD9" w:rsidP="00B83A10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6C2AD9" w:rsidRPr="006C2AD9" w:rsidRDefault="006C2AD9" w:rsidP="00B83A10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2019</w:t>
            </w:r>
          </w:p>
        </w:tc>
        <w:tc>
          <w:tcPr>
            <w:tcW w:w="992" w:type="dxa"/>
          </w:tcPr>
          <w:p w:rsidR="006C2AD9" w:rsidRPr="006C2AD9" w:rsidRDefault="006C2AD9" w:rsidP="00B83A10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AD9" w:rsidRPr="006C2AD9" w:rsidRDefault="006C2AD9" w:rsidP="00B83A10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AD9" w:rsidRPr="006C2AD9" w:rsidRDefault="006C2AD9" w:rsidP="00B83A10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2022</w:t>
            </w:r>
          </w:p>
        </w:tc>
      </w:tr>
      <w:tr w:rsidR="006C2AD9" w:rsidRPr="00FA6526" w:rsidTr="006C2AD9">
        <w:tc>
          <w:tcPr>
            <w:tcW w:w="567" w:type="dxa"/>
          </w:tcPr>
          <w:p w:rsidR="006C2AD9" w:rsidRPr="006C2AD9" w:rsidRDefault="006C2AD9" w:rsidP="00DF17E2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6C2AD9" w:rsidRPr="006C2AD9" w:rsidRDefault="006C2AD9" w:rsidP="00B559E6">
            <w:pPr>
              <w:pStyle w:val="40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vAlign w:val="center"/>
          </w:tcPr>
          <w:p w:rsidR="006C2AD9" w:rsidRPr="006C2AD9" w:rsidRDefault="006C2AD9" w:rsidP="006C2AD9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%</w:t>
            </w:r>
          </w:p>
        </w:tc>
        <w:tc>
          <w:tcPr>
            <w:tcW w:w="992" w:type="dxa"/>
          </w:tcPr>
          <w:p w:rsidR="006C2AD9" w:rsidRDefault="006C2AD9" w:rsidP="006C2AD9">
            <w:pPr>
              <w:jc w:val="center"/>
              <w:rPr>
                <w:lang w:eastAsia="en-US"/>
              </w:rPr>
            </w:pPr>
          </w:p>
          <w:p w:rsidR="006C2AD9" w:rsidRDefault="006C2AD9" w:rsidP="006C2AD9">
            <w:pPr>
              <w:jc w:val="center"/>
              <w:rPr>
                <w:lang w:eastAsia="en-US"/>
              </w:rPr>
            </w:pPr>
          </w:p>
          <w:p w:rsidR="006C2AD9" w:rsidRDefault="006C2AD9" w:rsidP="006C2AD9">
            <w:pPr>
              <w:jc w:val="center"/>
              <w:rPr>
                <w:lang w:eastAsia="en-US"/>
              </w:rPr>
            </w:pPr>
          </w:p>
          <w:p w:rsidR="006C2AD9" w:rsidRDefault="006C2AD9" w:rsidP="006C2AD9">
            <w:pPr>
              <w:jc w:val="center"/>
              <w:rPr>
                <w:lang w:eastAsia="en-US"/>
              </w:rPr>
            </w:pPr>
          </w:p>
          <w:p w:rsidR="006C2AD9" w:rsidRPr="006C2AD9" w:rsidRDefault="006C2AD9" w:rsidP="006C2A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992" w:type="dxa"/>
          </w:tcPr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Pr="006C2AD9" w:rsidRDefault="006C2AD9" w:rsidP="006C2AD9">
            <w:pPr>
              <w:jc w:val="center"/>
            </w:pPr>
            <w:r w:rsidRPr="006C2AD9">
              <w:t>X</w:t>
            </w:r>
            <w:r w:rsidR="004349B6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Pr="006C2AD9" w:rsidRDefault="006C2AD9" w:rsidP="006C2AD9">
            <w:pPr>
              <w:jc w:val="center"/>
            </w:pPr>
            <w:r w:rsidRPr="006C2AD9">
              <w:t>X</w:t>
            </w:r>
            <w:r w:rsidR="004349B6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Pr="006C2AD9" w:rsidRDefault="006C2AD9" w:rsidP="006C2AD9">
            <w:pPr>
              <w:jc w:val="center"/>
            </w:pPr>
            <w:r w:rsidRPr="006C2AD9">
              <w:t>X</w:t>
            </w:r>
            <w:r w:rsidR="004349B6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Pr="006C2AD9" w:rsidRDefault="006C2AD9" w:rsidP="006C2AD9">
            <w:pPr>
              <w:jc w:val="center"/>
            </w:pPr>
            <w:r w:rsidRPr="006C2AD9">
              <w:t>X</w:t>
            </w:r>
            <w:r w:rsidR="004349B6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Pr="006C2AD9" w:rsidRDefault="006C2AD9" w:rsidP="006C2AD9">
            <w:pPr>
              <w:jc w:val="center"/>
            </w:pPr>
            <w:r w:rsidRPr="006C2AD9">
              <w:t>X</w:t>
            </w:r>
            <w:r w:rsidR="004349B6">
              <w:rPr>
                <w:sz w:val="28"/>
                <w:szCs w:val="28"/>
              </w:rPr>
              <w:t>*</w:t>
            </w:r>
          </w:p>
        </w:tc>
      </w:tr>
      <w:tr w:rsidR="006C2AD9" w:rsidRPr="00FA6526" w:rsidTr="006C2AD9">
        <w:tc>
          <w:tcPr>
            <w:tcW w:w="567" w:type="dxa"/>
          </w:tcPr>
          <w:p w:rsidR="006C2AD9" w:rsidRPr="006C2AD9" w:rsidRDefault="006C2AD9" w:rsidP="00DF17E2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6C2AD9" w:rsidRPr="006C2AD9" w:rsidRDefault="006C2AD9" w:rsidP="00DF17E2">
            <w:pPr>
              <w:pStyle w:val="40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851" w:type="dxa"/>
          </w:tcPr>
          <w:p w:rsidR="006C2AD9" w:rsidRDefault="006C2AD9" w:rsidP="006C2AD9">
            <w:pPr>
              <w:jc w:val="center"/>
              <w:rPr>
                <w:lang w:eastAsia="en-US"/>
              </w:rPr>
            </w:pPr>
          </w:p>
          <w:p w:rsidR="006C2AD9" w:rsidRDefault="006C2AD9" w:rsidP="006C2AD9">
            <w:pPr>
              <w:jc w:val="center"/>
              <w:rPr>
                <w:lang w:eastAsia="en-US"/>
              </w:rPr>
            </w:pPr>
          </w:p>
          <w:p w:rsidR="006C2AD9" w:rsidRPr="006C2AD9" w:rsidRDefault="006C2AD9" w:rsidP="006C2AD9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%</w:t>
            </w:r>
          </w:p>
        </w:tc>
        <w:tc>
          <w:tcPr>
            <w:tcW w:w="992" w:type="dxa"/>
          </w:tcPr>
          <w:p w:rsidR="006C2AD9" w:rsidRDefault="006C2AD9" w:rsidP="006C2AD9">
            <w:pPr>
              <w:jc w:val="center"/>
              <w:rPr>
                <w:lang w:eastAsia="en-US"/>
              </w:rPr>
            </w:pPr>
          </w:p>
          <w:p w:rsidR="006C2AD9" w:rsidRDefault="006C2AD9" w:rsidP="006C2AD9">
            <w:pPr>
              <w:jc w:val="center"/>
              <w:rPr>
                <w:lang w:eastAsia="en-US"/>
              </w:rPr>
            </w:pPr>
          </w:p>
          <w:p w:rsidR="006C2AD9" w:rsidRPr="006C2AD9" w:rsidRDefault="006C2AD9" w:rsidP="006C2A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992" w:type="dxa"/>
          </w:tcPr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Pr="006C2AD9" w:rsidRDefault="006C2AD9" w:rsidP="006C2AD9">
            <w:pPr>
              <w:jc w:val="center"/>
            </w:pPr>
            <w:r w:rsidRPr="006C2AD9">
              <w:t>X</w:t>
            </w:r>
            <w:r w:rsidR="004349B6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Pr="006C2AD9" w:rsidRDefault="006C2AD9" w:rsidP="006C2AD9">
            <w:pPr>
              <w:jc w:val="center"/>
            </w:pPr>
            <w:r w:rsidRPr="006C2AD9">
              <w:t>X</w:t>
            </w:r>
            <w:r w:rsidR="004349B6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Pr="006C2AD9" w:rsidRDefault="006C2AD9" w:rsidP="006C2AD9">
            <w:pPr>
              <w:jc w:val="center"/>
            </w:pPr>
            <w:r w:rsidRPr="006C2AD9">
              <w:t>X</w:t>
            </w:r>
            <w:r w:rsidR="004349B6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Pr="006C2AD9" w:rsidRDefault="006C2AD9" w:rsidP="006C2AD9">
            <w:pPr>
              <w:jc w:val="center"/>
            </w:pPr>
            <w:r w:rsidRPr="006C2AD9">
              <w:t>X</w:t>
            </w:r>
            <w:r w:rsidR="004349B6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6C2AD9" w:rsidRDefault="006C2AD9" w:rsidP="006C2AD9">
            <w:pPr>
              <w:jc w:val="center"/>
            </w:pPr>
          </w:p>
          <w:p w:rsidR="006C2AD9" w:rsidRDefault="006C2AD9" w:rsidP="006C2AD9">
            <w:pPr>
              <w:jc w:val="center"/>
            </w:pPr>
          </w:p>
          <w:p w:rsidR="006C2AD9" w:rsidRPr="006C2AD9" w:rsidRDefault="006C2AD9" w:rsidP="006C2AD9">
            <w:pPr>
              <w:jc w:val="center"/>
            </w:pPr>
            <w:r w:rsidRPr="006C2AD9">
              <w:t>X</w:t>
            </w:r>
            <w:r w:rsidR="004349B6">
              <w:rPr>
                <w:sz w:val="28"/>
                <w:szCs w:val="28"/>
              </w:rPr>
              <w:t>*</w:t>
            </w:r>
          </w:p>
        </w:tc>
      </w:tr>
    </w:tbl>
    <w:p w:rsidR="003439EE" w:rsidRPr="003413BD" w:rsidRDefault="003439EE" w:rsidP="007C3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Default="00391C96" w:rsidP="007C3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391C96" w:rsidRDefault="00391C96" w:rsidP="006C2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C2AD9" w:rsidRPr="00234EE7">
        <w:rPr>
          <w:sz w:val="28"/>
          <w:szCs w:val="28"/>
        </w:rPr>
        <w:t xml:space="preserve"> Значение целевых индикаторов подлежит уточнению по мере поступления средств заинтересованных лиц и по мере принятия</w:t>
      </w:r>
      <w:r w:rsidR="006C2AD9">
        <w:rPr>
          <w:sz w:val="28"/>
          <w:szCs w:val="28"/>
        </w:rPr>
        <w:t>.</w:t>
      </w:r>
      <w:r w:rsidRPr="003413BD">
        <w:rPr>
          <w:sz w:val="28"/>
          <w:szCs w:val="28"/>
        </w:rPr>
        <w:t xml:space="preserve"> </w:t>
      </w:r>
    </w:p>
    <w:p w:rsidR="006C2AD9" w:rsidRDefault="006C2AD9" w:rsidP="006C2AD9">
      <w:pPr>
        <w:jc w:val="both"/>
        <w:rPr>
          <w:sz w:val="28"/>
          <w:szCs w:val="28"/>
        </w:rPr>
      </w:pPr>
    </w:p>
    <w:p w:rsidR="00391C96" w:rsidRPr="006C2AD9" w:rsidRDefault="00391C96" w:rsidP="0023551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firstLine="11"/>
        <w:jc w:val="center"/>
        <w:outlineLvl w:val="1"/>
        <w:rPr>
          <w:b/>
          <w:sz w:val="28"/>
          <w:szCs w:val="28"/>
        </w:rPr>
      </w:pPr>
      <w:r w:rsidRPr="006C2AD9">
        <w:rPr>
          <w:b/>
          <w:sz w:val="28"/>
          <w:szCs w:val="28"/>
        </w:rPr>
        <w:t>Ресурсное обеспечение программы</w:t>
      </w:r>
    </w:p>
    <w:p w:rsidR="00031277" w:rsidRDefault="00031277" w:rsidP="00031277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B043FB">
        <w:rPr>
          <w:sz w:val="28"/>
          <w:szCs w:val="28"/>
        </w:rPr>
        <w:t>Указание объёмов бюджетных ассигнований и внебюджетного финансирования (при наличии) на реализацию Программы в целом и её отдельных подпрограмм, в разбивке по годам реализации Программы и источникам финансирования</w:t>
      </w:r>
      <w:r>
        <w:rPr>
          <w:sz w:val="28"/>
          <w:szCs w:val="28"/>
        </w:rPr>
        <w:t>.</w:t>
      </w:r>
    </w:p>
    <w:p w:rsidR="00031277" w:rsidRPr="00031277" w:rsidRDefault="00031277" w:rsidP="00031277">
      <w:pPr>
        <w:widowControl w:val="0"/>
        <w:autoSpaceDE w:val="0"/>
        <w:autoSpaceDN w:val="0"/>
        <w:adjustRightInd w:val="0"/>
        <w:ind w:left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pPr w:leftFromText="180" w:rightFromText="180" w:vertAnchor="text" w:horzAnchor="margin" w:tblpXSpec="center" w:tblpY="643"/>
        <w:tblW w:w="10173" w:type="dxa"/>
        <w:tblLayout w:type="fixed"/>
        <w:tblLook w:val="04A0" w:firstRow="1" w:lastRow="0" w:firstColumn="1" w:lastColumn="0" w:noHBand="0" w:noVBand="1"/>
      </w:tblPr>
      <w:tblGrid>
        <w:gridCol w:w="391"/>
        <w:gridCol w:w="2405"/>
        <w:gridCol w:w="1556"/>
        <w:gridCol w:w="1697"/>
        <w:gridCol w:w="1556"/>
        <w:gridCol w:w="1556"/>
        <w:gridCol w:w="1012"/>
      </w:tblGrid>
      <w:tr w:rsidR="00031277" w:rsidTr="001D6A7B">
        <w:trPr>
          <w:trHeight w:val="1615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77" w:rsidRPr="00031277" w:rsidRDefault="00031277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 xml:space="preserve">N </w:t>
            </w:r>
            <w:proofErr w:type="gramStart"/>
            <w:r w:rsidRPr="00031277">
              <w:rPr>
                <w:color w:val="000000"/>
              </w:rPr>
              <w:t>п</w:t>
            </w:r>
            <w:proofErr w:type="gramEnd"/>
            <w:r w:rsidRPr="00031277">
              <w:rPr>
                <w:color w:val="000000"/>
              </w:rPr>
              <w:t>/п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77" w:rsidRPr="00031277" w:rsidRDefault="00031277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Наименование подпрограммы/источник ресурсного обеспечения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77" w:rsidRPr="00031277" w:rsidRDefault="00031277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2018 год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77" w:rsidRPr="00031277" w:rsidRDefault="00031277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2019 год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77" w:rsidRPr="00031277" w:rsidRDefault="00031277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2020 год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77" w:rsidRPr="00031277" w:rsidRDefault="00031277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2021 год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77" w:rsidRPr="00031277" w:rsidRDefault="00031277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2022 год</w:t>
            </w:r>
          </w:p>
        </w:tc>
      </w:tr>
      <w:tr w:rsidR="006C2AD9" w:rsidTr="001D6A7B">
        <w:trPr>
          <w:trHeight w:val="66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D9" w:rsidRPr="00031277" w:rsidRDefault="006C2AD9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D9" w:rsidRPr="00031277" w:rsidRDefault="006C2AD9" w:rsidP="00031277">
            <w:pPr>
              <w:rPr>
                <w:color w:val="000000"/>
              </w:rPr>
            </w:pPr>
            <w:r w:rsidRPr="00031277">
              <w:rPr>
                <w:color w:val="000000"/>
              </w:rPr>
              <w:t>Программа, 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D9" w:rsidRPr="006C2AD9" w:rsidRDefault="006C2AD9" w:rsidP="006C2AD9">
            <w:pPr>
              <w:rPr>
                <w:color w:val="000000"/>
              </w:rPr>
            </w:pPr>
            <w:r w:rsidRPr="00442257">
              <w:rPr>
                <w:bCs/>
                <w:color w:val="000000"/>
              </w:rPr>
              <w:t>619143,35</w:t>
            </w:r>
            <w:r w:rsidR="006112C1">
              <w:rPr>
                <w:szCs w:val="28"/>
              </w:rPr>
              <w:t>*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AD9" w:rsidRDefault="006C2AD9">
            <w:r w:rsidRPr="00442257">
              <w:rPr>
                <w:bCs/>
                <w:color w:val="000000"/>
              </w:rPr>
              <w:t>619143,35</w:t>
            </w:r>
            <w:r w:rsidR="006112C1">
              <w:rPr>
                <w:szCs w:val="28"/>
              </w:rPr>
              <w:t>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AD9" w:rsidRDefault="006C2AD9">
            <w:r w:rsidRPr="00442257">
              <w:rPr>
                <w:bCs/>
                <w:color w:val="000000"/>
              </w:rPr>
              <w:t>619143,35</w:t>
            </w:r>
            <w:r w:rsidR="006112C1">
              <w:rPr>
                <w:szCs w:val="28"/>
              </w:rPr>
              <w:t>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AD9" w:rsidRDefault="006C2AD9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AD9" w:rsidRDefault="006C2AD9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</w:tr>
      <w:tr w:rsidR="00397508" w:rsidTr="001D6A7B">
        <w:trPr>
          <w:trHeight w:val="7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rPr>
                <w:color w:val="000000"/>
              </w:rPr>
            </w:pPr>
            <w:r w:rsidRPr="00031277">
              <w:rPr>
                <w:color w:val="000000"/>
              </w:rPr>
              <w:t>бюджетные ассигнования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</w:tr>
      <w:tr w:rsidR="00397508" w:rsidTr="001D6A7B">
        <w:trPr>
          <w:trHeight w:val="59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rPr>
                <w:color w:val="000000"/>
              </w:rPr>
            </w:pPr>
            <w:r w:rsidRPr="00031277">
              <w:rPr>
                <w:color w:val="000000"/>
              </w:rPr>
              <w:t>- 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3331C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</w:tr>
      <w:tr w:rsidR="00397508" w:rsidTr="001D6A7B">
        <w:trPr>
          <w:trHeight w:val="4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- областной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3331C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</w:tr>
      <w:tr w:rsidR="006112C1" w:rsidTr="001D6A7B">
        <w:trPr>
          <w:trHeight w:val="10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1" w:rsidRPr="00031277" w:rsidRDefault="006112C1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1" w:rsidRPr="00031277" w:rsidRDefault="006112C1" w:rsidP="00031277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- бюджет городского округа Вичуга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>
            <w:r w:rsidRPr="00255C6C">
              <w:rPr>
                <w:bCs/>
                <w:color w:val="000000"/>
              </w:rPr>
              <w:t>619143,35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>
            <w:r w:rsidRPr="00255C6C">
              <w:rPr>
                <w:bCs/>
                <w:color w:val="000000"/>
              </w:rPr>
              <w:t>619143,35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>
            <w:r w:rsidRPr="00255C6C">
              <w:rPr>
                <w:bCs/>
                <w:color w:val="000000"/>
              </w:rPr>
              <w:t>619143,35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</w:tr>
      <w:tr w:rsidR="006112C1" w:rsidTr="001D6A7B">
        <w:trPr>
          <w:trHeight w:val="17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1" w:rsidRPr="00031277" w:rsidRDefault="006112C1" w:rsidP="006112C1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1.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1" w:rsidRPr="00031277" w:rsidRDefault="006112C1" w:rsidP="006112C1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Подпрограмма «Благоустройство дворовых территорий городского округа Вичуга»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Pr="006112C1" w:rsidRDefault="006112C1" w:rsidP="006112C1">
            <w:pPr>
              <w:jc w:val="center"/>
              <w:rPr>
                <w:bCs/>
                <w:color w:val="000000"/>
              </w:rPr>
            </w:pPr>
            <w:r w:rsidRPr="006112C1">
              <w:rPr>
                <w:bCs/>
                <w:color w:val="000000"/>
              </w:rPr>
              <w:t>412762,23</w:t>
            </w:r>
          </w:p>
          <w:p w:rsidR="006112C1" w:rsidRDefault="006112C1" w:rsidP="006112C1">
            <w:pPr>
              <w:jc w:val="center"/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D07A46">
              <w:rPr>
                <w:bCs/>
                <w:color w:val="000000"/>
              </w:rPr>
              <w:t>412762,23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D07A46">
              <w:rPr>
                <w:bCs/>
                <w:color w:val="000000"/>
              </w:rPr>
              <w:t>412762,23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</w:tr>
      <w:tr w:rsidR="00397508" w:rsidTr="001D6A7B">
        <w:trPr>
          <w:trHeight w:val="46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бюджетные ассигнования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3331C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</w:tr>
      <w:tr w:rsidR="00397508" w:rsidTr="001D6A7B">
        <w:trPr>
          <w:trHeight w:val="45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6112C1" w:rsidP="00031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97508" w:rsidRPr="00031277">
              <w:rPr>
                <w:color w:val="000000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3331C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</w:tr>
      <w:tr w:rsidR="00397508" w:rsidTr="001D6A7B">
        <w:trPr>
          <w:trHeight w:val="55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- областной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3331C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</w:tr>
      <w:tr w:rsidR="006112C1" w:rsidTr="001D6A7B">
        <w:trPr>
          <w:trHeight w:val="6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1" w:rsidRPr="00031277" w:rsidRDefault="006112C1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1" w:rsidRPr="00031277" w:rsidRDefault="006112C1" w:rsidP="00031277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- бюджет городского округа Вичуга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Pr="006112C1" w:rsidRDefault="006112C1" w:rsidP="006112C1">
            <w:pPr>
              <w:jc w:val="center"/>
              <w:rPr>
                <w:bCs/>
                <w:color w:val="000000"/>
              </w:rPr>
            </w:pPr>
            <w:r w:rsidRPr="006112C1">
              <w:rPr>
                <w:bCs/>
                <w:color w:val="000000"/>
              </w:rPr>
              <w:t>412762,23</w:t>
            </w:r>
          </w:p>
          <w:p w:rsidR="006112C1" w:rsidRDefault="006112C1" w:rsidP="00397508">
            <w:pPr>
              <w:jc w:val="center"/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D07A46">
              <w:rPr>
                <w:bCs/>
                <w:color w:val="000000"/>
              </w:rPr>
              <w:t>412762,23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D07A46">
              <w:rPr>
                <w:bCs/>
                <w:color w:val="000000"/>
              </w:rPr>
              <w:t>412762,23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397508">
            <w:pPr>
              <w:jc w:val="center"/>
            </w:pPr>
            <w:r w:rsidRPr="001737FE">
              <w:rPr>
                <w:color w:val="000000"/>
              </w:rPr>
              <w:t>0,00</w:t>
            </w:r>
          </w:p>
        </w:tc>
      </w:tr>
      <w:tr w:rsidR="006112C1" w:rsidTr="001D6A7B">
        <w:trPr>
          <w:trHeight w:val="195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1" w:rsidRPr="00031277" w:rsidRDefault="006112C1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lastRenderedPageBreak/>
              <w:t>2.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1" w:rsidRPr="00031277" w:rsidRDefault="006112C1" w:rsidP="005D20D0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Подпрограмма</w:t>
            </w:r>
            <w:r>
              <w:rPr>
                <w:color w:val="000000"/>
              </w:rPr>
              <w:t xml:space="preserve"> "Благоустройство </w:t>
            </w:r>
            <w:r w:rsidR="005D20D0">
              <w:rPr>
                <w:color w:val="000000"/>
              </w:rPr>
              <w:t xml:space="preserve">общественных </w:t>
            </w:r>
            <w:r w:rsidRPr="00031277">
              <w:rPr>
                <w:color w:val="000000"/>
              </w:rPr>
              <w:t>территорий городского округа Вичуга"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Pr="006112C1" w:rsidRDefault="006112C1" w:rsidP="006112C1">
            <w:pPr>
              <w:jc w:val="center"/>
              <w:rPr>
                <w:bCs/>
                <w:color w:val="000000"/>
              </w:rPr>
            </w:pPr>
            <w:r w:rsidRPr="006112C1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  <w:p w:rsidR="006112C1" w:rsidRDefault="006112C1" w:rsidP="00397508">
            <w:pPr>
              <w:jc w:val="center"/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5F3673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5F3673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2C1" w:rsidRDefault="006112C1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</w:tr>
      <w:tr w:rsidR="00397508" w:rsidTr="001D6A7B">
        <w:trPr>
          <w:trHeight w:val="65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бюджетные ассигнования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3331C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</w:tr>
      <w:tr w:rsidR="00397508" w:rsidTr="001D6A7B">
        <w:trPr>
          <w:trHeight w:val="59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- 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3331C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</w:tr>
      <w:tr w:rsidR="00397508" w:rsidTr="001D6A7B">
        <w:trPr>
          <w:trHeight w:val="51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508" w:rsidRPr="00031277" w:rsidRDefault="00397508" w:rsidP="00031277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- областной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13331C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508" w:rsidRDefault="00397508" w:rsidP="00397508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</w:tr>
      <w:tr w:rsidR="006112C1" w:rsidTr="001D6A7B">
        <w:trPr>
          <w:trHeight w:val="62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C1" w:rsidRPr="00031277" w:rsidRDefault="006112C1" w:rsidP="006112C1">
            <w:pPr>
              <w:jc w:val="center"/>
              <w:rPr>
                <w:color w:val="000000"/>
              </w:rPr>
            </w:pPr>
            <w:r w:rsidRPr="00031277"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C1" w:rsidRPr="00031277" w:rsidRDefault="006112C1" w:rsidP="006112C1">
            <w:pPr>
              <w:jc w:val="both"/>
              <w:rPr>
                <w:color w:val="000000"/>
              </w:rPr>
            </w:pPr>
            <w:r w:rsidRPr="00031277">
              <w:rPr>
                <w:color w:val="000000"/>
              </w:rPr>
              <w:t>- бюджет городского округа Вичуга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1" w:rsidRPr="006112C1" w:rsidRDefault="006112C1" w:rsidP="006112C1">
            <w:pPr>
              <w:jc w:val="center"/>
              <w:rPr>
                <w:bCs/>
                <w:color w:val="000000"/>
              </w:rPr>
            </w:pPr>
            <w:r w:rsidRPr="006112C1">
              <w:rPr>
                <w:bCs/>
                <w:color w:val="000000"/>
              </w:rPr>
              <w:t>206381,12</w:t>
            </w:r>
          </w:p>
          <w:p w:rsidR="006112C1" w:rsidRDefault="006112C1" w:rsidP="006112C1">
            <w:pPr>
              <w:jc w:val="center"/>
            </w:pPr>
          </w:p>
          <w:p w:rsidR="006112C1" w:rsidRDefault="006112C1" w:rsidP="006112C1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5F3673">
              <w:rPr>
                <w:bCs/>
                <w:color w:val="000000"/>
              </w:rPr>
              <w:t>206381,12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5F3673">
              <w:rPr>
                <w:bCs/>
                <w:color w:val="000000"/>
              </w:rPr>
              <w:t>206381,12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1" w:rsidRDefault="006112C1" w:rsidP="006112C1">
            <w:pPr>
              <w:jc w:val="center"/>
            </w:pPr>
            <w:r w:rsidRPr="002B472B">
              <w:rPr>
                <w:color w:val="000000"/>
              </w:rPr>
              <w:t>0,00</w:t>
            </w:r>
          </w:p>
        </w:tc>
      </w:tr>
    </w:tbl>
    <w:p w:rsidR="00031277" w:rsidRDefault="00031277" w:rsidP="00031277">
      <w:pPr>
        <w:widowControl w:val="0"/>
        <w:autoSpaceDE w:val="0"/>
        <w:autoSpaceDN w:val="0"/>
        <w:adjustRightInd w:val="0"/>
        <w:ind w:left="720"/>
        <w:jc w:val="right"/>
        <w:outlineLvl w:val="1"/>
        <w:rPr>
          <w:sz w:val="28"/>
          <w:szCs w:val="28"/>
        </w:rPr>
      </w:pPr>
    </w:p>
    <w:p w:rsidR="00397508" w:rsidRDefault="00397508" w:rsidP="007C3E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C96" w:rsidRDefault="00391C96" w:rsidP="007C3E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6112C1" w:rsidRPr="00234EE7" w:rsidRDefault="006112C1" w:rsidP="006112C1">
      <w:pPr>
        <w:pStyle w:val="af0"/>
        <w:shd w:val="clear" w:color="auto" w:fill="auto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*</w:t>
      </w:r>
      <w:r w:rsidRPr="00234EE7">
        <w:rPr>
          <w:szCs w:val="28"/>
        </w:rPr>
        <w:t xml:space="preserve">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Pr="00C42957" w:rsidRDefault="00391C96" w:rsidP="007C3E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57">
        <w:rPr>
          <w:rFonts w:ascii="Times New Roman" w:hAnsi="Times New Roman" w:cs="Times New Roman"/>
          <w:b/>
          <w:sz w:val="28"/>
          <w:szCs w:val="28"/>
        </w:rPr>
        <w:t>5. Цель, задачи и ожидаемые результаты реализации программы</w:t>
      </w:r>
    </w:p>
    <w:p w:rsidR="00391C96" w:rsidRPr="00C42957" w:rsidRDefault="00391C96" w:rsidP="007C3E9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1C96" w:rsidRPr="003413BD" w:rsidRDefault="00391C96" w:rsidP="00C42957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13BD">
        <w:rPr>
          <w:sz w:val="28"/>
          <w:szCs w:val="28"/>
        </w:rPr>
        <w:t xml:space="preserve">.1. </w:t>
      </w:r>
      <w:r w:rsidR="00C42957" w:rsidRPr="00DF17E2">
        <w:rPr>
          <w:sz w:val="28"/>
          <w:szCs w:val="28"/>
        </w:rPr>
        <w:t>Целью реализации программы является повышение качества и комфорта городской среды на территории городского округа Вичуга</w:t>
      </w:r>
      <w:r w:rsidRPr="003413BD">
        <w:rPr>
          <w:sz w:val="28"/>
          <w:szCs w:val="28"/>
        </w:rPr>
        <w:t>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.2. Основные задачи программы, направленные на достижение вышеуказанных целей, заключаются в следующем: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 городского округа Вичуга;</w:t>
      </w:r>
    </w:p>
    <w:p w:rsidR="00391C96" w:rsidRPr="003413BD" w:rsidRDefault="00391C96" w:rsidP="0096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 w:rsidR="005D20D0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413B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9629E9">
        <w:rPr>
          <w:rFonts w:ascii="Times New Roman" w:hAnsi="Times New Roman" w:cs="Times New Roman"/>
          <w:sz w:val="28"/>
          <w:szCs w:val="28"/>
        </w:rPr>
        <w:t>городского округа Вичуга;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391C96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.6. Реализация программы позволит достичь следующих результатов:</w:t>
      </w:r>
    </w:p>
    <w:p w:rsidR="00031277" w:rsidRPr="00031277" w:rsidRDefault="00031277" w:rsidP="000312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1277">
        <w:rPr>
          <w:sz w:val="28"/>
          <w:szCs w:val="28"/>
        </w:rPr>
        <w:t>- обеспечение повышения качества и комфорта городской среды городского округа Вичуга;</w:t>
      </w:r>
    </w:p>
    <w:p w:rsidR="00031277" w:rsidRDefault="00031277" w:rsidP="001D6A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1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77">
        <w:rPr>
          <w:rFonts w:ascii="Times New Roman" w:hAnsi="Times New Roman" w:cs="Times New Roman"/>
          <w:sz w:val="28"/>
          <w:szCs w:val="28"/>
        </w:rPr>
        <w:t>увеличение благоустроенных дворовых и общественных территорий на территории городского округа Вичуга.</w:t>
      </w:r>
    </w:p>
    <w:p w:rsidR="00391C96" w:rsidRDefault="00391C96" w:rsidP="0003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</w:t>
      </w:r>
      <w:r w:rsidRPr="003413BD">
        <w:rPr>
          <w:rFonts w:ascii="Times New Roman" w:hAnsi="Times New Roman" w:cs="Times New Roman"/>
          <w:sz w:val="28"/>
          <w:szCs w:val="28"/>
        </w:rPr>
        <w:lastRenderedPageBreak/>
        <w:t>доступности зданий, сооружений и общественных территорий для инвалидов и других маломобильных групп населения.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</w:t>
      </w:r>
      <w:r>
        <w:rPr>
          <w:rFonts w:ascii="Times New Roman" w:hAnsi="Times New Roman" w:cs="Times New Roman"/>
          <w:sz w:val="28"/>
          <w:szCs w:val="28"/>
        </w:rPr>
        <w:t>воровой территории (приложение 3</w:t>
      </w:r>
      <w:r w:rsidRPr="003413BD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391C96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много</w:t>
      </w:r>
      <w:r>
        <w:rPr>
          <w:rFonts w:ascii="Times New Roman" w:hAnsi="Times New Roman" w:cs="Times New Roman"/>
          <w:sz w:val="28"/>
          <w:szCs w:val="28"/>
        </w:rPr>
        <w:t>квартирных домов,  (приложение 4</w:t>
      </w:r>
      <w:r w:rsidRPr="003413BD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ориентировочные (примерные) единичные расценки</w:t>
      </w:r>
      <w:r w:rsidRPr="0072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элементы благоустройства</w:t>
      </w:r>
      <w:r w:rsidRPr="007265E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BD">
        <w:rPr>
          <w:rFonts w:ascii="Times New Roman" w:hAnsi="Times New Roman" w:cs="Times New Roman"/>
          <w:sz w:val="28"/>
          <w:szCs w:val="28"/>
        </w:rPr>
        <w:t>(приложение</w:t>
      </w:r>
      <w:r w:rsidRPr="00341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программу на соответствующий </w:t>
      </w:r>
      <w:r w:rsidRPr="003413BD">
        <w:rPr>
          <w:rFonts w:ascii="Times New Roman" w:hAnsi="Times New Roman" w:cs="Times New Roman"/>
          <w:sz w:val="28"/>
          <w:szCs w:val="28"/>
        </w:rPr>
        <w:t>год (приложение</w:t>
      </w:r>
      <w:r w:rsidRPr="00341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13BD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391C96" w:rsidRDefault="00391C96" w:rsidP="007C3E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1C96" w:rsidRPr="00C42957" w:rsidRDefault="00391C96" w:rsidP="007C3E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57">
        <w:rPr>
          <w:rFonts w:ascii="Times New Roman" w:hAnsi="Times New Roman" w:cs="Times New Roman"/>
          <w:b/>
          <w:sz w:val="28"/>
          <w:szCs w:val="28"/>
        </w:rPr>
        <w:t>6. Система управления реализацией программы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Исполнителем</w:t>
      </w:r>
      <w:r w:rsidRPr="0034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</w:t>
      </w:r>
      <w:r w:rsidRPr="00995080">
        <w:rPr>
          <w:rFonts w:ascii="Times New Roman" w:hAnsi="Times New Roman" w:cs="Times New Roman"/>
          <w:sz w:val="28"/>
          <w:szCs w:val="28"/>
        </w:rPr>
        <w:t xml:space="preserve"> </w:t>
      </w:r>
      <w:r w:rsidRPr="003413BD">
        <w:rPr>
          <w:rFonts w:ascii="Times New Roman" w:hAnsi="Times New Roman" w:cs="Times New Roman"/>
          <w:sz w:val="28"/>
          <w:szCs w:val="28"/>
        </w:rPr>
        <w:t>Администрация городского округа Вичуга.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3413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413B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а) координирует деятельность по реализации подпрограмм, отдельных мероприятий программы;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13BD">
        <w:rPr>
          <w:rFonts w:ascii="Times New Roman" w:hAnsi="Times New Roman" w:cs="Times New Roman"/>
          <w:sz w:val="28"/>
          <w:szCs w:val="28"/>
        </w:rPr>
        <w:t>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13BD">
        <w:rPr>
          <w:rFonts w:ascii="Times New Roman" w:hAnsi="Times New Roman" w:cs="Times New Roman"/>
          <w:sz w:val="28"/>
          <w:szCs w:val="28"/>
        </w:rPr>
        <w:t>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13BD">
        <w:rPr>
          <w:rFonts w:ascii="Times New Roman" w:hAnsi="Times New Roman" w:cs="Times New Roman"/>
          <w:sz w:val="28"/>
          <w:szCs w:val="28"/>
        </w:rPr>
        <w:t>) готовит в срок до 31 декабря  текущего года годовой отчет о реализации программы и представляет его в установленном порядке.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осуществляет</w:t>
      </w:r>
      <w:r w:rsidRPr="003413BD">
        <w:rPr>
          <w:rFonts w:ascii="Times New Roman" w:hAnsi="Times New Roman" w:cs="Times New Roman"/>
          <w:sz w:val="28"/>
          <w:szCs w:val="28"/>
        </w:rPr>
        <w:t xml:space="preserve"> реализацию мероприятий программы, отдельных в рамках своих полномочий;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3413BD">
        <w:rPr>
          <w:rFonts w:ascii="Times New Roman" w:hAnsi="Times New Roman" w:cs="Times New Roman"/>
          <w:sz w:val="28"/>
          <w:szCs w:val="28"/>
        </w:rPr>
        <w:t xml:space="preserve"> разраба</w:t>
      </w:r>
      <w:r w:rsidR="001D6A7B">
        <w:rPr>
          <w:rFonts w:ascii="Times New Roman" w:hAnsi="Times New Roman" w:cs="Times New Roman"/>
          <w:sz w:val="28"/>
          <w:szCs w:val="28"/>
        </w:rPr>
        <w:t xml:space="preserve">тывает, </w:t>
      </w:r>
      <w:r>
        <w:rPr>
          <w:rFonts w:ascii="Times New Roman" w:hAnsi="Times New Roman" w:cs="Times New Roman"/>
          <w:sz w:val="28"/>
          <w:szCs w:val="28"/>
        </w:rPr>
        <w:t>согласовывает</w:t>
      </w:r>
      <w:r w:rsidRPr="003413BD">
        <w:rPr>
          <w:rFonts w:ascii="Times New Roman" w:hAnsi="Times New Roman" w:cs="Times New Roman"/>
          <w:sz w:val="28"/>
          <w:szCs w:val="28"/>
        </w:rPr>
        <w:t xml:space="preserve"> </w:t>
      </w:r>
      <w:r w:rsidR="001D6A7B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Pr="003413BD">
        <w:rPr>
          <w:rFonts w:ascii="Times New Roman" w:hAnsi="Times New Roman" w:cs="Times New Roman"/>
          <w:sz w:val="28"/>
          <w:szCs w:val="28"/>
        </w:rPr>
        <w:t>проект изменений в программу;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формирует</w:t>
      </w:r>
      <w:r w:rsidRPr="003413BD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программу;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подписывает</w:t>
      </w:r>
      <w:r w:rsidRPr="003413BD">
        <w:rPr>
          <w:rFonts w:ascii="Times New Roman" w:hAnsi="Times New Roman" w:cs="Times New Roman"/>
          <w:sz w:val="28"/>
          <w:szCs w:val="28"/>
        </w:rPr>
        <w:t xml:space="preserve"> акты выполненных работ в соответствии с заключенными контрактами и договорами.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3413BD">
        <w:rPr>
          <w:rFonts w:ascii="Times New Roman" w:hAnsi="Times New Roman" w:cs="Times New Roman"/>
          <w:sz w:val="28"/>
          <w:szCs w:val="28"/>
        </w:rPr>
        <w:t>. На реализацию программы могут повлиять внешние риски, а именно: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hyperlink r:id="rId11" w:history="1">
        <w:r w:rsidRPr="003413B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3413BD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lastRenderedPageBreak/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3413BD">
        <w:rPr>
          <w:rFonts w:ascii="Times New Roman" w:hAnsi="Times New Roman" w:cs="Times New Roman"/>
          <w:sz w:val="28"/>
          <w:szCs w:val="28"/>
        </w:rPr>
        <w:t xml:space="preserve">. 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Pr="003413BD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3413BD">
        <w:rPr>
          <w:rFonts w:ascii="Times New Roman" w:hAnsi="Times New Roman" w:cs="Times New Roman"/>
          <w:sz w:val="28"/>
          <w:szCs w:val="28"/>
        </w:rPr>
        <w:t xml:space="preserve">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3413BD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391C96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г) своевременное внесение изменений в бюджет городского округа Вичуга и программу.</w:t>
      </w:r>
    </w:p>
    <w:p w:rsidR="00391C96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Pr="00C42957" w:rsidRDefault="00391C96" w:rsidP="007C3E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57">
        <w:rPr>
          <w:rFonts w:ascii="Times New Roman" w:hAnsi="Times New Roman" w:cs="Times New Roman"/>
          <w:b/>
          <w:sz w:val="28"/>
          <w:szCs w:val="28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391C96" w:rsidRPr="00862E41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Default="00391C96" w:rsidP="00A61D1C">
      <w:pPr>
        <w:pStyle w:val="22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современной городской среды.</w:t>
      </w:r>
    </w:p>
    <w:p w:rsidR="00391C96" w:rsidRDefault="00391C96" w:rsidP="00A61D1C">
      <w:pPr>
        <w:pStyle w:val="22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391C96" w:rsidRDefault="00391C96" w:rsidP="00A61D1C">
      <w:pPr>
        <w:pStyle w:val="22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391C96" w:rsidRDefault="00391C96" w:rsidP="00A61D1C">
      <w:pPr>
        <w:pStyle w:val="22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391C96" w:rsidRDefault="00391C96" w:rsidP="00A61D1C">
      <w:pPr>
        <w:pStyle w:val="22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</w:t>
      </w:r>
      <w:r>
        <w:rPr>
          <w:sz w:val="28"/>
          <w:szCs w:val="28"/>
        </w:rPr>
        <w:lastRenderedPageBreak/>
        <w:t>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</w:t>
      </w:r>
      <w:r>
        <w:rPr>
          <w:color w:val="000000"/>
          <w:sz w:val="28"/>
          <w:szCs w:val="28"/>
        </w:rPr>
        <w:t>.</w:t>
      </w:r>
    </w:p>
    <w:p w:rsidR="00391C96" w:rsidRDefault="00391C96" w:rsidP="00A61D1C">
      <w:pPr>
        <w:pStyle w:val="22"/>
        <w:shd w:val="clear" w:color="auto" w:fill="auto"/>
        <w:spacing w:after="0" w:line="240" w:lineRule="auto"/>
        <w:ind w:right="-1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391C96" w:rsidRDefault="00391C96" w:rsidP="00A61D1C">
      <w:pPr>
        <w:pStyle w:val="22"/>
        <w:shd w:val="clear" w:color="auto" w:fill="auto"/>
        <w:tabs>
          <w:tab w:val="left" w:pos="9355"/>
        </w:tabs>
        <w:spacing w:after="0" w:line="240" w:lineRule="auto"/>
        <w:ind w:right="-1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индивидуальных предпринимателей.</w:t>
      </w:r>
    </w:p>
    <w:p w:rsidR="00391C96" w:rsidRPr="00A61D1C" w:rsidRDefault="00391C96" w:rsidP="00A61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1C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</w:t>
      </w:r>
      <w:r w:rsidRPr="00A61D1C">
        <w:rPr>
          <w:rFonts w:ascii="Times New Roman" w:hAnsi="Times New Roman" w:cs="Times New Roman"/>
          <w:sz w:val="28"/>
          <w:szCs w:val="28"/>
        </w:rPr>
        <w:t xml:space="preserve"> </w:t>
      </w:r>
      <w:r w:rsidRPr="00A61D1C">
        <w:rPr>
          <w:rFonts w:ascii="Times New Roman" w:hAnsi="Times New Roman" w:cs="Times New Roman"/>
          <w:color w:val="000000"/>
          <w:sz w:val="28"/>
          <w:szCs w:val="28"/>
        </w:rPr>
        <w:t>государственных (муниципальных) нужд.</w:t>
      </w:r>
    </w:p>
    <w:p w:rsidR="00391C96" w:rsidRPr="00A61D1C" w:rsidRDefault="00391C96" w:rsidP="00A61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5513" w:rsidRDefault="00235513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235513" w:rsidRDefault="00235513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5528D9" w:rsidRDefault="005528D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5D20D0" w:rsidRDefault="005D20D0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5D20D0" w:rsidRDefault="005D20D0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5D20D0" w:rsidRDefault="005D20D0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5D20D0" w:rsidRDefault="005D20D0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C42957" w:rsidRDefault="00C42957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9E9" w:rsidRDefault="009629E9" w:rsidP="007C3E92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391C96" w:rsidRPr="005E1D50" w:rsidRDefault="00391C96" w:rsidP="007C3E92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E1D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1C96" w:rsidRPr="005E1D50" w:rsidRDefault="00EF3A9C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="00391C96" w:rsidRPr="005E1D50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5E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="00B83A10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1C96" w:rsidRPr="00D50F7B" w:rsidRDefault="00391C96" w:rsidP="003155AE">
      <w:pPr>
        <w:widowControl w:val="0"/>
        <w:autoSpaceDE w:val="0"/>
        <w:autoSpaceDN w:val="0"/>
        <w:adjustRightInd w:val="0"/>
        <w:ind w:firstLine="900"/>
        <w:jc w:val="right"/>
      </w:pPr>
    </w:p>
    <w:p w:rsidR="00391C96" w:rsidRPr="008C70A9" w:rsidRDefault="00391C96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20A2F" w:rsidRDefault="00391C96" w:rsidP="00920A2F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1530C">
        <w:rPr>
          <w:b/>
          <w:sz w:val="28"/>
          <w:szCs w:val="28"/>
        </w:rPr>
        <w:t xml:space="preserve">Подпрограмма </w:t>
      </w:r>
    </w:p>
    <w:p w:rsidR="00391C96" w:rsidRPr="0041530C" w:rsidRDefault="00391C96" w:rsidP="00920A2F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1530C">
        <w:rPr>
          <w:b/>
          <w:sz w:val="28"/>
          <w:szCs w:val="28"/>
        </w:rPr>
        <w:t>«Благоустройство дворовых территорий городского округа Вичуга»</w:t>
      </w:r>
    </w:p>
    <w:p w:rsidR="00391C96" w:rsidRPr="008C70A9" w:rsidRDefault="00391C96" w:rsidP="007C3E92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391C96" w:rsidRPr="00C61EE1" w:rsidRDefault="00391C96" w:rsidP="007C3E92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C61EE1">
        <w:rPr>
          <w:b/>
          <w:sz w:val="28"/>
          <w:szCs w:val="28"/>
        </w:rPr>
        <w:t>1. Паспорт подпрограммы</w:t>
      </w:r>
    </w:p>
    <w:p w:rsidR="00391C96" w:rsidRPr="008C70A9" w:rsidRDefault="00391C96" w:rsidP="007C3E9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74"/>
        <w:gridCol w:w="6819"/>
      </w:tblGrid>
      <w:tr w:rsidR="00391C96" w:rsidRPr="008C70A9" w:rsidTr="00345118">
        <w:tc>
          <w:tcPr>
            <w:tcW w:w="426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19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«Благоустройство дворовых территорий городского округа Вичуга»</w:t>
            </w:r>
          </w:p>
        </w:tc>
      </w:tr>
      <w:tr w:rsidR="00391C96" w:rsidRPr="008C70A9" w:rsidTr="00345118">
        <w:tc>
          <w:tcPr>
            <w:tcW w:w="426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201</w:t>
            </w:r>
            <w:r w:rsidR="00B83A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</w:t>
            </w:r>
            <w:r w:rsidR="00B83A10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391C96" w:rsidRPr="008C70A9" w:rsidTr="00345118">
        <w:trPr>
          <w:trHeight w:val="837"/>
        </w:trPr>
        <w:tc>
          <w:tcPr>
            <w:tcW w:w="426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819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Вичуга</w:t>
            </w:r>
          </w:p>
        </w:tc>
      </w:tr>
      <w:tr w:rsidR="00391C96" w:rsidRPr="008C70A9" w:rsidTr="00345118">
        <w:tc>
          <w:tcPr>
            <w:tcW w:w="426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C70A9">
              <w:rPr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8C70A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19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 xml:space="preserve"> </w:t>
            </w:r>
            <w:r w:rsidR="00B83A10" w:rsidRPr="00B83A10">
              <w:rPr>
                <w:sz w:val="28"/>
                <w:szCs w:val="28"/>
              </w:rPr>
              <w:t>Повышение уровня благоустройства дворов</w:t>
            </w:r>
            <w:r w:rsidR="00B83A10">
              <w:rPr>
                <w:sz w:val="28"/>
                <w:szCs w:val="28"/>
              </w:rPr>
              <w:t xml:space="preserve">ых территорий </w:t>
            </w:r>
            <w:r w:rsidR="00B83A10" w:rsidRPr="00B83A10">
              <w:rPr>
                <w:sz w:val="28"/>
                <w:szCs w:val="28"/>
              </w:rPr>
              <w:t>городского округа Вичуга.</w:t>
            </w:r>
          </w:p>
        </w:tc>
      </w:tr>
      <w:tr w:rsidR="00391C96" w:rsidRPr="008C70A9" w:rsidTr="00345118">
        <w:tc>
          <w:tcPr>
            <w:tcW w:w="426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5.</w:t>
            </w:r>
          </w:p>
        </w:tc>
        <w:tc>
          <w:tcPr>
            <w:tcW w:w="2274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397508" w:rsidRDefault="00391C96" w:rsidP="00345118">
            <w:pPr>
              <w:widowControl w:val="0"/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 w:rsidRPr="008E5730">
              <w:rPr>
                <w:sz w:val="28"/>
                <w:szCs w:val="28"/>
              </w:rPr>
              <w:t xml:space="preserve">Общий объем бюджетных ассигнований на реализацию подпрограммы, всего – </w:t>
            </w:r>
            <w:r w:rsidR="009449B5">
              <w:rPr>
                <w:noProof/>
                <w:color w:val="000000"/>
                <w:sz w:val="28"/>
                <w:szCs w:val="28"/>
              </w:rPr>
              <w:t>1238286,69</w:t>
            </w:r>
            <w:r w:rsidRPr="008E5730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8E5730">
              <w:rPr>
                <w:sz w:val="28"/>
                <w:szCs w:val="28"/>
              </w:rPr>
              <w:t>руб.</w:t>
            </w:r>
            <w:r w:rsidR="009449B5">
              <w:rPr>
                <w:szCs w:val="28"/>
              </w:rPr>
              <w:t xml:space="preserve"> *</w:t>
            </w:r>
            <w:r w:rsidR="009449B5">
              <w:rPr>
                <w:sz w:val="28"/>
                <w:szCs w:val="28"/>
              </w:rPr>
              <w:t>:</w:t>
            </w:r>
            <w:r w:rsidRPr="008E5730">
              <w:rPr>
                <w:sz w:val="28"/>
                <w:szCs w:val="28"/>
              </w:rPr>
              <w:t xml:space="preserve"> </w:t>
            </w:r>
          </w:p>
          <w:p w:rsidR="00391C96" w:rsidRPr="008E5730" w:rsidRDefault="00391C96" w:rsidP="00345118">
            <w:pPr>
              <w:widowControl w:val="0"/>
              <w:autoSpaceDE w:val="0"/>
              <w:autoSpaceDN w:val="0"/>
              <w:adjustRightInd w:val="0"/>
              <w:ind w:firstLine="12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в том числе:  </w:t>
            </w:r>
          </w:p>
          <w:p w:rsidR="00397508" w:rsidRPr="009449B5" w:rsidRDefault="00397508" w:rsidP="009449B5">
            <w:pPr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2018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449B5" w:rsidRPr="009449B5">
              <w:rPr>
                <w:bCs/>
                <w:color w:val="000000"/>
                <w:sz w:val="28"/>
                <w:szCs w:val="28"/>
              </w:rPr>
              <w:t xml:space="preserve">412762,23 </w:t>
            </w:r>
            <w:r w:rsidRPr="009449B5">
              <w:rPr>
                <w:sz w:val="28"/>
                <w:szCs w:val="28"/>
              </w:rPr>
              <w:t>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449B5" w:rsidRPr="009449B5">
              <w:rPr>
                <w:bCs/>
                <w:color w:val="000000"/>
                <w:sz w:val="28"/>
                <w:szCs w:val="28"/>
              </w:rPr>
              <w:t xml:space="preserve">412762,23 </w:t>
            </w:r>
            <w:r w:rsidR="009449B5" w:rsidRPr="009449B5">
              <w:rPr>
                <w:sz w:val="28"/>
                <w:szCs w:val="28"/>
              </w:rPr>
              <w:t>руб.;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449B5" w:rsidRPr="009449B5">
              <w:rPr>
                <w:bCs/>
                <w:color w:val="000000"/>
                <w:sz w:val="28"/>
                <w:szCs w:val="28"/>
              </w:rPr>
              <w:t xml:space="preserve">412762,23 </w:t>
            </w:r>
            <w:r w:rsidR="009449B5" w:rsidRPr="009449B5">
              <w:rPr>
                <w:sz w:val="28"/>
                <w:szCs w:val="28"/>
              </w:rPr>
              <w:t>руб.;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Pr="008E5730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- федеральный бюджет: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Pr="00E4431C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431C">
              <w:rPr>
                <w:sz w:val="28"/>
                <w:szCs w:val="28"/>
              </w:rPr>
              <w:t>- областной бюджет: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Pr="008E5730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- бюджет городского округа Вичуга:</w:t>
            </w:r>
          </w:p>
          <w:p w:rsidR="009449B5" w:rsidRPr="009449B5" w:rsidRDefault="009449B5" w:rsidP="009449B5">
            <w:pPr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2018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449B5">
              <w:rPr>
                <w:bCs/>
                <w:color w:val="000000"/>
                <w:sz w:val="28"/>
                <w:szCs w:val="28"/>
              </w:rPr>
              <w:t xml:space="preserve">412762,23 </w:t>
            </w:r>
            <w:r w:rsidRPr="009449B5">
              <w:rPr>
                <w:sz w:val="28"/>
                <w:szCs w:val="28"/>
              </w:rPr>
              <w:t>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9449B5" w:rsidRDefault="009449B5" w:rsidP="00944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449B5">
              <w:rPr>
                <w:bCs/>
                <w:color w:val="000000"/>
                <w:sz w:val="28"/>
                <w:szCs w:val="28"/>
              </w:rPr>
              <w:t xml:space="preserve">412762,23 </w:t>
            </w:r>
            <w:r w:rsidRPr="009449B5">
              <w:rPr>
                <w:sz w:val="28"/>
                <w:szCs w:val="28"/>
              </w:rPr>
              <w:t>руб.;</w:t>
            </w:r>
          </w:p>
          <w:p w:rsidR="009449B5" w:rsidRDefault="009449B5" w:rsidP="00944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449B5">
              <w:rPr>
                <w:bCs/>
                <w:color w:val="000000"/>
                <w:sz w:val="28"/>
                <w:szCs w:val="28"/>
              </w:rPr>
              <w:t xml:space="preserve">412762,23 </w:t>
            </w:r>
            <w:r w:rsidRPr="009449B5">
              <w:rPr>
                <w:sz w:val="28"/>
                <w:szCs w:val="28"/>
              </w:rPr>
              <w:t>руб.;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1C96" w:rsidRPr="008C70A9" w:rsidTr="00345118">
        <w:tc>
          <w:tcPr>
            <w:tcW w:w="426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19" w:type="dxa"/>
          </w:tcPr>
          <w:p w:rsidR="00391C96" w:rsidRPr="00C61EE1" w:rsidRDefault="009449B5" w:rsidP="00B559E6">
            <w:pPr>
              <w:widowControl w:val="0"/>
              <w:autoSpaceDE w:val="0"/>
              <w:autoSpaceDN w:val="0"/>
              <w:adjustRightInd w:val="0"/>
              <w:ind w:left="149"/>
              <w:jc w:val="both"/>
              <w:rPr>
                <w:sz w:val="28"/>
                <w:szCs w:val="28"/>
              </w:rPr>
            </w:pPr>
            <w:r w:rsidRPr="00C61EE1">
              <w:rPr>
                <w:sz w:val="28"/>
                <w:szCs w:val="28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9449B5" w:rsidRDefault="009449B5" w:rsidP="009449B5">
      <w:pPr>
        <w:pStyle w:val="af0"/>
        <w:shd w:val="clear" w:color="auto" w:fill="auto"/>
        <w:spacing w:line="240" w:lineRule="auto"/>
        <w:ind w:firstLine="720"/>
        <w:jc w:val="both"/>
        <w:rPr>
          <w:szCs w:val="28"/>
        </w:rPr>
      </w:pPr>
    </w:p>
    <w:p w:rsidR="009449B5" w:rsidRPr="00234EE7" w:rsidRDefault="009449B5" w:rsidP="009449B5">
      <w:pPr>
        <w:pStyle w:val="af0"/>
        <w:shd w:val="clear" w:color="auto" w:fill="auto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*</w:t>
      </w:r>
      <w:r w:rsidRPr="00234EE7">
        <w:rPr>
          <w:szCs w:val="28"/>
        </w:rPr>
        <w:t xml:space="preserve">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91C96" w:rsidRDefault="00391C96" w:rsidP="007C3E92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391C96" w:rsidRDefault="00391C96" w:rsidP="007C3E92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391C96" w:rsidRPr="00C61EE1" w:rsidRDefault="00391C96" w:rsidP="007C3E92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C61EE1">
        <w:rPr>
          <w:b/>
          <w:sz w:val="28"/>
          <w:szCs w:val="28"/>
        </w:rPr>
        <w:t>2.  Характеристика мероприятий подпрограммы</w:t>
      </w:r>
    </w:p>
    <w:p w:rsidR="00E4431C" w:rsidRDefault="00E4431C" w:rsidP="00EF3E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1C96" w:rsidRPr="008C70A9" w:rsidRDefault="00391C96" w:rsidP="007C3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0A9">
        <w:rPr>
          <w:sz w:val="28"/>
          <w:szCs w:val="28"/>
        </w:rPr>
        <w:t>Подпрограмма предусматривает реализацию следующих мероприятий:</w:t>
      </w:r>
    </w:p>
    <w:p w:rsidR="00391C96" w:rsidRDefault="00391C96" w:rsidP="007C3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9B6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дворовых терр</w:t>
      </w:r>
      <w:r w:rsidR="00E4431C">
        <w:rPr>
          <w:sz w:val="28"/>
          <w:szCs w:val="28"/>
        </w:rPr>
        <w:t>иторий городского округа Вичуга;</w:t>
      </w:r>
    </w:p>
    <w:p w:rsidR="00E4431C" w:rsidRDefault="00E4431C" w:rsidP="00717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4431C">
        <w:rPr>
          <w:sz w:val="28"/>
          <w:szCs w:val="28"/>
        </w:rPr>
        <w:t>ор</w:t>
      </w:r>
      <w:r w:rsidR="004349B6">
        <w:rPr>
          <w:sz w:val="28"/>
          <w:szCs w:val="28"/>
        </w:rPr>
        <w:t xml:space="preserve">мирование адресного перечня </w:t>
      </w:r>
      <w:r w:rsidRPr="00E4431C">
        <w:rPr>
          <w:sz w:val="28"/>
          <w:szCs w:val="28"/>
        </w:rPr>
        <w:t xml:space="preserve"> дворовых территорий, нуждающихся в благоустройстве и подлежащих </w:t>
      </w:r>
      <w:r w:rsidR="004349B6">
        <w:rPr>
          <w:sz w:val="28"/>
          <w:szCs w:val="28"/>
        </w:rPr>
        <w:t>благоустройству в 2018-2022 гг.</w:t>
      </w:r>
      <w:r w:rsidRPr="00E4431C">
        <w:rPr>
          <w:sz w:val="28"/>
          <w:szCs w:val="28"/>
        </w:rPr>
        <w:t xml:space="preserve"> исходя из минимального перечня работ </w:t>
      </w:r>
      <w:r>
        <w:rPr>
          <w:sz w:val="28"/>
          <w:szCs w:val="28"/>
        </w:rPr>
        <w:t>по благоустройству</w:t>
      </w:r>
      <w:r w:rsidR="00717B26">
        <w:rPr>
          <w:sz w:val="28"/>
          <w:szCs w:val="28"/>
        </w:rPr>
        <w:t>.</w:t>
      </w:r>
      <w:r w:rsidR="004349B6">
        <w:rPr>
          <w:sz w:val="28"/>
          <w:szCs w:val="28"/>
        </w:rPr>
        <w:t xml:space="preserve"> Адресный перечень </w:t>
      </w:r>
      <w:r w:rsidR="004349B6" w:rsidRPr="00E4431C">
        <w:rPr>
          <w:sz w:val="28"/>
          <w:szCs w:val="28"/>
        </w:rPr>
        <w:t xml:space="preserve"> дворовых территорий, нуждающихся в благоустройстве и подлежащих </w:t>
      </w:r>
      <w:r w:rsidR="004349B6">
        <w:rPr>
          <w:sz w:val="28"/>
          <w:szCs w:val="28"/>
        </w:rPr>
        <w:t>благоустройству в 2018-2022 гг. указан в приложении к данной подпрог</w:t>
      </w:r>
      <w:r w:rsidR="00F11BD6">
        <w:rPr>
          <w:sz w:val="28"/>
          <w:szCs w:val="28"/>
        </w:rPr>
        <w:t>р</w:t>
      </w:r>
      <w:r w:rsidR="004349B6">
        <w:rPr>
          <w:sz w:val="28"/>
          <w:szCs w:val="28"/>
        </w:rPr>
        <w:t>амме.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C3">
        <w:rPr>
          <w:rFonts w:ascii="Times New Roman" w:hAnsi="Times New Roman" w:cs="Times New Roman"/>
          <w:sz w:val="28"/>
          <w:szCs w:val="28"/>
        </w:rPr>
        <w:t xml:space="preserve">К благоустройству дворовых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D14C3">
        <w:rPr>
          <w:rFonts w:ascii="Times New Roman" w:hAnsi="Times New Roman" w:cs="Times New Roman"/>
          <w:sz w:val="28"/>
          <w:szCs w:val="28"/>
        </w:rPr>
        <w:t>необходим последовательный комплексный подход, рассчитанный</w:t>
      </w:r>
      <w:r w:rsidRPr="003413BD">
        <w:rPr>
          <w:rFonts w:ascii="Times New Roman" w:hAnsi="Times New Roman" w:cs="Times New Roman"/>
          <w:sz w:val="28"/>
          <w:szCs w:val="28"/>
        </w:rPr>
        <w:t xml:space="preserve">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91C96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96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выполнить следующие виды работ: </w:t>
      </w:r>
    </w:p>
    <w:p w:rsidR="00391C96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391C96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урн.</w:t>
      </w:r>
    </w:p>
    <w:p w:rsidR="00391C96" w:rsidRDefault="00391C96" w:rsidP="007C3E9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413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3413BD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color w:val="auto"/>
          <w:sz w:val="28"/>
          <w:szCs w:val="28"/>
        </w:rPr>
        <w:t>х маломобильных групп населения.</w:t>
      </w:r>
    </w:p>
    <w:p w:rsidR="00EF3E6C" w:rsidRPr="00E4431C" w:rsidRDefault="00235513" w:rsidP="00EF3E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</w:t>
      </w:r>
      <w:r w:rsidR="00EF3E6C" w:rsidRPr="00E4431C">
        <w:rPr>
          <w:sz w:val="28"/>
          <w:szCs w:val="28"/>
        </w:rPr>
        <w:t xml:space="preserve"> результатом реализации данного основного </w:t>
      </w:r>
      <w:r w:rsidR="00EF3E6C">
        <w:rPr>
          <w:sz w:val="28"/>
          <w:szCs w:val="28"/>
        </w:rPr>
        <w:t xml:space="preserve">мероприятия Подпрограммы станет </w:t>
      </w:r>
      <w:r w:rsidR="00EF3E6C" w:rsidRPr="00E4431C">
        <w:rPr>
          <w:sz w:val="28"/>
          <w:szCs w:val="28"/>
        </w:rPr>
        <w:t>утверждение адресного перечня всех дворовых территорий, нуждающихся в благоустройстве и подлежащих благоустройству в 2018 – 2022 годы исходя из минимального перечня работ по благоустройству;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13" w:rsidRDefault="00235513" w:rsidP="007C3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513" w:rsidRDefault="00235513" w:rsidP="007C3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513" w:rsidRDefault="00235513" w:rsidP="007C3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C96" w:rsidRPr="00C61EE1" w:rsidRDefault="00391C96" w:rsidP="007C3E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E1">
        <w:rPr>
          <w:rFonts w:ascii="Times New Roman" w:hAnsi="Times New Roman" w:cs="Times New Roman"/>
          <w:b/>
          <w:sz w:val="28"/>
          <w:szCs w:val="28"/>
        </w:rPr>
        <w:t>3. Целевые показатели (индикаторы), применяемые для оценки</w:t>
      </w:r>
    </w:p>
    <w:p w:rsidR="00391C96" w:rsidRPr="00C61EE1" w:rsidRDefault="00391C96" w:rsidP="007C3E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E1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413BD">
        <w:rPr>
          <w:rFonts w:ascii="Times New Roman" w:hAnsi="Times New Roman" w:cs="Times New Roman"/>
          <w:sz w:val="28"/>
          <w:szCs w:val="28"/>
        </w:rPr>
        <w:t>Таблица 1</w:t>
      </w:r>
    </w:p>
    <w:p w:rsidR="00391C96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992"/>
        <w:gridCol w:w="992"/>
        <w:gridCol w:w="1134"/>
        <w:gridCol w:w="992"/>
        <w:gridCol w:w="992"/>
        <w:gridCol w:w="1134"/>
      </w:tblGrid>
      <w:tr w:rsidR="00C61EE1" w:rsidRPr="006C2AD9" w:rsidTr="00C77EBC">
        <w:tc>
          <w:tcPr>
            <w:tcW w:w="567" w:type="dxa"/>
            <w:vMerge w:val="restart"/>
          </w:tcPr>
          <w:p w:rsidR="00C61EE1" w:rsidRPr="006C2AD9" w:rsidRDefault="00C61EE1" w:rsidP="00C77EBC">
            <w:pPr>
              <w:rPr>
                <w:lang w:eastAsia="en-US"/>
              </w:rPr>
            </w:pPr>
            <w:r w:rsidRPr="006C2AD9">
              <w:t xml:space="preserve">№ </w:t>
            </w:r>
            <w:proofErr w:type="gramStart"/>
            <w:r w:rsidRPr="006C2AD9">
              <w:t>п</w:t>
            </w:r>
            <w:proofErr w:type="gramEnd"/>
            <w:r w:rsidRPr="006C2AD9"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Ед. изм.</w:t>
            </w:r>
          </w:p>
        </w:tc>
        <w:tc>
          <w:tcPr>
            <w:tcW w:w="6236" w:type="dxa"/>
            <w:gridSpan w:val="6"/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Значение целевых показателей (индикаторов)</w:t>
            </w:r>
          </w:p>
        </w:tc>
      </w:tr>
      <w:tr w:rsidR="00C61EE1" w:rsidRPr="006C2AD9" w:rsidTr="00C77EBC">
        <w:trPr>
          <w:trHeight w:val="62"/>
        </w:trPr>
        <w:tc>
          <w:tcPr>
            <w:tcW w:w="567" w:type="dxa"/>
            <w:vMerge/>
          </w:tcPr>
          <w:p w:rsidR="00C61EE1" w:rsidRPr="006C2AD9" w:rsidRDefault="00C61EE1" w:rsidP="00C77EBC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C61EE1" w:rsidRPr="006C2AD9" w:rsidRDefault="00C61EE1" w:rsidP="00C77EB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61EE1" w:rsidRPr="006C2AD9" w:rsidRDefault="00C61EE1" w:rsidP="00C77EBC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2017 (факт)</w:t>
            </w:r>
          </w:p>
        </w:tc>
        <w:tc>
          <w:tcPr>
            <w:tcW w:w="992" w:type="dxa"/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2019</w:t>
            </w:r>
          </w:p>
        </w:tc>
        <w:tc>
          <w:tcPr>
            <w:tcW w:w="992" w:type="dxa"/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2022</w:t>
            </w:r>
          </w:p>
        </w:tc>
      </w:tr>
      <w:tr w:rsidR="00C61EE1" w:rsidRPr="006C2AD9" w:rsidTr="00C77EBC">
        <w:tc>
          <w:tcPr>
            <w:tcW w:w="567" w:type="dxa"/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C61EE1" w:rsidRPr="006C2AD9" w:rsidRDefault="00C61EE1" w:rsidP="00B559E6">
            <w:pPr>
              <w:pStyle w:val="40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vAlign w:val="center"/>
          </w:tcPr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%</w:t>
            </w:r>
          </w:p>
        </w:tc>
        <w:tc>
          <w:tcPr>
            <w:tcW w:w="992" w:type="dxa"/>
          </w:tcPr>
          <w:p w:rsidR="00C61EE1" w:rsidRDefault="00C61EE1" w:rsidP="00C77EBC">
            <w:pPr>
              <w:jc w:val="center"/>
              <w:rPr>
                <w:lang w:eastAsia="en-US"/>
              </w:rPr>
            </w:pPr>
          </w:p>
          <w:p w:rsidR="00C61EE1" w:rsidRDefault="00C61EE1" w:rsidP="00C77EBC">
            <w:pPr>
              <w:jc w:val="center"/>
              <w:rPr>
                <w:lang w:eastAsia="en-US"/>
              </w:rPr>
            </w:pPr>
          </w:p>
          <w:p w:rsidR="00C61EE1" w:rsidRDefault="00C61EE1" w:rsidP="00C77EBC">
            <w:pPr>
              <w:jc w:val="center"/>
              <w:rPr>
                <w:lang w:eastAsia="en-US"/>
              </w:rPr>
            </w:pPr>
          </w:p>
          <w:p w:rsidR="00C61EE1" w:rsidRDefault="00C61EE1" w:rsidP="00C77EBC">
            <w:pPr>
              <w:jc w:val="center"/>
              <w:rPr>
                <w:lang w:eastAsia="en-US"/>
              </w:rPr>
            </w:pPr>
          </w:p>
          <w:p w:rsidR="00C61EE1" w:rsidRPr="006C2AD9" w:rsidRDefault="00C61EE1" w:rsidP="00C77E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992" w:type="dxa"/>
          </w:tcPr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Pr="006C2AD9" w:rsidRDefault="00C61EE1" w:rsidP="00C77EBC">
            <w:pPr>
              <w:jc w:val="center"/>
            </w:pPr>
            <w:r w:rsidRPr="006C2AD9">
              <w:t>X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Pr="006C2AD9" w:rsidRDefault="00C61EE1" w:rsidP="00C77EBC">
            <w:pPr>
              <w:jc w:val="center"/>
            </w:pPr>
            <w:r w:rsidRPr="006C2AD9">
              <w:t xml:space="preserve">X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Pr="006C2AD9" w:rsidRDefault="00C61EE1" w:rsidP="00C77EBC">
            <w:pPr>
              <w:jc w:val="center"/>
            </w:pPr>
            <w:r w:rsidRPr="006C2AD9">
              <w:t xml:space="preserve">X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Pr="006C2AD9" w:rsidRDefault="00C61EE1" w:rsidP="00C77EBC">
            <w:pPr>
              <w:jc w:val="center"/>
            </w:pPr>
            <w:r w:rsidRPr="006C2AD9">
              <w:t xml:space="preserve">X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Default="00C61EE1" w:rsidP="00C77EBC">
            <w:pPr>
              <w:jc w:val="center"/>
            </w:pPr>
          </w:p>
          <w:p w:rsidR="00C61EE1" w:rsidRPr="006C2AD9" w:rsidRDefault="00C61EE1" w:rsidP="00C77EBC">
            <w:pPr>
              <w:jc w:val="center"/>
            </w:pPr>
            <w:r w:rsidRPr="006C2AD9">
              <w:t xml:space="preserve">X </w:t>
            </w:r>
            <w:r>
              <w:rPr>
                <w:sz w:val="28"/>
                <w:szCs w:val="28"/>
              </w:rPr>
              <w:t>*</w:t>
            </w:r>
          </w:p>
        </w:tc>
      </w:tr>
    </w:tbl>
    <w:p w:rsidR="00C61EE1" w:rsidRDefault="00C61EE1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EE1" w:rsidRDefault="00C61EE1" w:rsidP="00C6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C61EE1" w:rsidRDefault="00C61EE1" w:rsidP="00C6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234EE7">
        <w:rPr>
          <w:sz w:val="28"/>
          <w:szCs w:val="28"/>
        </w:rPr>
        <w:t xml:space="preserve"> Значение целевых индикаторов подлежит уточнению по мере поступления средств заинтересованных лиц и по мере принятия</w:t>
      </w:r>
      <w:r>
        <w:rPr>
          <w:sz w:val="28"/>
          <w:szCs w:val="28"/>
        </w:rPr>
        <w:t>.</w:t>
      </w:r>
      <w:r w:rsidRPr="003413BD">
        <w:rPr>
          <w:sz w:val="28"/>
          <w:szCs w:val="28"/>
        </w:rPr>
        <w:t xml:space="preserve"> </w:t>
      </w:r>
    </w:p>
    <w:p w:rsidR="00391C96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 случаях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391C96" w:rsidRPr="003413BD" w:rsidRDefault="00391C96" w:rsidP="007C3E92">
      <w:pPr>
        <w:tabs>
          <w:tab w:val="left" w:pos="284"/>
        </w:tabs>
        <w:autoSpaceDN w:val="0"/>
        <w:adjustRightInd w:val="0"/>
        <w:jc w:val="both"/>
        <w:rPr>
          <w:sz w:val="28"/>
          <w:szCs w:val="28"/>
        </w:rPr>
      </w:pPr>
      <w:r w:rsidRPr="003413BD">
        <w:rPr>
          <w:sz w:val="28"/>
          <w:szCs w:val="28"/>
          <w:shd w:val="clear" w:color="auto" w:fill="FFFFFF"/>
        </w:rPr>
        <w:tab/>
      </w:r>
      <w:r w:rsidRPr="003413BD">
        <w:rPr>
          <w:sz w:val="28"/>
          <w:szCs w:val="28"/>
          <w:shd w:val="clear" w:color="auto" w:fill="FFFFFF"/>
        </w:rPr>
        <w:tab/>
      </w:r>
      <w:r w:rsidRPr="003413BD">
        <w:rPr>
          <w:sz w:val="28"/>
          <w:szCs w:val="28"/>
        </w:rPr>
        <w:t xml:space="preserve">В подпрограмму подлежат включению дворовые территории </w:t>
      </w:r>
      <w:r>
        <w:rPr>
          <w:sz w:val="28"/>
          <w:szCs w:val="28"/>
        </w:rPr>
        <w:t xml:space="preserve">исходя из решения общественной </w:t>
      </w:r>
      <w:r w:rsidRPr="00446C64">
        <w:rPr>
          <w:sz w:val="28"/>
          <w:szCs w:val="28"/>
        </w:rPr>
        <w:t>комисси</w:t>
      </w:r>
      <w:r>
        <w:rPr>
          <w:sz w:val="28"/>
          <w:szCs w:val="28"/>
        </w:rPr>
        <w:t>и, утвержденной Постановлением администрации городского округа Вичуга от 27.02.2017г. №174</w:t>
      </w:r>
      <w:r w:rsidRPr="00446C64">
        <w:rPr>
          <w:sz w:val="28"/>
          <w:szCs w:val="28"/>
        </w:rPr>
        <w:t>,</w:t>
      </w:r>
      <w:r w:rsidRPr="003413BD">
        <w:rPr>
          <w:sz w:val="28"/>
          <w:szCs w:val="28"/>
        </w:rPr>
        <w:t xml:space="preserve"> а так 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391C96" w:rsidRPr="003413BD" w:rsidRDefault="00391C96" w:rsidP="007C3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 Дворовые территории, прошедшие отбор включаются в муни</w:t>
      </w:r>
      <w:r w:rsidR="003F3C2C">
        <w:rPr>
          <w:rFonts w:ascii="Times New Roman" w:hAnsi="Times New Roman" w:cs="Times New Roman"/>
          <w:sz w:val="28"/>
          <w:szCs w:val="28"/>
        </w:rPr>
        <w:t>ципальную программу на 2018-2022</w:t>
      </w:r>
      <w:r w:rsidRPr="003413BD">
        <w:rPr>
          <w:rFonts w:ascii="Times New Roman" w:hAnsi="Times New Roman" w:cs="Times New Roman"/>
          <w:sz w:val="28"/>
          <w:szCs w:val="28"/>
        </w:rPr>
        <w:t xml:space="preserve"> годы исходя из даты представления п</w:t>
      </w:r>
      <w:r w:rsidR="003F3C2C">
        <w:rPr>
          <w:rFonts w:ascii="Times New Roman" w:hAnsi="Times New Roman" w:cs="Times New Roman"/>
          <w:sz w:val="28"/>
          <w:szCs w:val="28"/>
        </w:rPr>
        <w:t>редложений заинтересованных лиц и технического состояния территорий.</w:t>
      </w:r>
    </w:p>
    <w:p w:rsidR="009629E9" w:rsidRDefault="009629E9" w:rsidP="00C61E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9E9" w:rsidRPr="008C70A9" w:rsidRDefault="009629E9" w:rsidP="007C3E9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F3C2C" w:rsidRPr="00C61EE1" w:rsidRDefault="00391C96" w:rsidP="00C61EE1">
      <w:pPr>
        <w:pStyle w:val="ConsPlusNormal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E1">
        <w:rPr>
          <w:rFonts w:ascii="Times New Roman" w:hAnsi="Times New Roman" w:cs="Times New Roman"/>
          <w:b/>
          <w:sz w:val="28"/>
          <w:szCs w:val="28"/>
        </w:rPr>
        <w:t>4.</w:t>
      </w:r>
      <w:r w:rsidRPr="00C61EE1">
        <w:rPr>
          <w:b/>
          <w:sz w:val="28"/>
          <w:szCs w:val="28"/>
        </w:rPr>
        <w:t xml:space="preserve"> </w:t>
      </w:r>
      <w:r w:rsidRPr="00C61EE1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 в разбивке по мероприятиям подпрограммы, годам ее реализации в разрезе источников</w:t>
      </w:r>
      <w:r w:rsidR="00C61EE1">
        <w:rPr>
          <w:rFonts w:ascii="Times New Roman" w:hAnsi="Times New Roman" w:cs="Times New Roman"/>
          <w:b/>
          <w:sz w:val="28"/>
          <w:szCs w:val="28"/>
        </w:rPr>
        <w:t xml:space="preserve"> финансирования и исполнителей</w:t>
      </w:r>
    </w:p>
    <w:p w:rsidR="003F3C2C" w:rsidRDefault="003F3C2C" w:rsidP="007C3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1C96" w:rsidRPr="003413BD" w:rsidRDefault="00391C96" w:rsidP="007C3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391C96" w:rsidRPr="008C70A9" w:rsidRDefault="00391C96" w:rsidP="007C3E92">
      <w:pPr>
        <w:widowControl w:val="0"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tbl>
      <w:tblPr>
        <w:tblW w:w="10577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522"/>
        <w:gridCol w:w="994"/>
        <w:gridCol w:w="1417"/>
        <w:gridCol w:w="1276"/>
        <w:gridCol w:w="1276"/>
        <w:gridCol w:w="1275"/>
        <w:gridCol w:w="1276"/>
      </w:tblGrid>
      <w:tr w:rsidR="00D320EC" w:rsidRPr="008C70A9" w:rsidTr="00D320EC">
        <w:trPr>
          <w:trHeight w:val="346"/>
        </w:trPr>
        <w:tc>
          <w:tcPr>
            <w:tcW w:w="541" w:type="dxa"/>
            <w:vMerge w:val="restart"/>
            <w:vAlign w:val="center"/>
          </w:tcPr>
          <w:p w:rsidR="00D320EC" w:rsidRPr="00BB06F6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№ п/п</w:t>
            </w:r>
          </w:p>
        </w:tc>
        <w:tc>
          <w:tcPr>
            <w:tcW w:w="2522" w:type="dxa"/>
            <w:vMerge w:val="restart"/>
            <w:vAlign w:val="center"/>
          </w:tcPr>
          <w:p w:rsidR="00D320EC" w:rsidRPr="00BB06F6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D320EC" w:rsidRPr="00BB06F6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Исполнитель</w:t>
            </w:r>
          </w:p>
        </w:tc>
        <w:tc>
          <w:tcPr>
            <w:tcW w:w="6520" w:type="dxa"/>
            <w:gridSpan w:val="5"/>
            <w:vAlign w:val="bottom"/>
          </w:tcPr>
          <w:p w:rsidR="00D320EC" w:rsidRPr="00BB06F6" w:rsidRDefault="00D320EC" w:rsidP="00D32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Объем бюджетных ассигнований на выполнение мероприятия (руб.)</w:t>
            </w:r>
          </w:p>
        </w:tc>
      </w:tr>
      <w:tr w:rsidR="00D320EC" w:rsidRPr="008C70A9" w:rsidTr="00D320EC">
        <w:trPr>
          <w:trHeight w:val="322"/>
        </w:trPr>
        <w:tc>
          <w:tcPr>
            <w:tcW w:w="541" w:type="dxa"/>
            <w:vMerge/>
            <w:vAlign w:val="center"/>
          </w:tcPr>
          <w:p w:rsidR="00D320EC" w:rsidRPr="00BB06F6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D320EC" w:rsidRPr="00BB06F6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D320EC" w:rsidRPr="00BB06F6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D320EC" w:rsidRPr="00D320EC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0EC">
              <w:t>2018 год</w:t>
            </w:r>
          </w:p>
        </w:tc>
        <w:tc>
          <w:tcPr>
            <w:tcW w:w="1276" w:type="dxa"/>
            <w:vAlign w:val="bottom"/>
          </w:tcPr>
          <w:p w:rsidR="00D320EC" w:rsidRPr="00D320EC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0EC">
              <w:t>2019 год</w:t>
            </w:r>
          </w:p>
        </w:tc>
        <w:tc>
          <w:tcPr>
            <w:tcW w:w="1276" w:type="dxa"/>
            <w:vAlign w:val="bottom"/>
          </w:tcPr>
          <w:p w:rsidR="00D320EC" w:rsidRPr="00D320EC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0EC">
              <w:t>2020 год</w:t>
            </w:r>
          </w:p>
        </w:tc>
        <w:tc>
          <w:tcPr>
            <w:tcW w:w="1275" w:type="dxa"/>
          </w:tcPr>
          <w:p w:rsidR="00D320EC" w:rsidRPr="00D320EC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0EC">
              <w:t>2021 год</w:t>
            </w:r>
          </w:p>
        </w:tc>
        <w:tc>
          <w:tcPr>
            <w:tcW w:w="1276" w:type="dxa"/>
          </w:tcPr>
          <w:p w:rsidR="00D320EC" w:rsidRPr="00D320EC" w:rsidRDefault="00D320EC" w:rsidP="003451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0EC">
              <w:t>2022 год</w:t>
            </w:r>
          </w:p>
        </w:tc>
      </w:tr>
      <w:tr w:rsidR="00C61EE1" w:rsidRPr="008C70A9" w:rsidTr="00397508">
        <w:trPr>
          <w:trHeight w:val="303"/>
        </w:trPr>
        <w:tc>
          <w:tcPr>
            <w:tcW w:w="4057" w:type="dxa"/>
            <w:gridSpan w:val="3"/>
          </w:tcPr>
          <w:p w:rsidR="00C61EE1" w:rsidRPr="00BB06F6" w:rsidRDefault="00C61EE1" w:rsidP="00345118">
            <w:pPr>
              <w:widowControl w:val="0"/>
              <w:autoSpaceDE w:val="0"/>
              <w:autoSpaceDN w:val="0"/>
              <w:adjustRightInd w:val="0"/>
            </w:pPr>
            <w:r w:rsidRPr="00BB06F6">
              <w:t>Подпрограмма всего:</w:t>
            </w:r>
          </w:p>
        </w:tc>
        <w:tc>
          <w:tcPr>
            <w:tcW w:w="1417" w:type="dxa"/>
          </w:tcPr>
          <w:p w:rsidR="00C61EE1" w:rsidRPr="00C61EE1" w:rsidRDefault="00C61EE1" w:rsidP="00C61EE1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C61EE1" w:rsidRPr="00C61EE1" w:rsidRDefault="00C61EE1" w:rsidP="00C61EE1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C61EE1" w:rsidRPr="00C61EE1" w:rsidRDefault="00C61EE1" w:rsidP="00C61EE1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C61EE1" w:rsidRDefault="00C61EE1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C61EE1" w:rsidRDefault="00C61EE1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</w:tr>
      <w:tr w:rsidR="00397508" w:rsidRPr="008C70A9" w:rsidTr="00397508">
        <w:trPr>
          <w:trHeight w:val="303"/>
        </w:trPr>
        <w:tc>
          <w:tcPr>
            <w:tcW w:w="4057" w:type="dxa"/>
            <w:gridSpan w:val="3"/>
          </w:tcPr>
          <w:p w:rsidR="00397508" w:rsidRPr="00FF3512" w:rsidRDefault="00397508" w:rsidP="003451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</w:tr>
      <w:tr w:rsidR="00397508" w:rsidRPr="008C70A9" w:rsidTr="00397508">
        <w:trPr>
          <w:trHeight w:val="303"/>
        </w:trPr>
        <w:tc>
          <w:tcPr>
            <w:tcW w:w="4057" w:type="dxa"/>
            <w:gridSpan w:val="3"/>
          </w:tcPr>
          <w:p w:rsidR="00397508" w:rsidRPr="00FF3512" w:rsidRDefault="00397508" w:rsidP="003451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</w:tr>
      <w:tr w:rsidR="00C61EE1" w:rsidRPr="008C70A9" w:rsidTr="00397508">
        <w:trPr>
          <w:trHeight w:val="303"/>
        </w:trPr>
        <w:tc>
          <w:tcPr>
            <w:tcW w:w="4057" w:type="dxa"/>
            <w:gridSpan w:val="3"/>
          </w:tcPr>
          <w:p w:rsidR="00C61EE1" w:rsidRPr="00FF3512" w:rsidRDefault="00C61EE1" w:rsidP="003451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417" w:type="dxa"/>
          </w:tcPr>
          <w:p w:rsidR="00C61EE1" w:rsidRPr="00C61EE1" w:rsidRDefault="00C61EE1" w:rsidP="00C61EE1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</w:p>
        </w:tc>
        <w:tc>
          <w:tcPr>
            <w:tcW w:w="1276" w:type="dxa"/>
          </w:tcPr>
          <w:p w:rsidR="00C61EE1" w:rsidRPr="00C61EE1" w:rsidRDefault="00C61EE1" w:rsidP="00C61EE1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</w:p>
        </w:tc>
        <w:tc>
          <w:tcPr>
            <w:tcW w:w="1276" w:type="dxa"/>
          </w:tcPr>
          <w:p w:rsidR="00C61EE1" w:rsidRPr="00C61EE1" w:rsidRDefault="00C61EE1" w:rsidP="00C61EE1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</w:p>
        </w:tc>
        <w:tc>
          <w:tcPr>
            <w:tcW w:w="1275" w:type="dxa"/>
          </w:tcPr>
          <w:p w:rsidR="00C61EE1" w:rsidRDefault="00C61EE1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C61EE1" w:rsidRDefault="00C61EE1" w:rsidP="00397508">
            <w:pPr>
              <w:jc w:val="center"/>
            </w:pPr>
            <w:r w:rsidRPr="00CB1E46">
              <w:rPr>
                <w:noProof/>
                <w:color w:val="000000"/>
              </w:rPr>
              <w:t>0,00</w:t>
            </w:r>
          </w:p>
        </w:tc>
      </w:tr>
      <w:tr w:rsidR="00C77EBC" w:rsidRPr="008C70A9" w:rsidTr="00397508">
        <w:trPr>
          <w:trHeight w:val="453"/>
        </w:trPr>
        <w:tc>
          <w:tcPr>
            <w:tcW w:w="541" w:type="dxa"/>
          </w:tcPr>
          <w:p w:rsidR="00C77EBC" w:rsidRPr="00203190" w:rsidRDefault="00C77EBC" w:rsidP="003451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190">
              <w:lastRenderedPageBreak/>
              <w:t>1.</w:t>
            </w:r>
          </w:p>
        </w:tc>
        <w:tc>
          <w:tcPr>
            <w:tcW w:w="2522" w:type="dxa"/>
          </w:tcPr>
          <w:p w:rsidR="00C77EBC" w:rsidRPr="00203190" w:rsidRDefault="00C77EBC" w:rsidP="00345118">
            <w:pPr>
              <w:pStyle w:val="24"/>
              <w:shd w:val="clear" w:color="auto" w:fill="auto"/>
              <w:spacing w:line="240" w:lineRule="auto"/>
              <w:ind w:left="2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Основное мероприятие </w:t>
            </w:r>
            <w:r w:rsidRPr="00203190">
              <w:rPr>
                <w:b w:val="0"/>
                <w:sz w:val="24"/>
                <w:szCs w:val="24"/>
              </w:rPr>
              <w:t xml:space="preserve">«Благоустройство дворовых территорий городского округа Вичуга» </w:t>
            </w:r>
          </w:p>
        </w:tc>
        <w:tc>
          <w:tcPr>
            <w:tcW w:w="994" w:type="dxa"/>
            <w:vAlign w:val="center"/>
          </w:tcPr>
          <w:p w:rsidR="00C77EBC" w:rsidRPr="00BB06F6" w:rsidRDefault="00C77EBC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округа Вичуга</w:t>
            </w:r>
          </w:p>
        </w:tc>
        <w:tc>
          <w:tcPr>
            <w:tcW w:w="1417" w:type="dxa"/>
          </w:tcPr>
          <w:p w:rsidR="00C77EBC" w:rsidRPr="00C61EE1" w:rsidRDefault="00C77EBC" w:rsidP="00C77EBC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</w:p>
        </w:tc>
        <w:tc>
          <w:tcPr>
            <w:tcW w:w="1276" w:type="dxa"/>
          </w:tcPr>
          <w:p w:rsidR="00C77EBC" w:rsidRPr="00C61EE1" w:rsidRDefault="00C77EBC" w:rsidP="00C77EBC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</w:p>
        </w:tc>
        <w:tc>
          <w:tcPr>
            <w:tcW w:w="1276" w:type="dxa"/>
          </w:tcPr>
          <w:p w:rsidR="00C77EBC" w:rsidRPr="00C61EE1" w:rsidRDefault="00C77EBC" w:rsidP="00C77EBC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</w:p>
        </w:tc>
        <w:tc>
          <w:tcPr>
            <w:tcW w:w="1275" w:type="dxa"/>
          </w:tcPr>
          <w:p w:rsidR="00C77EBC" w:rsidRPr="00D320EC" w:rsidRDefault="00C77EBC" w:rsidP="00345118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77EBC" w:rsidRPr="00D320EC" w:rsidRDefault="00C77EBC" w:rsidP="00345118">
            <w:pPr>
              <w:jc w:val="center"/>
            </w:pPr>
            <w:r>
              <w:t>0,00</w:t>
            </w:r>
          </w:p>
        </w:tc>
      </w:tr>
      <w:tr w:rsidR="00397508" w:rsidRPr="008C70A9" w:rsidTr="00397508">
        <w:trPr>
          <w:trHeight w:val="453"/>
        </w:trPr>
        <w:tc>
          <w:tcPr>
            <w:tcW w:w="4057" w:type="dxa"/>
            <w:gridSpan w:val="3"/>
          </w:tcPr>
          <w:p w:rsidR="00397508" w:rsidRPr="00FF3512" w:rsidRDefault="00397508" w:rsidP="003451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</w:tr>
      <w:tr w:rsidR="00397508" w:rsidRPr="008C70A9" w:rsidTr="00397508">
        <w:trPr>
          <w:trHeight w:val="453"/>
        </w:trPr>
        <w:tc>
          <w:tcPr>
            <w:tcW w:w="4057" w:type="dxa"/>
            <w:gridSpan w:val="3"/>
          </w:tcPr>
          <w:p w:rsidR="00397508" w:rsidRPr="00FF3512" w:rsidRDefault="00397508" w:rsidP="003451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</w:tr>
      <w:tr w:rsidR="00C77EBC" w:rsidRPr="008C70A9" w:rsidTr="00397508">
        <w:trPr>
          <w:trHeight w:val="453"/>
        </w:trPr>
        <w:tc>
          <w:tcPr>
            <w:tcW w:w="4057" w:type="dxa"/>
            <w:gridSpan w:val="3"/>
          </w:tcPr>
          <w:p w:rsidR="00C77EBC" w:rsidRPr="00FF3512" w:rsidRDefault="00C77EBC" w:rsidP="003451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417" w:type="dxa"/>
          </w:tcPr>
          <w:p w:rsidR="00C77EBC" w:rsidRPr="00C61EE1" w:rsidRDefault="00C77EBC" w:rsidP="00C77EBC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</w:p>
        </w:tc>
        <w:tc>
          <w:tcPr>
            <w:tcW w:w="1276" w:type="dxa"/>
          </w:tcPr>
          <w:p w:rsidR="00C77EBC" w:rsidRPr="00C61EE1" w:rsidRDefault="00C77EBC" w:rsidP="00C77EBC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</w:p>
        </w:tc>
        <w:tc>
          <w:tcPr>
            <w:tcW w:w="1276" w:type="dxa"/>
          </w:tcPr>
          <w:p w:rsidR="00C77EBC" w:rsidRPr="00C61EE1" w:rsidRDefault="00C77EBC" w:rsidP="00C77EBC">
            <w:pPr>
              <w:jc w:val="center"/>
            </w:pPr>
            <w:r w:rsidRPr="00C61EE1">
              <w:rPr>
                <w:bCs/>
                <w:color w:val="000000"/>
              </w:rPr>
              <w:t>412762,23</w:t>
            </w:r>
          </w:p>
        </w:tc>
        <w:tc>
          <w:tcPr>
            <w:tcW w:w="1275" w:type="dxa"/>
          </w:tcPr>
          <w:p w:rsidR="00C77EBC" w:rsidRDefault="00C77EBC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</w:tcPr>
          <w:p w:rsidR="00C77EBC" w:rsidRDefault="00C77EBC" w:rsidP="00397508">
            <w:pPr>
              <w:jc w:val="center"/>
            </w:pPr>
            <w:r w:rsidRPr="00E061D4">
              <w:rPr>
                <w:noProof/>
                <w:color w:val="000000"/>
              </w:rPr>
              <w:t>0,00</w:t>
            </w:r>
          </w:p>
        </w:tc>
      </w:tr>
    </w:tbl>
    <w:p w:rsidR="00391C96" w:rsidRDefault="00391C96" w:rsidP="007C3E92">
      <w:pPr>
        <w:rPr>
          <w:sz w:val="28"/>
          <w:szCs w:val="28"/>
        </w:rPr>
      </w:pPr>
    </w:p>
    <w:p w:rsidR="00391C96" w:rsidRPr="003413BD" w:rsidRDefault="00391C96" w:rsidP="007C3E92">
      <w:pPr>
        <w:rPr>
          <w:sz w:val="28"/>
          <w:szCs w:val="28"/>
        </w:rPr>
      </w:pPr>
      <w:r w:rsidRPr="003413BD">
        <w:rPr>
          <w:sz w:val="28"/>
          <w:szCs w:val="28"/>
        </w:rPr>
        <w:t>Примечание:</w:t>
      </w:r>
    </w:p>
    <w:p w:rsidR="004349B6" w:rsidRPr="00234EE7" w:rsidRDefault="004349B6" w:rsidP="004349B6">
      <w:pPr>
        <w:pStyle w:val="af0"/>
        <w:shd w:val="clear" w:color="auto" w:fill="auto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*</w:t>
      </w:r>
      <w:r w:rsidRPr="00234EE7">
        <w:rPr>
          <w:szCs w:val="28"/>
        </w:rPr>
        <w:t xml:space="preserve">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91C96" w:rsidRDefault="00391C96" w:rsidP="00434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0D0" w:rsidRDefault="005D20D0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Pr="004349B6" w:rsidRDefault="004349B6" w:rsidP="00434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9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349B6" w:rsidRPr="004349B6" w:rsidRDefault="004349B6" w:rsidP="00434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9B6">
        <w:rPr>
          <w:rFonts w:ascii="Times New Roman" w:hAnsi="Times New Roman" w:cs="Times New Roman"/>
          <w:sz w:val="24"/>
          <w:szCs w:val="24"/>
        </w:rPr>
        <w:t xml:space="preserve">к подпрограмме  городского округа Вичуга </w:t>
      </w:r>
    </w:p>
    <w:p w:rsidR="004349B6" w:rsidRDefault="004349B6" w:rsidP="00434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9B6">
        <w:rPr>
          <w:rFonts w:ascii="Times New Roman" w:hAnsi="Times New Roman" w:cs="Times New Roman"/>
          <w:sz w:val="24"/>
          <w:szCs w:val="24"/>
        </w:rPr>
        <w:t>«Благоустройство дворовых</w:t>
      </w:r>
    </w:p>
    <w:p w:rsidR="004349B6" w:rsidRDefault="004349B6" w:rsidP="00434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9B6">
        <w:rPr>
          <w:rFonts w:ascii="Times New Roman" w:hAnsi="Times New Roman" w:cs="Times New Roman"/>
          <w:sz w:val="24"/>
          <w:szCs w:val="24"/>
        </w:rPr>
        <w:t xml:space="preserve"> территорий городского округа Вичуга» </w:t>
      </w:r>
    </w:p>
    <w:p w:rsidR="004349B6" w:rsidRDefault="004349B6" w:rsidP="004349B6">
      <w:pPr>
        <w:pStyle w:val="40"/>
        <w:shd w:val="clear" w:color="auto" w:fill="auto"/>
        <w:spacing w:before="0" w:after="0"/>
        <w:ind w:left="340" w:right="380" w:firstLine="0"/>
        <w:jc w:val="left"/>
      </w:pPr>
    </w:p>
    <w:p w:rsidR="004349B6" w:rsidRDefault="004349B6" w:rsidP="004349B6">
      <w:pPr>
        <w:pStyle w:val="40"/>
        <w:shd w:val="clear" w:color="auto" w:fill="auto"/>
        <w:spacing w:before="0" w:after="0" w:line="240" w:lineRule="auto"/>
        <w:ind w:left="340" w:right="380" w:firstLine="0"/>
        <w:rPr>
          <w:sz w:val="28"/>
          <w:szCs w:val="28"/>
        </w:rPr>
      </w:pPr>
      <w:r w:rsidRPr="004349B6">
        <w:rPr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 </w:t>
      </w:r>
      <w:r>
        <w:rPr>
          <w:sz w:val="28"/>
          <w:szCs w:val="28"/>
        </w:rPr>
        <w:t>под</w:t>
      </w:r>
      <w:r w:rsidRPr="004349B6">
        <w:rPr>
          <w:sz w:val="28"/>
          <w:szCs w:val="28"/>
        </w:rPr>
        <w:t>программы</w:t>
      </w:r>
    </w:p>
    <w:p w:rsidR="001C1A4A" w:rsidRDefault="001C1A4A" w:rsidP="004349B6">
      <w:pPr>
        <w:pStyle w:val="40"/>
        <w:shd w:val="clear" w:color="auto" w:fill="auto"/>
        <w:spacing w:before="0" w:after="0" w:line="240" w:lineRule="auto"/>
        <w:ind w:left="340" w:right="380" w:firstLine="0"/>
        <w:rPr>
          <w:sz w:val="28"/>
          <w:szCs w:val="28"/>
        </w:rPr>
      </w:pPr>
    </w:p>
    <w:tbl>
      <w:tblPr>
        <w:tblW w:w="6902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953"/>
      </w:tblGrid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1C1A4A" w:rsidP="008D2C05">
            <w:pPr>
              <w:jc w:val="both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shd w:val="clear" w:color="auto" w:fill="auto"/>
          </w:tcPr>
          <w:p w:rsidR="001C1A4A" w:rsidRPr="00F3198B" w:rsidRDefault="001C1A4A" w:rsidP="008D2C05">
            <w:pPr>
              <w:jc w:val="both"/>
              <w:outlineLvl w:val="0"/>
            </w:pPr>
            <w:r>
              <w:t>Адрес</w:t>
            </w:r>
          </w:p>
        </w:tc>
      </w:tr>
      <w:tr w:rsidR="00B674DF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1</w:t>
            </w:r>
          </w:p>
        </w:tc>
        <w:tc>
          <w:tcPr>
            <w:tcW w:w="5953" w:type="dxa"/>
            <w:shd w:val="clear" w:color="auto" w:fill="auto"/>
          </w:tcPr>
          <w:p w:rsidR="00B674DF" w:rsidRPr="00B674DF" w:rsidRDefault="00B674DF" w:rsidP="008D2C05">
            <w:pPr>
              <w:jc w:val="both"/>
              <w:outlineLvl w:val="0"/>
            </w:pPr>
            <w:r w:rsidRPr="00B674DF">
              <w:t>ул. Ленинская, д.25</w:t>
            </w:r>
          </w:p>
        </w:tc>
      </w:tr>
      <w:tr w:rsidR="00B674DF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2</w:t>
            </w:r>
          </w:p>
        </w:tc>
        <w:tc>
          <w:tcPr>
            <w:tcW w:w="5953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ул. Больничный поселок д. 5</w:t>
            </w:r>
          </w:p>
        </w:tc>
      </w:tr>
      <w:tr w:rsidR="00B674DF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3</w:t>
            </w:r>
          </w:p>
        </w:tc>
        <w:tc>
          <w:tcPr>
            <w:tcW w:w="5953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ул. Абрамовой д. 12</w:t>
            </w:r>
          </w:p>
        </w:tc>
      </w:tr>
      <w:tr w:rsidR="00B674DF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4</w:t>
            </w:r>
          </w:p>
        </w:tc>
        <w:tc>
          <w:tcPr>
            <w:tcW w:w="5953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ул. Больничный поселок д. 1</w:t>
            </w:r>
          </w:p>
        </w:tc>
      </w:tr>
      <w:tr w:rsidR="00B674DF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5</w:t>
            </w:r>
          </w:p>
        </w:tc>
        <w:tc>
          <w:tcPr>
            <w:tcW w:w="5953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ул. Больничный поселок д. 3</w:t>
            </w:r>
          </w:p>
        </w:tc>
      </w:tr>
      <w:tr w:rsidR="00B674DF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6</w:t>
            </w:r>
          </w:p>
        </w:tc>
        <w:tc>
          <w:tcPr>
            <w:tcW w:w="5953" w:type="dxa"/>
            <w:shd w:val="clear" w:color="auto" w:fill="auto"/>
          </w:tcPr>
          <w:p w:rsidR="00B674DF" w:rsidRPr="00B674DF" w:rsidRDefault="00B674DF" w:rsidP="008D2C05">
            <w:pPr>
              <w:jc w:val="both"/>
              <w:outlineLvl w:val="0"/>
            </w:pPr>
            <w:r w:rsidRPr="00B674DF">
              <w:t>ул. Ленинградская д. 64</w:t>
            </w:r>
          </w:p>
        </w:tc>
      </w:tr>
      <w:tr w:rsidR="00B674DF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7</w:t>
            </w:r>
          </w:p>
        </w:tc>
        <w:tc>
          <w:tcPr>
            <w:tcW w:w="5953" w:type="dxa"/>
            <w:shd w:val="clear" w:color="auto" w:fill="auto"/>
          </w:tcPr>
          <w:p w:rsidR="00B674DF" w:rsidRPr="00B674DF" w:rsidRDefault="00B674DF" w:rsidP="000138E6">
            <w:r w:rsidRPr="00B674DF">
              <w:t>ул. Покровского д. 20</w:t>
            </w:r>
          </w:p>
        </w:tc>
      </w:tr>
      <w:tr w:rsidR="00B674DF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8</w:t>
            </w:r>
          </w:p>
        </w:tc>
        <w:tc>
          <w:tcPr>
            <w:tcW w:w="5953" w:type="dxa"/>
            <w:shd w:val="clear" w:color="auto" w:fill="auto"/>
          </w:tcPr>
          <w:p w:rsidR="00B674DF" w:rsidRPr="00B674DF" w:rsidRDefault="00B674DF" w:rsidP="000138E6">
            <w:r w:rsidRPr="00B674DF">
              <w:t>ул. Покровского д. 22</w:t>
            </w:r>
          </w:p>
        </w:tc>
      </w:tr>
      <w:tr w:rsidR="00B674DF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B674DF" w:rsidRPr="00B674DF" w:rsidRDefault="00B674DF" w:rsidP="000138E6">
            <w:pPr>
              <w:jc w:val="both"/>
              <w:outlineLvl w:val="0"/>
            </w:pPr>
            <w:r w:rsidRPr="00B674DF">
              <w:t>9</w:t>
            </w:r>
          </w:p>
        </w:tc>
        <w:tc>
          <w:tcPr>
            <w:tcW w:w="5953" w:type="dxa"/>
            <w:shd w:val="clear" w:color="auto" w:fill="auto"/>
          </w:tcPr>
          <w:p w:rsidR="00B674DF" w:rsidRPr="00B674DF" w:rsidRDefault="00B674DF" w:rsidP="000138E6">
            <w:r w:rsidRPr="00B674DF">
              <w:t>ул. Покровского д. 22</w:t>
            </w:r>
            <w:proofErr w:type="gramStart"/>
            <w:r w:rsidRPr="00B674DF">
              <w:t xml:space="preserve"> А</w:t>
            </w:r>
            <w:proofErr w:type="gramEnd"/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Pr="00F3198B" w:rsidRDefault="00B674DF" w:rsidP="008D2C05">
            <w:pPr>
              <w:jc w:val="both"/>
              <w:outlineLvl w:val="0"/>
            </w:pPr>
            <w:r>
              <w:t>10</w:t>
            </w:r>
          </w:p>
        </w:tc>
        <w:tc>
          <w:tcPr>
            <w:tcW w:w="5953" w:type="dxa"/>
            <w:shd w:val="clear" w:color="auto" w:fill="auto"/>
          </w:tcPr>
          <w:p w:rsidR="001C1A4A" w:rsidRPr="00F3198B" w:rsidRDefault="001C1A4A" w:rsidP="008D2C05">
            <w:pPr>
              <w:jc w:val="both"/>
              <w:outlineLvl w:val="0"/>
            </w:pPr>
            <w:r>
              <w:t xml:space="preserve">ул. </w:t>
            </w:r>
            <w:proofErr w:type="spellStart"/>
            <w:r>
              <w:t>Филиппенковская</w:t>
            </w:r>
            <w:proofErr w:type="spellEnd"/>
            <w:r>
              <w:t xml:space="preserve">, д.4 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B674DF" w:rsidP="008D2C05">
            <w:pPr>
              <w:jc w:val="both"/>
              <w:outlineLvl w:val="0"/>
            </w:pPr>
            <w:r>
              <w:t>11</w:t>
            </w:r>
          </w:p>
        </w:tc>
        <w:tc>
          <w:tcPr>
            <w:tcW w:w="5953" w:type="dxa"/>
            <w:shd w:val="clear" w:color="auto" w:fill="auto"/>
          </w:tcPr>
          <w:p w:rsidR="001C1A4A" w:rsidRPr="00F3198B" w:rsidRDefault="001C1A4A" w:rsidP="008D2C05">
            <w:pPr>
              <w:jc w:val="both"/>
              <w:outlineLvl w:val="0"/>
            </w:pPr>
            <w:r>
              <w:t xml:space="preserve">ул. </w:t>
            </w:r>
            <w:proofErr w:type="spellStart"/>
            <w:r>
              <w:t>Филиппенковская</w:t>
            </w:r>
            <w:proofErr w:type="spellEnd"/>
            <w:r>
              <w:t>, д.6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B674DF" w:rsidP="008D2C05">
            <w:pPr>
              <w:jc w:val="both"/>
              <w:outlineLvl w:val="0"/>
            </w:pPr>
            <w:r>
              <w:t>12</w:t>
            </w:r>
          </w:p>
        </w:tc>
        <w:tc>
          <w:tcPr>
            <w:tcW w:w="5953" w:type="dxa"/>
            <w:shd w:val="clear" w:color="auto" w:fill="auto"/>
          </w:tcPr>
          <w:p w:rsidR="001C1A4A" w:rsidRPr="00F3198B" w:rsidRDefault="001C1A4A" w:rsidP="008D2C05">
            <w:pPr>
              <w:jc w:val="both"/>
              <w:outlineLvl w:val="0"/>
            </w:pPr>
            <w:r>
              <w:t>ул. Володарского, д. 102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Pr="00F3198B" w:rsidRDefault="00B674DF" w:rsidP="008D2C05">
            <w:pPr>
              <w:jc w:val="both"/>
              <w:outlineLvl w:val="0"/>
            </w:pPr>
            <w:r>
              <w:t>13</w:t>
            </w:r>
          </w:p>
        </w:tc>
        <w:tc>
          <w:tcPr>
            <w:tcW w:w="5953" w:type="dxa"/>
            <w:shd w:val="clear" w:color="auto" w:fill="auto"/>
          </w:tcPr>
          <w:p w:rsidR="001C1A4A" w:rsidRDefault="001C1A4A" w:rsidP="008D2C05">
            <w:pPr>
              <w:jc w:val="both"/>
              <w:outlineLvl w:val="0"/>
            </w:pPr>
            <w:r>
              <w:t>ул. Советская, д.4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B674DF" w:rsidP="008D2C05">
            <w:pPr>
              <w:jc w:val="both"/>
              <w:outlineLvl w:val="0"/>
            </w:pPr>
            <w:r>
              <w:t>14</w:t>
            </w:r>
          </w:p>
        </w:tc>
        <w:tc>
          <w:tcPr>
            <w:tcW w:w="5953" w:type="dxa"/>
            <w:shd w:val="clear" w:color="auto" w:fill="auto"/>
          </w:tcPr>
          <w:p w:rsidR="001C1A4A" w:rsidRPr="00F3198B" w:rsidRDefault="001C1A4A" w:rsidP="008D2C05">
            <w:pPr>
              <w:jc w:val="both"/>
              <w:outlineLvl w:val="0"/>
            </w:pPr>
            <w:r w:rsidRPr="00F3198B">
              <w:t>ул.</w:t>
            </w:r>
            <w:r>
              <w:t xml:space="preserve"> Советская, д. 43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B674DF" w:rsidP="008D2C05">
            <w:pPr>
              <w:jc w:val="both"/>
              <w:outlineLvl w:val="0"/>
            </w:pPr>
            <w:r>
              <w:t>15</w:t>
            </w:r>
          </w:p>
        </w:tc>
        <w:tc>
          <w:tcPr>
            <w:tcW w:w="5953" w:type="dxa"/>
            <w:shd w:val="clear" w:color="auto" w:fill="auto"/>
          </w:tcPr>
          <w:p w:rsidR="001C1A4A" w:rsidRPr="00F3198B" w:rsidRDefault="001C1A4A" w:rsidP="008D2C05">
            <w:pPr>
              <w:jc w:val="both"/>
              <w:outlineLvl w:val="0"/>
            </w:pPr>
            <w:r>
              <w:t>ул. Ленинградская, д. 52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B674DF" w:rsidP="008D2C05">
            <w:pPr>
              <w:jc w:val="both"/>
              <w:outlineLvl w:val="0"/>
            </w:pPr>
            <w:r>
              <w:t>16</w:t>
            </w:r>
          </w:p>
        </w:tc>
        <w:tc>
          <w:tcPr>
            <w:tcW w:w="5953" w:type="dxa"/>
            <w:shd w:val="clear" w:color="auto" w:fill="auto"/>
          </w:tcPr>
          <w:p w:rsidR="001C1A4A" w:rsidRPr="00F3198B" w:rsidRDefault="001C1A4A" w:rsidP="008D2C05">
            <w:pPr>
              <w:jc w:val="both"/>
              <w:outlineLvl w:val="0"/>
            </w:pPr>
            <w:r>
              <w:t>ул. Володарского д. 20</w:t>
            </w:r>
            <w:proofErr w:type="gramStart"/>
            <w:r>
              <w:t xml:space="preserve"> А</w:t>
            </w:r>
            <w:proofErr w:type="gramEnd"/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Pr="00DB4495" w:rsidRDefault="00B674DF" w:rsidP="008D2C05">
            <w:pPr>
              <w:jc w:val="both"/>
              <w:outlineLvl w:val="0"/>
            </w:pPr>
            <w:r>
              <w:t>17</w:t>
            </w:r>
          </w:p>
        </w:tc>
        <w:tc>
          <w:tcPr>
            <w:tcW w:w="5953" w:type="dxa"/>
            <w:shd w:val="clear" w:color="auto" w:fill="auto"/>
          </w:tcPr>
          <w:p w:rsidR="001C1A4A" w:rsidRPr="00F3198B" w:rsidRDefault="001C1A4A" w:rsidP="008D2C05">
            <w:pPr>
              <w:jc w:val="both"/>
              <w:outlineLvl w:val="0"/>
            </w:pPr>
            <w:r>
              <w:t xml:space="preserve">ул. </w:t>
            </w:r>
            <w:r w:rsidRPr="006F098E">
              <w:t>Володарского, д. 100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B674DF" w:rsidP="008D2C05">
            <w:pPr>
              <w:jc w:val="both"/>
              <w:outlineLvl w:val="0"/>
            </w:pPr>
            <w:r>
              <w:t>18</w:t>
            </w:r>
          </w:p>
        </w:tc>
        <w:tc>
          <w:tcPr>
            <w:tcW w:w="5953" w:type="dxa"/>
            <w:shd w:val="clear" w:color="auto" w:fill="auto"/>
          </w:tcPr>
          <w:p w:rsidR="001C1A4A" w:rsidRDefault="001C1A4A" w:rsidP="008D2C05">
            <w:pPr>
              <w:jc w:val="both"/>
              <w:outlineLvl w:val="0"/>
            </w:pPr>
            <w:r>
              <w:t>ул. Богдана Хмельницкого д. 66/8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B674DF" w:rsidP="008D2C05">
            <w:pPr>
              <w:jc w:val="both"/>
              <w:outlineLvl w:val="0"/>
            </w:pPr>
            <w:r>
              <w:t>19</w:t>
            </w:r>
          </w:p>
        </w:tc>
        <w:tc>
          <w:tcPr>
            <w:tcW w:w="5953" w:type="dxa"/>
            <w:shd w:val="clear" w:color="auto" w:fill="auto"/>
          </w:tcPr>
          <w:p w:rsidR="001C1A4A" w:rsidRDefault="001C1A4A">
            <w:r w:rsidRPr="00571E37">
              <w:t>ул.</w:t>
            </w:r>
            <w:r>
              <w:t xml:space="preserve"> Покровского д. 16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B674DF" w:rsidP="008D2C05">
            <w:pPr>
              <w:jc w:val="both"/>
              <w:outlineLvl w:val="0"/>
            </w:pPr>
            <w:r>
              <w:t>20</w:t>
            </w:r>
          </w:p>
        </w:tc>
        <w:tc>
          <w:tcPr>
            <w:tcW w:w="5953" w:type="dxa"/>
            <w:shd w:val="clear" w:color="auto" w:fill="auto"/>
          </w:tcPr>
          <w:p w:rsidR="001C1A4A" w:rsidRDefault="001C1A4A">
            <w:r w:rsidRPr="00571E37">
              <w:t>ул.</w:t>
            </w:r>
            <w:r>
              <w:t xml:space="preserve"> Ленинградская д. 36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B674DF" w:rsidP="008D2C05">
            <w:pPr>
              <w:jc w:val="both"/>
              <w:outlineLvl w:val="0"/>
            </w:pPr>
            <w:r>
              <w:t>21</w:t>
            </w:r>
          </w:p>
        </w:tc>
        <w:tc>
          <w:tcPr>
            <w:tcW w:w="5953" w:type="dxa"/>
            <w:shd w:val="clear" w:color="auto" w:fill="auto"/>
          </w:tcPr>
          <w:p w:rsidR="001C1A4A" w:rsidRDefault="001C1A4A">
            <w:r w:rsidRPr="00571E37">
              <w:t>ул.</w:t>
            </w:r>
            <w:r>
              <w:t xml:space="preserve"> Кинешемская д. 40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B674DF" w:rsidP="008D2C05">
            <w:pPr>
              <w:jc w:val="both"/>
              <w:outlineLvl w:val="0"/>
            </w:pPr>
            <w:r>
              <w:t>22</w:t>
            </w:r>
          </w:p>
        </w:tc>
        <w:tc>
          <w:tcPr>
            <w:tcW w:w="5953" w:type="dxa"/>
            <w:shd w:val="clear" w:color="auto" w:fill="auto"/>
          </w:tcPr>
          <w:p w:rsidR="001C1A4A" w:rsidRDefault="001C1A4A">
            <w:r w:rsidRPr="00571E37">
              <w:t>ул.</w:t>
            </w:r>
            <w:r>
              <w:t xml:space="preserve"> 50 лет Октября д.12</w:t>
            </w:r>
          </w:p>
        </w:tc>
      </w:tr>
      <w:tr w:rsidR="001C1A4A" w:rsidRPr="008D2C05" w:rsidTr="008D2C05">
        <w:trPr>
          <w:jc w:val="center"/>
        </w:trPr>
        <w:tc>
          <w:tcPr>
            <w:tcW w:w="949" w:type="dxa"/>
            <w:shd w:val="clear" w:color="auto" w:fill="auto"/>
          </w:tcPr>
          <w:p w:rsidR="001C1A4A" w:rsidRDefault="001C1A4A" w:rsidP="008D2C05">
            <w:pPr>
              <w:jc w:val="both"/>
              <w:outlineLvl w:val="0"/>
            </w:pPr>
            <w:r>
              <w:t>23</w:t>
            </w:r>
          </w:p>
        </w:tc>
        <w:tc>
          <w:tcPr>
            <w:tcW w:w="5953" w:type="dxa"/>
            <w:shd w:val="clear" w:color="auto" w:fill="auto"/>
          </w:tcPr>
          <w:p w:rsidR="001C1A4A" w:rsidRPr="00571E37" w:rsidRDefault="00B708F0">
            <w:r w:rsidRPr="00571E37">
              <w:t>ул.</w:t>
            </w:r>
            <w:r>
              <w:t xml:space="preserve"> 50 лет Октября д.33</w:t>
            </w:r>
          </w:p>
        </w:tc>
      </w:tr>
    </w:tbl>
    <w:p w:rsidR="001C1A4A" w:rsidRPr="009F30EE" w:rsidRDefault="001C1A4A" w:rsidP="001C1A4A">
      <w:pPr>
        <w:rPr>
          <w:szCs w:val="28"/>
        </w:rPr>
      </w:pPr>
    </w:p>
    <w:p w:rsidR="004349B6" w:rsidRPr="004349B6" w:rsidRDefault="004349B6" w:rsidP="004349B6">
      <w:pPr>
        <w:pStyle w:val="40"/>
        <w:shd w:val="clear" w:color="auto" w:fill="auto"/>
        <w:spacing w:before="0" w:after="0" w:line="240" w:lineRule="auto"/>
        <w:ind w:left="340" w:right="380" w:firstLine="0"/>
        <w:rPr>
          <w:sz w:val="28"/>
          <w:szCs w:val="28"/>
        </w:rPr>
      </w:pPr>
    </w:p>
    <w:p w:rsidR="004349B6" w:rsidRDefault="004349B6" w:rsidP="00434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434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9B6" w:rsidRPr="004349B6" w:rsidRDefault="004349B6" w:rsidP="00434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8F0" w:rsidRDefault="00B708F0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8F0" w:rsidRDefault="00B708F0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8F0" w:rsidRDefault="00B708F0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8F0" w:rsidRDefault="00B708F0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8F0" w:rsidRDefault="00B708F0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8F0" w:rsidRDefault="00B708F0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8F0" w:rsidRDefault="00B708F0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8F0" w:rsidRDefault="00B708F0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8F0" w:rsidRDefault="00B708F0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C96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3A9C" w:rsidRDefault="00EF3A9C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8F0" w:rsidRPr="005E1D50" w:rsidRDefault="00B708F0" w:rsidP="00B708F0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E1D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708F0" w:rsidRPr="005E1D50" w:rsidRDefault="00EF3A9C" w:rsidP="00B708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="00B708F0" w:rsidRPr="005E1D50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B708F0" w:rsidRDefault="00B708F0" w:rsidP="00B708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5E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F0" w:rsidRDefault="00B708F0" w:rsidP="00B708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F0" w:rsidRDefault="00B708F0" w:rsidP="00B708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2018-2022 годы» </w:t>
      </w:r>
    </w:p>
    <w:p w:rsidR="00391C96" w:rsidRPr="008C70A9" w:rsidRDefault="00391C96" w:rsidP="003155AE">
      <w:pPr>
        <w:widowControl w:val="0"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391C96" w:rsidRPr="008C70A9" w:rsidRDefault="00391C96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F3A9C" w:rsidRDefault="00EF3A9C" w:rsidP="007C3E92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bookmarkStart w:id="2" w:name="Par300"/>
      <w:bookmarkEnd w:id="2"/>
      <w:r>
        <w:rPr>
          <w:b/>
          <w:sz w:val="28"/>
          <w:szCs w:val="28"/>
        </w:rPr>
        <w:t xml:space="preserve">Подпрограмма </w:t>
      </w:r>
    </w:p>
    <w:p w:rsidR="00391C96" w:rsidRDefault="00EF3A9C" w:rsidP="007C3E92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91C96" w:rsidRPr="0041530C">
        <w:rPr>
          <w:b/>
          <w:sz w:val="28"/>
          <w:szCs w:val="28"/>
        </w:rPr>
        <w:t xml:space="preserve">Благоустройство </w:t>
      </w:r>
      <w:r>
        <w:rPr>
          <w:b/>
          <w:sz w:val="28"/>
          <w:szCs w:val="28"/>
        </w:rPr>
        <w:t xml:space="preserve">общественных </w:t>
      </w:r>
      <w:r w:rsidR="00391C96" w:rsidRPr="0041530C">
        <w:rPr>
          <w:b/>
          <w:sz w:val="28"/>
          <w:szCs w:val="28"/>
        </w:rPr>
        <w:t>территорий г</w:t>
      </w:r>
      <w:r>
        <w:rPr>
          <w:b/>
          <w:sz w:val="28"/>
          <w:szCs w:val="28"/>
        </w:rPr>
        <w:t>ородского округа Вичуга»</w:t>
      </w:r>
    </w:p>
    <w:p w:rsidR="00391C96" w:rsidRPr="0041530C" w:rsidRDefault="00391C96" w:rsidP="007C3E92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391C96" w:rsidRPr="00B559E6" w:rsidRDefault="00391C96" w:rsidP="00B559E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496"/>
      <w:bookmarkEnd w:id="3"/>
      <w:r w:rsidRPr="00B559E6">
        <w:rPr>
          <w:b/>
          <w:sz w:val="28"/>
          <w:szCs w:val="28"/>
        </w:rPr>
        <w:t>Паспорт подпрограммы</w:t>
      </w:r>
    </w:p>
    <w:p w:rsidR="00B559E6" w:rsidRPr="0041530C" w:rsidRDefault="00B559E6" w:rsidP="00B559E6">
      <w:pPr>
        <w:widowControl w:val="0"/>
        <w:autoSpaceDE w:val="0"/>
        <w:autoSpaceDN w:val="0"/>
        <w:adjustRightInd w:val="0"/>
        <w:ind w:left="1260"/>
        <w:rPr>
          <w:sz w:val="28"/>
          <w:szCs w:val="28"/>
        </w:rPr>
      </w:pPr>
    </w:p>
    <w:tbl>
      <w:tblPr>
        <w:tblW w:w="986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0"/>
        <w:gridCol w:w="2160"/>
        <w:gridCol w:w="7200"/>
      </w:tblGrid>
      <w:tr w:rsidR="00391C96" w:rsidRPr="008C70A9" w:rsidTr="003451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41530C" w:rsidRDefault="00F11BD6" w:rsidP="00F11B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1C96" w:rsidRPr="0041530C">
              <w:rPr>
                <w:sz w:val="28"/>
                <w:szCs w:val="28"/>
              </w:rPr>
              <w:t xml:space="preserve">Благоустройство </w:t>
            </w:r>
            <w:r>
              <w:rPr>
                <w:sz w:val="28"/>
                <w:szCs w:val="28"/>
              </w:rPr>
              <w:t xml:space="preserve">общественных </w:t>
            </w:r>
            <w:r w:rsidR="00391C96" w:rsidRPr="0041530C">
              <w:rPr>
                <w:sz w:val="28"/>
                <w:szCs w:val="28"/>
              </w:rPr>
              <w:t xml:space="preserve">территорий </w:t>
            </w:r>
            <w:r>
              <w:rPr>
                <w:sz w:val="28"/>
                <w:szCs w:val="28"/>
              </w:rPr>
              <w:t>городского округа Вичуга»</w:t>
            </w:r>
          </w:p>
        </w:tc>
      </w:tr>
      <w:tr w:rsidR="00391C96" w:rsidRPr="008C70A9" w:rsidTr="003451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201</w:t>
            </w:r>
            <w:r w:rsidR="00C77BDA">
              <w:rPr>
                <w:sz w:val="28"/>
                <w:szCs w:val="28"/>
              </w:rPr>
              <w:t>8 – 2022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391C96" w:rsidRPr="008C70A9" w:rsidTr="00345118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Исполнитель мероприятий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Вичуга</w:t>
            </w:r>
          </w:p>
        </w:tc>
      </w:tr>
      <w:tr w:rsidR="00391C96" w:rsidRPr="008C70A9" w:rsidTr="003451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8C70A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717B2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7B26">
              <w:rPr>
                <w:sz w:val="28"/>
                <w:szCs w:val="28"/>
              </w:rPr>
              <w:t>Повышение уровня благоустройства общественны</w:t>
            </w:r>
            <w:r>
              <w:rPr>
                <w:sz w:val="28"/>
                <w:szCs w:val="28"/>
              </w:rPr>
              <w:t xml:space="preserve">х территорий </w:t>
            </w:r>
            <w:r w:rsidRPr="00717B26">
              <w:rPr>
                <w:sz w:val="28"/>
                <w:szCs w:val="28"/>
              </w:rPr>
              <w:t>городского округа Вичуга</w:t>
            </w:r>
          </w:p>
        </w:tc>
      </w:tr>
      <w:tr w:rsidR="00391C96" w:rsidRPr="008C70A9" w:rsidTr="003451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Объемы ресурсного обеспечения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8" w:rsidRDefault="00391C96" w:rsidP="003451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730">
              <w:rPr>
                <w:sz w:val="28"/>
                <w:szCs w:val="28"/>
              </w:rPr>
              <w:t xml:space="preserve">Общий объем бюджетных ассигнований на реализацию подпрограммы, всего –  </w:t>
            </w:r>
            <w:r w:rsidR="00B708F0">
              <w:rPr>
                <w:noProof/>
                <w:color w:val="000000"/>
                <w:sz w:val="28"/>
                <w:szCs w:val="28"/>
              </w:rPr>
              <w:t>619143</w:t>
            </w:r>
            <w:r w:rsidR="00B559E6">
              <w:rPr>
                <w:noProof/>
                <w:color w:val="000000"/>
                <w:sz w:val="28"/>
                <w:szCs w:val="28"/>
              </w:rPr>
              <w:t>,36</w:t>
            </w:r>
            <w:r w:rsidR="00B559E6">
              <w:rPr>
                <w:sz w:val="28"/>
                <w:szCs w:val="28"/>
              </w:rPr>
              <w:t xml:space="preserve"> руб.</w:t>
            </w:r>
            <w:r w:rsidR="00B559E6">
              <w:rPr>
                <w:szCs w:val="28"/>
              </w:rPr>
              <w:t xml:space="preserve"> *</w:t>
            </w:r>
            <w:r w:rsidR="00B559E6">
              <w:rPr>
                <w:sz w:val="28"/>
                <w:szCs w:val="28"/>
              </w:rPr>
              <w:t>:</w:t>
            </w:r>
            <w:r w:rsidRPr="008E5730">
              <w:rPr>
                <w:sz w:val="28"/>
                <w:szCs w:val="28"/>
              </w:rPr>
              <w:t xml:space="preserve"> </w:t>
            </w:r>
          </w:p>
          <w:p w:rsidR="00391C96" w:rsidRPr="008E5730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в том числе:</w:t>
            </w:r>
          </w:p>
          <w:p w:rsidR="00397508" w:rsidRPr="00B708F0" w:rsidRDefault="00397508" w:rsidP="00B708F0">
            <w:pPr>
              <w:rPr>
                <w:bCs/>
                <w:color w:val="000000"/>
                <w:sz w:val="28"/>
                <w:szCs w:val="28"/>
              </w:rPr>
            </w:pPr>
            <w:r w:rsidRPr="00B708F0">
              <w:rPr>
                <w:sz w:val="28"/>
                <w:szCs w:val="28"/>
              </w:rPr>
              <w:t xml:space="preserve">2018 год – </w:t>
            </w:r>
            <w:r w:rsidR="00B708F0" w:rsidRPr="00B708F0">
              <w:rPr>
                <w:bCs/>
                <w:color w:val="000000"/>
                <w:sz w:val="28"/>
                <w:szCs w:val="28"/>
              </w:rPr>
              <w:t xml:space="preserve">206381,12 </w:t>
            </w:r>
            <w:r w:rsidRPr="00B708F0">
              <w:rPr>
                <w:sz w:val="28"/>
                <w:szCs w:val="28"/>
              </w:rPr>
              <w:t xml:space="preserve">руб.;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B708F0" w:rsidRPr="00B708F0">
              <w:rPr>
                <w:bCs/>
                <w:color w:val="000000"/>
                <w:sz w:val="28"/>
                <w:szCs w:val="28"/>
              </w:rPr>
              <w:t xml:space="preserve">206381,12 </w:t>
            </w:r>
            <w:r w:rsidR="00B708F0" w:rsidRPr="00B708F0">
              <w:rPr>
                <w:sz w:val="28"/>
                <w:szCs w:val="28"/>
              </w:rPr>
              <w:t>руб.;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B708F0" w:rsidRPr="00B708F0">
              <w:rPr>
                <w:bCs/>
                <w:color w:val="000000"/>
                <w:sz w:val="28"/>
                <w:szCs w:val="28"/>
              </w:rPr>
              <w:t xml:space="preserve">206381,12 </w:t>
            </w:r>
            <w:r w:rsidR="00B708F0" w:rsidRPr="00B708F0">
              <w:rPr>
                <w:sz w:val="28"/>
                <w:szCs w:val="28"/>
              </w:rPr>
              <w:t>руб.;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Pr="008E5730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В том числе:</w:t>
            </w:r>
          </w:p>
          <w:p w:rsidR="00391C96" w:rsidRPr="008E5730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- федеральный бюджет: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Pr="00C77BDA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77BDA">
              <w:rPr>
                <w:sz w:val="28"/>
                <w:szCs w:val="28"/>
              </w:rPr>
              <w:t>-  областной бюджет: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Pr="008E5730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- бюджет городского округа  Вичуга:</w:t>
            </w:r>
          </w:p>
          <w:p w:rsidR="00B708F0" w:rsidRPr="00B708F0" w:rsidRDefault="00B708F0" w:rsidP="00B708F0">
            <w:pPr>
              <w:rPr>
                <w:bCs/>
                <w:color w:val="000000"/>
                <w:sz w:val="28"/>
                <w:szCs w:val="28"/>
              </w:rPr>
            </w:pPr>
            <w:r w:rsidRPr="00B708F0">
              <w:rPr>
                <w:sz w:val="28"/>
                <w:szCs w:val="28"/>
              </w:rPr>
              <w:t xml:space="preserve">2018 год – </w:t>
            </w:r>
            <w:r w:rsidRPr="00B708F0">
              <w:rPr>
                <w:bCs/>
                <w:color w:val="000000"/>
                <w:sz w:val="28"/>
                <w:szCs w:val="28"/>
              </w:rPr>
              <w:t xml:space="preserve">206381,12 </w:t>
            </w:r>
            <w:r w:rsidRPr="00B708F0">
              <w:rPr>
                <w:sz w:val="28"/>
                <w:szCs w:val="28"/>
              </w:rPr>
              <w:t xml:space="preserve">руб.; </w:t>
            </w:r>
          </w:p>
          <w:p w:rsidR="00B708F0" w:rsidRDefault="00B708F0" w:rsidP="00B70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B708F0">
              <w:rPr>
                <w:bCs/>
                <w:color w:val="000000"/>
                <w:sz w:val="28"/>
                <w:szCs w:val="28"/>
              </w:rPr>
              <w:t xml:space="preserve">206381,12 </w:t>
            </w:r>
            <w:r w:rsidRPr="00B708F0">
              <w:rPr>
                <w:sz w:val="28"/>
                <w:szCs w:val="28"/>
              </w:rPr>
              <w:t>руб.;</w:t>
            </w:r>
          </w:p>
          <w:p w:rsidR="00B708F0" w:rsidRDefault="00B708F0" w:rsidP="00B70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B708F0">
              <w:rPr>
                <w:bCs/>
                <w:color w:val="000000"/>
                <w:sz w:val="28"/>
                <w:szCs w:val="28"/>
              </w:rPr>
              <w:t xml:space="preserve">206381,12 </w:t>
            </w:r>
            <w:r w:rsidRPr="00B708F0">
              <w:rPr>
                <w:sz w:val="28"/>
                <w:szCs w:val="28"/>
              </w:rPr>
              <w:t>руб.;</w:t>
            </w:r>
          </w:p>
          <w:p w:rsid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391C96" w:rsidRPr="00397508" w:rsidRDefault="00397508" w:rsidP="00397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E924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E924DF">
              <w:rPr>
                <w:sz w:val="28"/>
                <w:szCs w:val="28"/>
              </w:rPr>
              <w:t xml:space="preserve"> </w:t>
            </w:r>
          </w:p>
        </w:tc>
      </w:tr>
      <w:tr w:rsidR="00391C96" w:rsidRPr="008C70A9" w:rsidTr="003451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8C70A9" w:rsidRDefault="00391C96" w:rsidP="003451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6" w:rsidRPr="00C03AD0" w:rsidRDefault="00B559E6" w:rsidP="00EF3A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61EE1">
              <w:rPr>
                <w:sz w:val="28"/>
                <w:szCs w:val="28"/>
              </w:rPr>
              <w:t xml:space="preserve">Увеличение доли благоустроенных </w:t>
            </w:r>
            <w:r w:rsidR="00EF3A9C">
              <w:rPr>
                <w:sz w:val="28"/>
                <w:szCs w:val="28"/>
              </w:rPr>
              <w:t xml:space="preserve">общественных </w:t>
            </w:r>
            <w:r w:rsidRPr="00C61EE1">
              <w:rPr>
                <w:sz w:val="28"/>
                <w:szCs w:val="28"/>
              </w:rPr>
              <w:t xml:space="preserve">территорий </w:t>
            </w:r>
            <w:r w:rsidR="00EF3A9C">
              <w:rPr>
                <w:sz w:val="28"/>
                <w:szCs w:val="28"/>
              </w:rPr>
              <w:t>от общего количества таких</w:t>
            </w:r>
            <w:r w:rsidRPr="00C61EE1">
              <w:rPr>
                <w:sz w:val="28"/>
                <w:szCs w:val="28"/>
              </w:rPr>
              <w:t xml:space="preserve"> территорий</w:t>
            </w:r>
          </w:p>
        </w:tc>
      </w:tr>
    </w:tbl>
    <w:p w:rsidR="00B559E6" w:rsidRPr="00234EE7" w:rsidRDefault="00B559E6" w:rsidP="00B559E6">
      <w:pPr>
        <w:pStyle w:val="af0"/>
        <w:shd w:val="clear" w:color="auto" w:fill="auto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*</w:t>
      </w:r>
      <w:r w:rsidRPr="00234EE7">
        <w:rPr>
          <w:szCs w:val="28"/>
        </w:rPr>
        <w:t xml:space="preserve">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91C96" w:rsidRDefault="00391C96" w:rsidP="007C3E9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91C96" w:rsidRPr="00B559E6" w:rsidRDefault="00391C96" w:rsidP="007C3E92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bookmarkStart w:id="4" w:name="Par519"/>
      <w:bookmarkEnd w:id="4"/>
      <w:r w:rsidRPr="00B559E6">
        <w:rPr>
          <w:b/>
          <w:sz w:val="28"/>
          <w:szCs w:val="28"/>
        </w:rPr>
        <w:t>2.Характеристика мероприятий подпрограммы</w:t>
      </w:r>
    </w:p>
    <w:p w:rsidR="00391C96" w:rsidRPr="008C70A9" w:rsidRDefault="00391C96" w:rsidP="007C3E92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</w:p>
    <w:p w:rsidR="00391C96" w:rsidRDefault="00391C96" w:rsidP="007C3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0A9">
        <w:rPr>
          <w:sz w:val="28"/>
          <w:szCs w:val="28"/>
        </w:rPr>
        <w:t>Подпрограмма предусматривает реализацию следующих мероприятий:</w:t>
      </w:r>
    </w:p>
    <w:p w:rsidR="00717B26" w:rsidRDefault="00717B26" w:rsidP="00717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9E6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общественных территорий городского округа Вичуга;</w:t>
      </w:r>
    </w:p>
    <w:p w:rsidR="00F11BD6" w:rsidRDefault="00717B26" w:rsidP="00F11B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4431C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адресного перечня</w:t>
      </w:r>
      <w:r w:rsidRPr="00E44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</w:t>
      </w:r>
      <w:r w:rsidRPr="00E4431C">
        <w:rPr>
          <w:sz w:val="28"/>
          <w:szCs w:val="28"/>
        </w:rPr>
        <w:t>территорий, нуждающихся в благоустройстве и подлежащих благоустройству в 2018-2022 годы</w:t>
      </w:r>
      <w:r>
        <w:rPr>
          <w:sz w:val="28"/>
          <w:szCs w:val="28"/>
        </w:rPr>
        <w:t xml:space="preserve">. </w:t>
      </w:r>
      <w:r w:rsidR="00F11BD6">
        <w:rPr>
          <w:sz w:val="28"/>
          <w:szCs w:val="28"/>
        </w:rPr>
        <w:t xml:space="preserve">Адресный перечень общественных </w:t>
      </w:r>
      <w:r w:rsidR="00F11BD6" w:rsidRPr="00E4431C">
        <w:rPr>
          <w:sz w:val="28"/>
          <w:szCs w:val="28"/>
        </w:rPr>
        <w:t xml:space="preserve">территорий, нуждающихся в благоустройстве и подлежащих </w:t>
      </w:r>
      <w:r w:rsidR="00F11BD6">
        <w:rPr>
          <w:sz w:val="28"/>
          <w:szCs w:val="28"/>
        </w:rPr>
        <w:t>благоустройству в 2018-2022 гг. указан в приложении к данной подпрограмме.</w:t>
      </w:r>
    </w:p>
    <w:p w:rsidR="00717B26" w:rsidRDefault="00717B26" w:rsidP="00717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- </w:t>
      </w:r>
      <w:r w:rsidR="00717B26">
        <w:rPr>
          <w:rFonts w:ascii="Times New Roman" w:hAnsi="Times New Roman" w:cs="Times New Roman"/>
          <w:sz w:val="28"/>
          <w:szCs w:val="28"/>
        </w:rPr>
        <w:t xml:space="preserve">  </w:t>
      </w:r>
      <w:r w:rsidRPr="003413BD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391C96" w:rsidRPr="003413BD" w:rsidRDefault="00717B2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C96" w:rsidRPr="003413BD">
        <w:rPr>
          <w:rFonts w:ascii="Times New Roman" w:hAnsi="Times New Roman" w:cs="Times New Roman"/>
          <w:sz w:val="28"/>
          <w:szCs w:val="28"/>
        </w:rPr>
        <w:t>оборудование малыми архитектурными формами, иными некапитальными объектами;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391C96" w:rsidRPr="003413BD" w:rsidRDefault="00391C96" w:rsidP="007C3E92">
      <w:pPr>
        <w:pStyle w:val="Default"/>
        <w:jc w:val="both"/>
        <w:rPr>
          <w:color w:val="auto"/>
          <w:sz w:val="28"/>
          <w:szCs w:val="28"/>
        </w:rPr>
      </w:pPr>
      <w:r w:rsidRPr="003413BD">
        <w:rPr>
          <w:sz w:val="28"/>
          <w:szCs w:val="28"/>
        </w:rPr>
        <w:t xml:space="preserve">- </w:t>
      </w:r>
      <w:r w:rsidRPr="003413BD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391C96" w:rsidRPr="003413BD" w:rsidRDefault="00391C96" w:rsidP="007C3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391C96" w:rsidRPr="003413BD" w:rsidRDefault="00391C96" w:rsidP="007C3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Pr="00F11BD6" w:rsidRDefault="00391C96" w:rsidP="007C3E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D6">
        <w:rPr>
          <w:rFonts w:ascii="Times New Roman" w:hAnsi="Times New Roman" w:cs="Times New Roman"/>
          <w:b/>
          <w:sz w:val="28"/>
          <w:szCs w:val="28"/>
        </w:rPr>
        <w:t>3. Целевые показатели (индикаторы), применяемые для оценки</w:t>
      </w:r>
    </w:p>
    <w:p w:rsidR="00391C96" w:rsidRPr="00F11BD6" w:rsidRDefault="00391C96" w:rsidP="007C3E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D6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391C96" w:rsidRPr="003413BD" w:rsidRDefault="00391C96" w:rsidP="007C3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C96" w:rsidRDefault="00391C96" w:rsidP="001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559E6" w:rsidRDefault="00B559E6" w:rsidP="001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59E6" w:rsidRDefault="00B559E6" w:rsidP="00B559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992"/>
        <w:gridCol w:w="992"/>
        <w:gridCol w:w="1134"/>
        <w:gridCol w:w="992"/>
        <w:gridCol w:w="992"/>
        <w:gridCol w:w="1134"/>
      </w:tblGrid>
      <w:tr w:rsidR="00B559E6" w:rsidRPr="00FA6526" w:rsidTr="00C77EBC">
        <w:tc>
          <w:tcPr>
            <w:tcW w:w="567" w:type="dxa"/>
            <w:vMerge w:val="restart"/>
          </w:tcPr>
          <w:p w:rsidR="00B559E6" w:rsidRPr="006C2AD9" w:rsidRDefault="00B559E6" w:rsidP="00C77EBC">
            <w:pPr>
              <w:rPr>
                <w:lang w:eastAsia="en-US"/>
              </w:rPr>
            </w:pPr>
            <w:r w:rsidRPr="006C2AD9">
              <w:t xml:space="preserve">№ </w:t>
            </w:r>
            <w:proofErr w:type="gramStart"/>
            <w:r w:rsidRPr="006C2AD9">
              <w:t>п</w:t>
            </w:r>
            <w:proofErr w:type="gramEnd"/>
            <w:r w:rsidRPr="006C2AD9"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Ед. изм.</w:t>
            </w:r>
          </w:p>
        </w:tc>
        <w:tc>
          <w:tcPr>
            <w:tcW w:w="6236" w:type="dxa"/>
            <w:gridSpan w:val="6"/>
          </w:tcPr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Значение целевых показателей (индикаторов)</w:t>
            </w:r>
          </w:p>
        </w:tc>
      </w:tr>
      <w:tr w:rsidR="00B559E6" w:rsidRPr="00FA6526" w:rsidTr="00C77EBC">
        <w:trPr>
          <w:trHeight w:val="62"/>
        </w:trPr>
        <w:tc>
          <w:tcPr>
            <w:tcW w:w="567" w:type="dxa"/>
            <w:vMerge/>
          </w:tcPr>
          <w:p w:rsidR="00B559E6" w:rsidRPr="006C2AD9" w:rsidRDefault="00B559E6" w:rsidP="00C77EBC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B559E6" w:rsidRPr="006C2AD9" w:rsidRDefault="00B559E6" w:rsidP="00C77EB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559E6" w:rsidRPr="006C2AD9" w:rsidRDefault="00B559E6" w:rsidP="00C77EBC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2017 (факт)</w:t>
            </w:r>
          </w:p>
        </w:tc>
        <w:tc>
          <w:tcPr>
            <w:tcW w:w="992" w:type="dxa"/>
          </w:tcPr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2019</w:t>
            </w:r>
          </w:p>
        </w:tc>
        <w:tc>
          <w:tcPr>
            <w:tcW w:w="992" w:type="dxa"/>
          </w:tcPr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2022</w:t>
            </w:r>
          </w:p>
        </w:tc>
      </w:tr>
      <w:tr w:rsidR="00B559E6" w:rsidRPr="00FA6526" w:rsidTr="00C77EBC">
        <w:tc>
          <w:tcPr>
            <w:tcW w:w="567" w:type="dxa"/>
          </w:tcPr>
          <w:p w:rsidR="00B559E6" w:rsidRPr="006C2AD9" w:rsidRDefault="00F11BD6" w:rsidP="00C77E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B559E6" w:rsidRPr="006C2AD9" w:rsidRDefault="00B559E6" w:rsidP="00C77EBC">
            <w:pPr>
              <w:pStyle w:val="40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Доля благоустроенных общественных </w:t>
            </w:r>
            <w:r w:rsidRPr="006C2AD9">
              <w:rPr>
                <w:sz w:val="24"/>
                <w:szCs w:val="24"/>
              </w:rPr>
              <w:lastRenderedPageBreak/>
              <w:t>территорий от общего количества таких территорий</w:t>
            </w:r>
          </w:p>
        </w:tc>
        <w:tc>
          <w:tcPr>
            <w:tcW w:w="851" w:type="dxa"/>
          </w:tcPr>
          <w:p w:rsidR="00B559E6" w:rsidRDefault="00B559E6" w:rsidP="00C77EBC">
            <w:pPr>
              <w:jc w:val="center"/>
              <w:rPr>
                <w:lang w:eastAsia="en-US"/>
              </w:rPr>
            </w:pPr>
          </w:p>
          <w:p w:rsidR="00B559E6" w:rsidRDefault="00B559E6" w:rsidP="00C77EBC">
            <w:pPr>
              <w:jc w:val="center"/>
              <w:rPr>
                <w:lang w:eastAsia="en-US"/>
              </w:rPr>
            </w:pPr>
          </w:p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 w:rsidRPr="006C2AD9">
              <w:rPr>
                <w:lang w:eastAsia="en-US"/>
              </w:rPr>
              <w:t>%</w:t>
            </w:r>
          </w:p>
        </w:tc>
        <w:tc>
          <w:tcPr>
            <w:tcW w:w="992" w:type="dxa"/>
          </w:tcPr>
          <w:p w:rsidR="00B559E6" w:rsidRDefault="00B559E6" w:rsidP="00C77EBC">
            <w:pPr>
              <w:jc w:val="center"/>
              <w:rPr>
                <w:lang w:eastAsia="en-US"/>
              </w:rPr>
            </w:pPr>
          </w:p>
          <w:p w:rsidR="00B559E6" w:rsidRDefault="00B559E6" w:rsidP="00C77EBC">
            <w:pPr>
              <w:jc w:val="center"/>
              <w:rPr>
                <w:lang w:eastAsia="en-US"/>
              </w:rPr>
            </w:pPr>
          </w:p>
          <w:p w:rsidR="00B559E6" w:rsidRPr="006C2AD9" w:rsidRDefault="00B559E6" w:rsidP="00C77E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992" w:type="dxa"/>
          </w:tcPr>
          <w:p w:rsidR="00B559E6" w:rsidRDefault="00B559E6" w:rsidP="00C77EBC">
            <w:pPr>
              <w:jc w:val="center"/>
            </w:pPr>
          </w:p>
          <w:p w:rsidR="00B559E6" w:rsidRDefault="00B559E6" w:rsidP="00C77EBC">
            <w:pPr>
              <w:jc w:val="center"/>
            </w:pPr>
          </w:p>
          <w:p w:rsidR="00B559E6" w:rsidRPr="006C2AD9" w:rsidRDefault="00B559E6" w:rsidP="00C77EBC">
            <w:pPr>
              <w:jc w:val="center"/>
            </w:pPr>
            <w:r w:rsidRPr="006C2AD9">
              <w:lastRenderedPageBreak/>
              <w:t>X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B559E6" w:rsidRDefault="00B559E6" w:rsidP="00C77EBC">
            <w:pPr>
              <w:jc w:val="center"/>
            </w:pPr>
          </w:p>
          <w:p w:rsidR="00B559E6" w:rsidRDefault="00B559E6" w:rsidP="00C77EBC">
            <w:pPr>
              <w:jc w:val="center"/>
            </w:pPr>
          </w:p>
          <w:p w:rsidR="00B559E6" w:rsidRPr="006C2AD9" w:rsidRDefault="00B559E6" w:rsidP="00C77EBC">
            <w:pPr>
              <w:jc w:val="center"/>
            </w:pPr>
            <w:r w:rsidRPr="006C2AD9">
              <w:lastRenderedPageBreak/>
              <w:t>X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B559E6" w:rsidRDefault="00B559E6" w:rsidP="00C77EBC">
            <w:pPr>
              <w:jc w:val="center"/>
            </w:pPr>
          </w:p>
          <w:p w:rsidR="00B559E6" w:rsidRDefault="00B559E6" w:rsidP="00C77EBC">
            <w:pPr>
              <w:jc w:val="center"/>
            </w:pPr>
          </w:p>
          <w:p w:rsidR="00B559E6" w:rsidRPr="006C2AD9" w:rsidRDefault="00B559E6" w:rsidP="00C77EBC">
            <w:pPr>
              <w:jc w:val="center"/>
            </w:pPr>
            <w:r w:rsidRPr="006C2AD9">
              <w:lastRenderedPageBreak/>
              <w:t>X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B559E6" w:rsidRDefault="00B559E6" w:rsidP="00C77EBC">
            <w:pPr>
              <w:jc w:val="center"/>
            </w:pPr>
          </w:p>
          <w:p w:rsidR="00B559E6" w:rsidRDefault="00B559E6" w:rsidP="00C77EBC">
            <w:pPr>
              <w:jc w:val="center"/>
            </w:pPr>
          </w:p>
          <w:p w:rsidR="00B559E6" w:rsidRPr="006C2AD9" w:rsidRDefault="00B559E6" w:rsidP="00C77EBC">
            <w:pPr>
              <w:jc w:val="center"/>
            </w:pPr>
            <w:r w:rsidRPr="006C2AD9">
              <w:lastRenderedPageBreak/>
              <w:t>X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B559E6" w:rsidRDefault="00B559E6" w:rsidP="00C77EBC">
            <w:pPr>
              <w:jc w:val="center"/>
            </w:pPr>
          </w:p>
          <w:p w:rsidR="00B559E6" w:rsidRDefault="00B559E6" w:rsidP="00C77EBC">
            <w:pPr>
              <w:jc w:val="center"/>
            </w:pPr>
          </w:p>
          <w:p w:rsidR="00B559E6" w:rsidRPr="006C2AD9" w:rsidRDefault="00B559E6" w:rsidP="00C77EBC">
            <w:pPr>
              <w:jc w:val="center"/>
            </w:pPr>
            <w:r w:rsidRPr="006C2AD9">
              <w:lastRenderedPageBreak/>
              <w:t>X</w:t>
            </w:r>
            <w:r>
              <w:rPr>
                <w:sz w:val="28"/>
                <w:szCs w:val="28"/>
              </w:rPr>
              <w:t>*</w:t>
            </w:r>
          </w:p>
        </w:tc>
      </w:tr>
    </w:tbl>
    <w:p w:rsidR="00B559E6" w:rsidRDefault="00B559E6" w:rsidP="001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59E6" w:rsidRDefault="00B559E6" w:rsidP="00B559E6">
      <w:pPr>
        <w:jc w:val="both"/>
        <w:rPr>
          <w:sz w:val="28"/>
          <w:szCs w:val="28"/>
        </w:rPr>
      </w:pPr>
      <w:bookmarkStart w:id="5" w:name="Par529"/>
      <w:bookmarkEnd w:id="5"/>
      <w:r>
        <w:rPr>
          <w:sz w:val="28"/>
          <w:szCs w:val="28"/>
        </w:rPr>
        <w:t xml:space="preserve">Примечание: </w:t>
      </w:r>
    </w:p>
    <w:p w:rsidR="00B559E6" w:rsidRDefault="00B559E6" w:rsidP="00B55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234EE7">
        <w:rPr>
          <w:sz w:val="28"/>
          <w:szCs w:val="28"/>
        </w:rPr>
        <w:t xml:space="preserve"> Значение целевых индикаторов подлежит уточнению по мере поступления средств заинтересованных лиц и по мере принятия</w:t>
      </w:r>
      <w:r>
        <w:rPr>
          <w:sz w:val="28"/>
          <w:szCs w:val="28"/>
        </w:rPr>
        <w:t>.</w:t>
      </w:r>
      <w:r w:rsidRPr="003413BD">
        <w:rPr>
          <w:sz w:val="28"/>
          <w:szCs w:val="28"/>
        </w:rPr>
        <w:t xml:space="preserve"> </w:t>
      </w:r>
    </w:p>
    <w:p w:rsidR="00391C96" w:rsidRDefault="00391C96" w:rsidP="007C3E92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</w:p>
    <w:p w:rsidR="00391C96" w:rsidRPr="00F11BD6" w:rsidRDefault="00391C96" w:rsidP="007C3E92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F11BD6">
        <w:rPr>
          <w:b/>
          <w:sz w:val="28"/>
          <w:szCs w:val="28"/>
        </w:rPr>
        <w:t>4. Ресурсное обеспечение подпрограммы</w:t>
      </w:r>
      <w:bookmarkStart w:id="6" w:name="Par580"/>
      <w:bookmarkEnd w:id="6"/>
    </w:p>
    <w:p w:rsidR="00717B26" w:rsidRPr="00387492" w:rsidRDefault="00391C96" w:rsidP="003874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717B26" w:rsidRDefault="00717B26" w:rsidP="007C3E92">
      <w:pPr>
        <w:widowControl w:val="0"/>
        <w:autoSpaceDE w:val="0"/>
        <w:autoSpaceDN w:val="0"/>
        <w:adjustRightInd w:val="0"/>
        <w:jc w:val="right"/>
      </w:pPr>
    </w:p>
    <w:tbl>
      <w:tblPr>
        <w:tblW w:w="10577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382"/>
        <w:gridCol w:w="140"/>
        <w:gridCol w:w="994"/>
        <w:gridCol w:w="1417"/>
        <w:gridCol w:w="1276"/>
        <w:gridCol w:w="1276"/>
        <w:gridCol w:w="1275"/>
        <w:gridCol w:w="1276"/>
      </w:tblGrid>
      <w:tr w:rsidR="00717B26" w:rsidRPr="00BB06F6" w:rsidTr="001A2B1B">
        <w:trPr>
          <w:trHeight w:val="346"/>
        </w:trPr>
        <w:tc>
          <w:tcPr>
            <w:tcW w:w="541" w:type="dxa"/>
            <w:vMerge w:val="restart"/>
            <w:vAlign w:val="center"/>
          </w:tcPr>
          <w:p w:rsidR="00717B26" w:rsidRPr="00BB06F6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717B26" w:rsidRPr="00BB06F6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717B26" w:rsidRPr="00BB06F6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Исполнитель</w:t>
            </w:r>
          </w:p>
        </w:tc>
        <w:tc>
          <w:tcPr>
            <w:tcW w:w="6520" w:type="dxa"/>
            <w:gridSpan w:val="5"/>
            <w:vAlign w:val="bottom"/>
          </w:tcPr>
          <w:p w:rsidR="00717B26" w:rsidRPr="00BB06F6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Объем бюджетных ассигнований на выполнение мероприятия (руб.)</w:t>
            </w:r>
          </w:p>
        </w:tc>
      </w:tr>
      <w:tr w:rsidR="00717B26" w:rsidRPr="00D320EC" w:rsidTr="001A2B1B">
        <w:trPr>
          <w:trHeight w:val="322"/>
        </w:trPr>
        <w:tc>
          <w:tcPr>
            <w:tcW w:w="541" w:type="dxa"/>
            <w:vMerge/>
            <w:vAlign w:val="center"/>
          </w:tcPr>
          <w:p w:rsidR="00717B26" w:rsidRPr="00BB06F6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717B26" w:rsidRPr="00BB06F6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717B26" w:rsidRPr="00BB06F6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717B26" w:rsidRPr="00D320EC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0EC">
              <w:t>2018 год</w:t>
            </w:r>
          </w:p>
        </w:tc>
        <w:tc>
          <w:tcPr>
            <w:tcW w:w="1276" w:type="dxa"/>
            <w:vAlign w:val="bottom"/>
          </w:tcPr>
          <w:p w:rsidR="00717B26" w:rsidRPr="00D320EC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0EC">
              <w:t>2019 год</w:t>
            </w:r>
          </w:p>
        </w:tc>
        <w:tc>
          <w:tcPr>
            <w:tcW w:w="1276" w:type="dxa"/>
            <w:vAlign w:val="bottom"/>
          </w:tcPr>
          <w:p w:rsidR="00717B26" w:rsidRPr="00D320EC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0EC">
              <w:t>2020 год</w:t>
            </w:r>
          </w:p>
        </w:tc>
        <w:tc>
          <w:tcPr>
            <w:tcW w:w="1275" w:type="dxa"/>
          </w:tcPr>
          <w:p w:rsidR="00717B26" w:rsidRPr="00D320EC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0EC">
              <w:t>2021 год</w:t>
            </w:r>
          </w:p>
        </w:tc>
        <w:tc>
          <w:tcPr>
            <w:tcW w:w="1276" w:type="dxa"/>
          </w:tcPr>
          <w:p w:rsidR="00717B26" w:rsidRPr="00D320EC" w:rsidRDefault="00717B26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0EC">
              <w:t>2022 год</w:t>
            </w:r>
          </w:p>
        </w:tc>
      </w:tr>
      <w:tr w:rsidR="00F11BD6" w:rsidRPr="00D320EC" w:rsidTr="00397508">
        <w:trPr>
          <w:trHeight w:val="303"/>
        </w:trPr>
        <w:tc>
          <w:tcPr>
            <w:tcW w:w="4057" w:type="dxa"/>
            <w:gridSpan w:val="4"/>
          </w:tcPr>
          <w:p w:rsidR="00F11BD6" w:rsidRPr="00BB06F6" w:rsidRDefault="00F11BD6" w:rsidP="001A2B1B">
            <w:pPr>
              <w:widowControl w:val="0"/>
              <w:autoSpaceDE w:val="0"/>
              <w:autoSpaceDN w:val="0"/>
              <w:adjustRightInd w:val="0"/>
            </w:pPr>
            <w:r w:rsidRPr="00BB06F6">
              <w:t>Подпрограмма всего:</w:t>
            </w:r>
          </w:p>
        </w:tc>
        <w:tc>
          <w:tcPr>
            <w:tcW w:w="1417" w:type="dxa"/>
          </w:tcPr>
          <w:p w:rsidR="00F11BD6" w:rsidRPr="00B708F0" w:rsidRDefault="00F11BD6" w:rsidP="00B708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6" w:type="dxa"/>
          </w:tcPr>
          <w:p w:rsidR="00F11BD6" w:rsidRDefault="00F11BD6" w:rsidP="00F11BD6">
            <w:pPr>
              <w:jc w:val="center"/>
            </w:pPr>
            <w:r w:rsidRPr="002D3030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6" w:type="dxa"/>
          </w:tcPr>
          <w:p w:rsidR="00F11BD6" w:rsidRDefault="00F11BD6" w:rsidP="00F11BD6">
            <w:pPr>
              <w:jc w:val="center"/>
            </w:pPr>
            <w:r w:rsidRPr="002D3030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5" w:type="dxa"/>
          </w:tcPr>
          <w:p w:rsidR="00F11BD6" w:rsidRDefault="00F11BD6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6" w:type="dxa"/>
          </w:tcPr>
          <w:p w:rsidR="00F11BD6" w:rsidRDefault="00F11BD6" w:rsidP="00397508">
            <w:pPr>
              <w:jc w:val="center"/>
            </w:pPr>
            <w:r w:rsidRPr="00496534">
              <w:t>0,00</w:t>
            </w:r>
          </w:p>
        </w:tc>
      </w:tr>
      <w:tr w:rsidR="00397508" w:rsidRPr="00D320EC" w:rsidTr="00397508">
        <w:trPr>
          <w:trHeight w:val="303"/>
        </w:trPr>
        <w:tc>
          <w:tcPr>
            <w:tcW w:w="4057" w:type="dxa"/>
            <w:gridSpan w:val="4"/>
          </w:tcPr>
          <w:p w:rsidR="00397508" w:rsidRPr="00FF3512" w:rsidRDefault="00397508" w:rsidP="001A2B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</w:tr>
      <w:tr w:rsidR="00397508" w:rsidRPr="00D320EC" w:rsidTr="00397508">
        <w:trPr>
          <w:trHeight w:val="303"/>
        </w:trPr>
        <w:tc>
          <w:tcPr>
            <w:tcW w:w="4057" w:type="dxa"/>
            <w:gridSpan w:val="4"/>
          </w:tcPr>
          <w:p w:rsidR="00397508" w:rsidRPr="00FF3512" w:rsidRDefault="00397508" w:rsidP="001A2B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</w:tr>
      <w:tr w:rsidR="00397508" w:rsidRPr="00D320EC" w:rsidTr="00397508">
        <w:trPr>
          <w:trHeight w:val="303"/>
        </w:trPr>
        <w:tc>
          <w:tcPr>
            <w:tcW w:w="4057" w:type="dxa"/>
            <w:gridSpan w:val="4"/>
          </w:tcPr>
          <w:p w:rsidR="00397508" w:rsidRPr="00FF3512" w:rsidRDefault="00397508" w:rsidP="001A2B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496534">
              <w:t>0,00</w:t>
            </w:r>
          </w:p>
        </w:tc>
      </w:tr>
      <w:tr w:rsidR="00C77EBC" w:rsidRPr="00D320EC" w:rsidTr="00397508">
        <w:trPr>
          <w:trHeight w:val="453"/>
        </w:trPr>
        <w:tc>
          <w:tcPr>
            <w:tcW w:w="541" w:type="dxa"/>
          </w:tcPr>
          <w:p w:rsidR="00C77EBC" w:rsidRPr="00203190" w:rsidRDefault="00C77EBC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190">
              <w:t>1.</w:t>
            </w:r>
          </w:p>
        </w:tc>
        <w:tc>
          <w:tcPr>
            <w:tcW w:w="2522" w:type="dxa"/>
            <w:gridSpan w:val="2"/>
          </w:tcPr>
          <w:p w:rsidR="00C77EBC" w:rsidRPr="00203190" w:rsidRDefault="00C77EBC" w:rsidP="001A2B1B">
            <w:pPr>
              <w:pStyle w:val="24"/>
              <w:shd w:val="clear" w:color="auto" w:fill="auto"/>
              <w:spacing w:line="240" w:lineRule="auto"/>
              <w:ind w:left="2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«Благоустройство общественных</w:t>
            </w:r>
            <w:r w:rsidRPr="00203190">
              <w:rPr>
                <w:b w:val="0"/>
                <w:sz w:val="24"/>
                <w:szCs w:val="24"/>
              </w:rPr>
              <w:t xml:space="preserve"> территорий городского округа Вичуга» </w:t>
            </w:r>
          </w:p>
        </w:tc>
        <w:tc>
          <w:tcPr>
            <w:tcW w:w="994" w:type="dxa"/>
            <w:vAlign w:val="center"/>
          </w:tcPr>
          <w:p w:rsidR="00C77EBC" w:rsidRPr="00387492" w:rsidRDefault="00C77EBC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C68">
              <w:t>Администрация городского округа Вичуга</w:t>
            </w:r>
          </w:p>
        </w:tc>
        <w:tc>
          <w:tcPr>
            <w:tcW w:w="1417" w:type="dxa"/>
          </w:tcPr>
          <w:p w:rsidR="00C77EBC" w:rsidRPr="00B708F0" w:rsidRDefault="00C77EBC" w:rsidP="00C77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6" w:type="dxa"/>
          </w:tcPr>
          <w:p w:rsidR="00C77EBC" w:rsidRDefault="00C77EBC" w:rsidP="00C77EBC">
            <w:pPr>
              <w:jc w:val="center"/>
            </w:pPr>
            <w:r w:rsidRPr="002D3030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6" w:type="dxa"/>
          </w:tcPr>
          <w:p w:rsidR="00C77EBC" w:rsidRDefault="00C77EBC" w:rsidP="00C77EBC">
            <w:pPr>
              <w:jc w:val="center"/>
            </w:pPr>
            <w:r w:rsidRPr="002D3030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5" w:type="dxa"/>
          </w:tcPr>
          <w:p w:rsidR="00C77EBC" w:rsidRDefault="00C77EBC" w:rsidP="00920A2F">
            <w:pPr>
              <w:jc w:val="center"/>
            </w:pPr>
            <w:r w:rsidRPr="001B1FCD">
              <w:t>0,00</w:t>
            </w:r>
          </w:p>
        </w:tc>
        <w:tc>
          <w:tcPr>
            <w:tcW w:w="1276" w:type="dxa"/>
          </w:tcPr>
          <w:p w:rsidR="00C77EBC" w:rsidRDefault="00C77EBC" w:rsidP="00920A2F">
            <w:pPr>
              <w:jc w:val="center"/>
            </w:pPr>
            <w:r w:rsidRPr="001B1FCD">
              <w:t>0,00</w:t>
            </w:r>
          </w:p>
        </w:tc>
      </w:tr>
      <w:tr w:rsidR="00397508" w:rsidRPr="00D320EC" w:rsidTr="00397508">
        <w:trPr>
          <w:trHeight w:val="453"/>
        </w:trPr>
        <w:tc>
          <w:tcPr>
            <w:tcW w:w="4057" w:type="dxa"/>
            <w:gridSpan w:val="4"/>
          </w:tcPr>
          <w:p w:rsidR="00397508" w:rsidRPr="00FF3512" w:rsidRDefault="00397508" w:rsidP="001A2B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BE485F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BE485F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BE485F"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BE485F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BE485F">
              <w:t>0,00</w:t>
            </w:r>
          </w:p>
        </w:tc>
      </w:tr>
      <w:tr w:rsidR="00397508" w:rsidRPr="00D320EC" w:rsidTr="00397508">
        <w:trPr>
          <w:trHeight w:val="453"/>
        </w:trPr>
        <w:tc>
          <w:tcPr>
            <w:tcW w:w="4057" w:type="dxa"/>
            <w:gridSpan w:val="4"/>
          </w:tcPr>
          <w:p w:rsidR="00397508" w:rsidRPr="00FF3512" w:rsidRDefault="00397508" w:rsidP="001A2B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BE485F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BE485F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BE485F"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BE485F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BE485F">
              <w:t>0,00</w:t>
            </w:r>
          </w:p>
        </w:tc>
      </w:tr>
      <w:tr w:rsidR="00C77EBC" w:rsidRPr="00D320EC" w:rsidTr="00397508">
        <w:trPr>
          <w:trHeight w:val="453"/>
        </w:trPr>
        <w:tc>
          <w:tcPr>
            <w:tcW w:w="4057" w:type="dxa"/>
            <w:gridSpan w:val="4"/>
          </w:tcPr>
          <w:p w:rsidR="00C77EBC" w:rsidRPr="00FF3512" w:rsidRDefault="00C77EBC" w:rsidP="001A2B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417" w:type="dxa"/>
          </w:tcPr>
          <w:p w:rsidR="00C77EBC" w:rsidRPr="00B708F0" w:rsidRDefault="00C77EBC" w:rsidP="00C77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6" w:type="dxa"/>
          </w:tcPr>
          <w:p w:rsidR="00C77EBC" w:rsidRDefault="00C77EBC" w:rsidP="00C77EBC">
            <w:pPr>
              <w:jc w:val="center"/>
            </w:pPr>
            <w:r w:rsidRPr="002D3030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6" w:type="dxa"/>
          </w:tcPr>
          <w:p w:rsidR="00C77EBC" w:rsidRDefault="00C77EBC" w:rsidP="00C77EBC">
            <w:pPr>
              <w:jc w:val="center"/>
            </w:pPr>
            <w:r w:rsidRPr="002D3030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5" w:type="dxa"/>
          </w:tcPr>
          <w:p w:rsidR="00C77EBC" w:rsidRDefault="00C77EBC" w:rsidP="00397508">
            <w:pPr>
              <w:jc w:val="center"/>
            </w:pPr>
            <w:r w:rsidRPr="00BE485F">
              <w:t>0,00</w:t>
            </w:r>
          </w:p>
        </w:tc>
        <w:tc>
          <w:tcPr>
            <w:tcW w:w="1276" w:type="dxa"/>
          </w:tcPr>
          <w:p w:rsidR="00C77EBC" w:rsidRDefault="00C77EBC" w:rsidP="00397508">
            <w:pPr>
              <w:jc w:val="center"/>
            </w:pPr>
            <w:r w:rsidRPr="00BE485F">
              <w:t>0,00</w:t>
            </w:r>
          </w:p>
        </w:tc>
      </w:tr>
      <w:tr w:rsidR="00397508" w:rsidRPr="00D320EC" w:rsidTr="00397508">
        <w:trPr>
          <w:trHeight w:val="453"/>
        </w:trPr>
        <w:tc>
          <w:tcPr>
            <w:tcW w:w="541" w:type="dxa"/>
          </w:tcPr>
          <w:p w:rsidR="00397508" w:rsidRPr="00FF3512" w:rsidRDefault="00397508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382" w:type="dxa"/>
            <w:vAlign w:val="center"/>
          </w:tcPr>
          <w:p w:rsidR="00397508" w:rsidRPr="00F11BD6" w:rsidRDefault="00F11BD6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BD6">
              <w:rPr>
                <w:noProof/>
                <w:color w:val="000000"/>
              </w:rPr>
              <w:t>619143,36</w:t>
            </w:r>
            <w:r>
              <w:rPr>
                <w:szCs w:val="28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397508" w:rsidRPr="00387492" w:rsidRDefault="00397508" w:rsidP="001A2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C68">
              <w:t>Администрация городского округа Вичуга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</w:tr>
      <w:tr w:rsidR="00397508" w:rsidRPr="00D320EC" w:rsidTr="00397508">
        <w:trPr>
          <w:trHeight w:val="453"/>
        </w:trPr>
        <w:tc>
          <w:tcPr>
            <w:tcW w:w="4057" w:type="dxa"/>
            <w:gridSpan w:val="4"/>
          </w:tcPr>
          <w:p w:rsidR="00397508" w:rsidRPr="00FF3512" w:rsidRDefault="00397508" w:rsidP="001A2B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9673C2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9673C2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</w:tr>
      <w:tr w:rsidR="00397508" w:rsidRPr="00D320EC" w:rsidTr="00397508">
        <w:trPr>
          <w:trHeight w:val="453"/>
        </w:trPr>
        <w:tc>
          <w:tcPr>
            <w:tcW w:w="4057" w:type="dxa"/>
            <w:gridSpan w:val="4"/>
          </w:tcPr>
          <w:p w:rsidR="00397508" w:rsidRPr="00FF3512" w:rsidRDefault="00397508" w:rsidP="001A2B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417" w:type="dxa"/>
          </w:tcPr>
          <w:p w:rsidR="00397508" w:rsidRDefault="00397508" w:rsidP="00397508">
            <w:pPr>
              <w:jc w:val="center"/>
            </w:pPr>
            <w:r w:rsidRPr="009673C2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9673C2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  <w:tc>
          <w:tcPr>
            <w:tcW w:w="1275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  <w:tc>
          <w:tcPr>
            <w:tcW w:w="1276" w:type="dxa"/>
          </w:tcPr>
          <w:p w:rsidR="00397508" w:rsidRDefault="00397508" w:rsidP="00397508">
            <w:pPr>
              <w:jc w:val="center"/>
            </w:pPr>
            <w:r w:rsidRPr="00DF7A61">
              <w:t>0,00</w:t>
            </w:r>
          </w:p>
        </w:tc>
      </w:tr>
      <w:tr w:rsidR="00C77EBC" w:rsidRPr="00D320EC" w:rsidTr="00397508">
        <w:trPr>
          <w:trHeight w:val="453"/>
        </w:trPr>
        <w:tc>
          <w:tcPr>
            <w:tcW w:w="4057" w:type="dxa"/>
            <w:gridSpan w:val="4"/>
          </w:tcPr>
          <w:p w:rsidR="00C77EBC" w:rsidRPr="00FF3512" w:rsidRDefault="00C77EBC" w:rsidP="001A2B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417" w:type="dxa"/>
          </w:tcPr>
          <w:p w:rsidR="00C77EBC" w:rsidRPr="00B708F0" w:rsidRDefault="00C77EBC" w:rsidP="00C77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6" w:type="dxa"/>
          </w:tcPr>
          <w:p w:rsidR="00C77EBC" w:rsidRDefault="00C77EBC" w:rsidP="00C77EBC">
            <w:pPr>
              <w:jc w:val="center"/>
            </w:pPr>
            <w:r w:rsidRPr="002D3030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6" w:type="dxa"/>
          </w:tcPr>
          <w:p w:rsidR="00C77EBC" w:rsidRDefault="00C77EBC" w:rsidP="00C77EBC">
            <w:pPr>
              <w:jc w:val="center"/>
            </w:pPr>
            <w:r w:rsidRPr="002D3030">
              <w:rPr>
                <w:bCs/>
                <w:color w:val="000000"/>
              </w:rPr>
              <w:t>206381,12</w:t>
            </w:r>
            <w:r>
              <w:rPr>
                <w:szCs w:val="28"/>
              </w:rPr>
              <w:t>*</w:t>
            </w:r>
          </w:p>
        </w:tc>
        <w:tc>
          <w:tcPr>
            <w:tcW w:w="1275" w:type="dxa"/>
          </w:tcPr>
          <w:p w:rsidR="00C77EBC" w:rsidRDefault="00C77EBC" w:rsidP="00397508">
            <w:pPr>
              <w:jc w:val="center"/>
            </w:pPr>
            <w:r w:rsidRPr="00E52ADC">
              <w:t>0,00</w:t>
            </w:r>
          </w:p>
        </w:tc>
        <w:tc>
          <w:tcPr>
            <w:tcW w:w="1276" w:type="dxa"/>
          </w:tcPr>
          <w:p w:rsidR="00C77EBC" w:rsidRDefault="00C77EBC" w:rsidP="00397508">
            <w:pPr>
              <w:jc w:val="center"/>
            </w:pPr>
            <w:r w:rsidRPr="00E52ADC">
              <w:t>0,00</w:t>
            </w:r>
          </w:p>
        </w:tc>
      </w:tr>
    </w:tbl>
    <w:p w:rsidR="00F11BD6" w:rsidRPr="003413BD" w:rsidRDefault="00F11BD6" w:rsidP="00F11BD6">
      <w:pPr>
        <w:rPr>
          <w:sz w:val="28"/>
          <w:szCs w:val="28"/>
        </w:rPr>
      </w:pPr>
      <w:bookmarkStart w:id="7" w:name="Par484"/>
      <w:bookmarkEnd w:id="7"/>
      <w:r w:rsidRPr="003413BD">
        <w:rPr>
          <w:sz w:val="28"/>
          <w:szCs w:val="28"/>
        </w:rPr>
        <w:t>Примечание:</w:t>
      </w:r>
    </w:p>
    <w:p w:rsidR="00F11BD6" w:rsidRPr="00234EE7" w:rsidRDefault="00F11BD6" w:rsidP="00F11BD6">
      <w:pPr>
        <w:pStyle w:val="af0"/>
        <w:shd w:val="clear" w:color="auto" w:fill="auto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*</w:t>
      </w:r>
      <w:r w:rsidRPr="00234EE7">
        <w:rPr>
          <w:szCs w:val="28"/>
        </w:rPr>
        <w:t xml:space="preserve">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91C96" w:rsidRDefault="00391C9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F11BD6" w:rsidRDefault="00F11BD6" w:rsidP="003155AE">
      <w:pPr>
        <w:jc w:val="right"/>
      </w:pPr>
    </w:p>
    <w:p w:rsidR="00F11BD6" w:rsidRPr="004349B6" w:rsidRDefault="00F11BD6" w:rsidP="00F11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9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11BD6" w:rsidRPr="004349B6" w:rsidRDefault="00F11BD6" w:rsidP="00F11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9B6">
        <w:rPr>
          <w:rFonts w:ascii="Times New Roman" w:hAnsi="Times New Roman" w:cs="Times New Roman"/>
          <w:sz w:val="24"/>
          <w:szCs w:val="24"/>
        </w:rPr>
        <w:t xml:space="preserve">к подпрограмме  городского округа Вичуга </w:t>
      </w:r>
    </w:p>
    <w:p w:rsidR="00F11BD6" w:rsidRDefault="00F11BD6" w:rsidP="00F11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BD6">
        <w:rPr>
          <w:rFonts w:ascii="Times New Roman" w:hAnsi="Times New Roman" w:cs="Times New Roman"/>
          <w:sz w:val="24"/>
          <w:szCs w:val="24"/>
        </w:rPr>
        <w:t xml:space="preserve">«Благоустройство </w:t>
      </w:r>
      <w:proofErr w:type="gramStart"/>
      <w:r w:rsidRPr="00F11BD6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F11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D6" w:rsidRPr="00F11BD6" w:rsidRDefault="00F11BD6" w:rsidP="00F11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BD6">
        <w:rPr>
          <w:rFonts w:ascii="Times New Roman" w:hAnsi="Times New Roman" w:cs="Times New Roman"/>
          <w:sz w:val="24"/>
          <w:szCs w:val="24"/>
        </w:rPr>
        <w:t xml:space="preserve">территорий городского округа Вичуга» </w:t>
      </w:r>
    </w:p>
    <w:p w:rsidR="00F11BD6" w:rsidRDefault="00F11BD6" w:rsidP="00F11BD6">
      <w:pPr>
        <w:pStyle w:val="40"/>
        <w:shd w:val="clear" w:color="auto" w:fill="auto"/>
        <w:spacing w:before="0" w:after="0"/>
        <w:ind w:left="340" w:right="380" w:firstLine="0"/>
        <w:jc w:val="left"/>
      </w:pPr>
    </w:p>
    <w:p w:rsidR="00F11BD6" w:rsidRDefault="00F11BD6" w:rsidP="00F11BD6">
      <w:pPr>
        <w:pStyle w:val="40"/>
        <w:shd w:val="clear" w:color="auto" w:fill="auto"/>
        <w:spacing w:before="0" w:after="0" w:line="240" w:lineRule="auto"/>
        <w:ind w:left="340" w:right="380" w:firstLine="0"/>
        <w:rPr>
          <w:sz w:val="28"/>
          <w:szCs w:val="28"/>
        </w:rPr>
      </w:pPr>
      <w:r w:rsidRPr="004349B6">
        <w:rPr>
          <w:sz w:val="28"/>
          <w:szCs w:val="28"/>
        </w:rPr>
        <w:t xml:space="preserve">Адресный перечень </w:t>
      </w:r>
      <w:r>
        <w:rPr>
          <w:sz w:val="28"/>
          <w:szCs w:val="28"/>
        </w:rPr>
        <w:t xml:space="preserve">общественных </w:t>
      </w:r>
      <w:r w:rsidRPr="004349B6">
        <w:rPr>
          <w:sz w:val="28"/>
          <w:szCs w:val="28"/>
        </w:rPr>
        <w:t xml:space="preserve">территорий, нуждающихся в благоустройстве (с учетом их физического состояния) и подлежащих благоустройству в период действия  </w:t>
      </w:r>
      <w:r>
        <w:rPr>
          <w:sz w:val="28"/>
          <w:szCs w:val="28"/>
        </w:rPr>
        <w:t>под</w:t>
      </w:r>
      <w:r w:rsidRPr="004349B6">
        <w:rPr>
          <w:sz w:val="28"/>
          <w:szCs w:val="28"/>
        </w:rPr>
        <w:t>программы</w:t>
      </w:r>
    </w:p>
    <w:p w:rsidR="00F11BD6" w:rsidRDefault="00F11BD6" w:rsidP="00F11BD6">
      <w:pPr>
        <w:pStyle w:val="40"/>
        <w:shd w:val="clear" w:color="auto" w:fill="auto"/>
        <w:spacing w:before="0" w:after="0" w:line="240" w:lineRule="auto"/>
        <w:ind w:left="340" w:right="380" w:firstLine="0"/>
        <w:rPr>
          <w:sz w:val="28"/>
          <w:szCs w:val="28"/>
        </w:rPr>
      </w:pPr>
    </w:p>
    <w:p w:rsidR="00F11BD6" w:rsidRDefault="00F11BD6" w:rsidP="00F11BD6">
      <w:pPr>
        <w:pStyle w:val="40"/>
        <w:shd w:val="clear" w:color="auto" w:fill="auto"/>
        <w:spacing w:before="0" w:after="0" w:line="240" w:lineRule="auto"/>
        <w:ind w:left="340" w:right="380" w:firstLine="0"/>
        <w:rPr>
          <w:sz w:val="28"/>
          <w:szCs w:val="28"/>
        </w:rPr>
      </w:pPr>
    </w:p>
    <w:tbl>
      <w:tblPr>
        <w:tblW w:w="7371" w:type="dxa"/>
        <w:tblInd w:w="959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F11BD6" w:rsidTr="00F11BD6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D6" w:rsidRDefault="00F11BD6" w:rsidP="00F11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D6" w:rsidRDefault="00F11BD6" w:rsidP="00F11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</w:t>
            </w:r>
          </w:p>
        </w:tc>
      </w:tr>
      <w:tr w:rsidR="00F11BD6" w:rsidTr="00F11BD6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D6" w:rsidRDefault="00F11BD6" w:rsidP="00F11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D6" w:rsidRDefault="00F11BD6" w:rsidP="00EF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Советская</w:t>
            </w:r>
          </w:p>
        </w:tc>
      </w:tr>
      <w:tr w:rsidR="00C77EBC" w:rsidTr="00F11BD6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BC" w:rsidRDefault="00C77EBC" w:rsidP="00C77E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BC" w:rsidRDefault="00C77EBC" w:rsidP="00EF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Вокзальная "Привокзальная площадь"</w:t>
            </w:r>
          </w:p>
        </w:tc>
      </w:tr>
      <w:tr w:rsidR="00C77EBC" w:rsidTr="00F11BD6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BC" w:rsidRDefault="00C77EBC" w:rsidP="00C77E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BC" w:rsidRDefault="00C77EBC" w:rsidP="00EF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Большая Пролетарская "Парк Ногина"</w:t>
            </w:r>
          </w:p>
        </w:tc>
      </w:tr>
      <w:tr w:rsidR="00C77EBC" w:rsidTr="00F11BD6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BC" w:rsidRDefault="00C77EBC" w:rsidP="00C77E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BC" w:rsidRDefault="00C77EBC" w:rsidP="00EF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Большая Пролетарская "Аллея"</w:t>
            </w:r>
          </w:p>
        </w:tc>
      </w:tr>
      <w:tr w:rsidR="00C77EBC" w:rsidTr="00F11BD6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BC" w:rsidRDefault="00C77EBC" w:rsidP="00C77E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C" w:rsidRDefault="00C77EBC" w:rsidP="00EF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"Парк </w:t>
            </w:r>
            <w:proofErr w:type="spellStart"/>
            <w:r>
              <w:rPr>
                <w:color w:val="000000"/>
                <w:sz w:val="22"/>
                <w:szCs w:val="22"/>
              </w:rPr>
              <w:t>Тезино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F11BD6" w:rsidTr="00F11BD6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D6" w:rsidRDefault="00C77EBC" w:rsidP="00F11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D6" w:rsidRDefault="00F11BD6" w:rsidP="00EF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Н.П. Куликовой "Парк Дружбы"</w:t>
            </w:r>
          </w:p>
        </w:tc>
      </w:tr>
      <w:tr w:rsidR="00F11BD6" w:rsidTr="00F11BD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D6" w:rsidRDefault="00C77EBC" w:rsidP="00F11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D6" w:rsidRDefault="00F11BD6" w:rsidP="00EF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"Парк </w:t>
            </w:r>
            <w:proofErr w:type="spellStart"/>
            <w:r>
              <w:rPr>
                <w:color w:val="000000"/>
                <w:sz w:val="22"/>
                <w:szCs w:val="22"/>
              </w:rPr>
              <w:t>Шагова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C77EBC" w:rsidTr="00F11BD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BC" w:rsidRDefault="00C77EBC" w:rsidP="00F11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BC" w:rsidRDefault="00C77EBC" w:rsidP="00C77E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Металлистов сквер "Машиностроитель"</w:t>
            </w:r>
          </w:p>
        </w:tc>
      </w:tr>
      <w:tr w:rsidR="00C77EBC" w:rsidTr="00F11BD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BC" w:rsidRDefault="00C77EBC" w:rsidP="00F11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BC" w:rsidRDefault="00C77EBC" w:rsidP="00C77E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Н.П. Куликовой "</w:t>
            </w:r>
            <w:proofErr w:type="spellStart"/>
            <w:r>
              <w:rPr>
                <w:color w:val="000000"/>
                <w:sz w:val="22"/>
                <w:szCs w:val="22"/>
              </w:rPr>
              <w:t>Коноваловский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F11BD6" w:rsidTr="00F11BD6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D6" w:rsidRDefault="00C77EBC" w:rsidP="00F11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D6" w:rsidRDefault="00F11BD6" w:rsidP="00EF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50 лет Октября "Славянка"</w:t>
            </w:r>
          </w:p>
        </w:tc>
      </w:tr>
      <w:tr w:rsidR="00F11BD6" w:rsidTr="00F11BD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D6" w:rsidRDefault="00C77EBC" w:rsidP="00F11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D6" w:rsidRDefault="00F11BD6" w:rsidP="00EF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"Пассаж"</w:t>
            </w:r>
          </w:p>
        </w:tc>
      </w:tr>
      <w:tr w:rsidR="00F11BD6" w:rsidTr="00F11BD6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D6" w:rsidRDefault="00F11BD6" w:rsidP="00F11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D6" w:rsidRDefault="00F11BD6" w:rsidP="00EF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7 Ноября "Дача Тяжелова"</w:t>
            </w:r>
          </w:p>
        </w:tc>
      </w:tr>
    </w:tbl>
    <w:p w:rsidR="00F11BD6" w:rsidRDefault="00F11BD6" w:rsidP="00F11BD6">
      <w:pPr>
        <w:pStyle w:val="40"/>
        <w:shd w:val="clear" w:color="auto" w:fill="auto"/>
        <w:spacing w:before="0" w:after="0" w:line="240" w:lineRule="auto"/>
        <w:ind w:left="340" w:right="380" w:firstLine="0"/>
        <w:rPr>
          <w:sz w:val="28"/>
          <w:szCs w:val="28"/>
        </w:rPr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F11BD6" w:rsidRDefault="00F11BD6" w:rsidP="003155AE">
      <w:pPr>
        <w:jc w:val="right"/>
      </w:pPr>
    </w:p>
    <w:p w:rsidR="00F11BD6" w:rsidRDefault="00F11BD6" w:rsidP="003155AE">
      <w:pPr>
        <w:jc w:val="right"/>
      </w:pPr>
    </w:p>
    <w:p w:rsidR="00B674DF" w:rsidRDefault="00B674DF" w:rsidP="003155AE">
      <w:pPr>
        <w:jc w:val="right"/>
      </w:pPr>
    </w:p>
    <w:p w:rsidR="00B674DF" w:rsidRDefault="00B674DF" w:rsidP="003155AE">
      <w:pPr>
        <w:jc w:val="right"/>
      </w:pPr>
    </w:p>
    <w:p w:rsidR="00F11BD6" w:rsidRDefault="00F11BD6" w:rsidP="003155AE">
      <w:pPr>
        <w:jc w:val="right"/>
      </w:pPr>
    </w:p>
    <w:p w:rsidR="00391C96" w:rsidRDefault="00391C96" w:rsidP="003155AE">
      <w:pPr>
        <w:jc w:val="right"/>
      </w:pPr>
      <w:r>
        <w:lastRenderedPageBreak/>
        <w:t>Приложение 3</w:t>
      </w:r>
    </w:p>
    <w:p w:rsidR="00391C96" w:rsidRPr="00EF3A9C" w:rsidRDefault="00EF3A9C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>к м</w:t>
      </w:r>
      <w:r w:rsidR="00391C96" w:rsidRPr="00EF3A9C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391C96" w:rsidRPr="00EF3A9C" w:rsidRDefault="00391C96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EF3A9C" w:rsidRPr="00EF3A9C" w:rsidRDefault="00EF3A9C" w:rsidP="003155AE">
      <w:pPr>
        <w:jc w:val="right"/>
      </w:pPr>
      <w:r w:rsidRPr="00EF3A9C">
        <w:t xml:space="preserve">«Формирование </w:t>
      </w:r>
      <w:proofErr w:type="gramStart"/>
      <w:r w:rsidRPr="00EF3A9C">
        <w:t>современной</w:t>
      </w:r>
      <w:proofErr w:type="gramEnd"/>
      <w:r w:rsidRPr="00EF3A9C">
        <w:t xml:space="preserve"> </w:t>
      </w:r>
    </w:p>
    <w:p w:rsidR="00391C96" w:rsidRPr="00EF3A9C" w:rsidRDefault="00EF3A9C" w:rsidP="003155AE">
      <w:pPr>
        <w:jc w:val="right"/>
      </w:pPr>
      <w:r w:rsidRPr="00EF3A9C">
        <w:t>городской среды на 2018-2022 годы»</w:t>
      </w:r>
    </w:p>
    <w:p w:rsidR="00391C96" w:rsidRDefault="00391C96" w:rsidP="003155AE">
      <w:pPr>
        <w:jc w:val="right"/>
      </w:pPr>
    </w:p>
    <w:p w:rsidR="00391C96" w:rsidRPr="003413BD" w:rsidRDefault="00391C96" w:rsidP="003155AE">
      <w:pPr>
        <w:jc w:val="center"/>
        <w:rPr>
          <w:sz w:val="28"/>
          <w:szCs w:val="28"/>
        </w:rPr>
      </w:pPr>
      <w:r w:rsidRPr="003413BD">
        <w:rPr>
          <w:sz w:val="28"/>
          <w:szCs w:val="28"/>
        </w:rPr>
        <w:t>Минимальный перечень работ</w:t>
      </w:r>
    </w:p>
    <w:p w:rsidR="00391C96" w:rsidRPr="003413BD" w:rsidRDefault="00391C96" w:rsidP="003155AE">
      <w:pPr>
        <w:jc w:val="center"/>
        <w:rPr>
          <w:sz w:val="28"/>
          <w:szCs w:val="28"/>
        </w:rPr>
      </w:pPr>
      <w:r w:rsidRPr="003413BD">
        <w:rPr>
          <w:sz w:val="28"/>
          <w:szCs w:val="28"/>
        </w:rPr>
        <w:t>по благоустройству дворовых территорий</w:t>
      </w:r>
    </w:p>
    <w:p w:rsidR="00391C96" w:rsidRPr="00572EB7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391C96" w:rsidTr="00DA2152">
        <w:trPr>
          <w:trHeight w:val="853"/>
        </w:trPr>
        <w:tc>
          <w:tcPr>
            <w:tcW w:w="9039" w:type="dxa"/>
            <w:gridSpan w:val="2"/>
          </w:tcPr>
          <w:p w:rsidR="00391C96" w:rsidRPr="0054373D" w:rsidRDefault="00391C96" w:rsidP="00DA2152">
            <w:pPr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>Виды работ</w:t>
            </w:r>
          </w:p>
        </w:tc>
      </w:tr>
      <w:tr w:rsidR="00391C96" w:rsidTr="00DA2152">
        <w:trPr>
          <w:trHeight w:val="853"/>
        </w:trPr>
        <w:tc>
          <w:tcPr>
            <w:tcW w:w="9039" w:type="dxa"/>
            <w:gridSpan w:val="2"/>
          </w:tcPr>
          <w:p w:rsidR="00391C96" w:rsidRPr="0054373D" w:rsidRDefault="00391C96" w:rsidP="00DA2152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дворовых проездов</w:t>
            </w:r>
          </w:p>
        </w:tc>
      </w:tr>
      <w:tr w:rsidR="00391C96" w:rsidTr="00DA2152">
        <w:trPr>
          <w:trHeight w:val="853"/>
        </w:trPr>
        <w:tc>
          <w:tcPr>
            <w:tcW w:w="9039" w:type="dxa"/>
            <w:gridSpan w:val="2"/>
          </w:tcPr>
          <w:p w:rsidR="00391C96" w:rsidRPr="0054373D" w:rsidRDefault="00391C96" w:rsidP="00DA2152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391C96" w:rsidTr="00DA2152">
        <w:tblPrEx>
          <w:tblLook w:val="00A0" w:firstRow="1" w:lastRow="0" w:firstColumn="1" w:lastColumn="0" w:noHBand="0" w:noVBand="0"/>
        </w:tblPrEx>
        <w:tc>
          <w:tcPr>
            <w:tcW w:w="9039" w:type="dxa"/>
            <w:gridSpan w:val="2"/>
          </w:tcPr>
          <w:p w:rsidR="00391C96" w:rsidRPr="0054373D" w:rsidRDefault="00391C96" w:rsidP="00DA2152">
            <w:pPr>
              <w:rPr>
                <w:b/>
              </w:rPr>
            </w:pPr>
          </w:p>
          <w:p w:rsidR="00391C96" w:rsidRPr="0054373D" w:rsidRDefault="00391C96" w:rsidP="00DA2152">
            <w:pPr>
              <w:pStyle w:val="af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скамеек</w:t>
            </w:r>
          </w:p>
          <w:p w:rsidR="00391C96" w:rsidRPr="0054373D" w:rsidRDefault="00391C96" w:rsidP="00DA2152">
            <w:pPr>
              <w:jc w:val="center"/>
              <w:rPr>
                <w:b/>
              </w:rPr>
            </w:pPr>
            <w:r w:rsidRPr="0054373D">
              <w:rPr>
                <w:b/>
              </w:rPr>
              <w:t xml:space="preserve"> </w:t>
            </w:r>
          </w:p>
        </w:tc>
      </w:tr>
      <w:tr w:rsidR="00391C96" w:rsidTr="00DA2152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</w:tcPr>
          <w:p w:rsidR="00391C96" w:rsidRDefault="009E4255" w:rsidP="00DA2152">
            <w:r>
              <w:rPr>
                <w:noProof/>
              </w:rPr>
              <w:pict>
                <v:shape id="Рисунок 6" o:spid="_x0000_i1025" type="#_x0000_t75" style="width:160.7pt;height:160.7pt;visibility:visible">
                  <v:imagedata r:id="rId12" o:title=""/>
                </v:shape>
              </w:pict>
            </w:r>
          </w:p>
        </w:tc>
        <w:tc>
          <w:tcPr>
            <w:tcW w:w="4985" w:type="dxa"/>
          </w:tcPr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391C96" w:rsidRPr="00707FDC" w:rsidTr="00DA215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C96" w:rsidRPr="0054373D" w:rsidRDefault="00391C96" w:rsidP="00DA2152">
                  <w:pPr>
                    <w:ind w:left="-379" w:right="-142" w:firstLine="379"/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скамейки - 1,5 м;</w:t>
                  </w:r>
                </w:p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380 мм;</w:t>
                  </w:r>
                </w:p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- 680 мм.</w:t>
                  </w:r>
                </w:p>
              </w:tc>
            </w:tr>
          </w:tbl>
          <w:p w:rsidR="00391C96" w:rsidRPr="0054373D" w:rsidRDefault="00391C96" w:rsidP="00DA2152">
            <w:pPr>
              <w:rPr>
                <w:color w:val="000000"/>
              </w:rPr>
            </w:pPr>
          </w:p>
        </w:tc>
      </w:tr>
      <w:tr w:rsidR="00391C96" w:rsidTr="00DA2152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</w:tcPr>
          <w:p w:rsidR="00391C96" w:rsidRDefault="009E4255" w:rsidP="00DA2152">
            <w:r>
              <w:rPr>
                <w:noProof/>
              </w:rPr>
              <w:pict>
                <v:shape id="Рисунок 5" o:spid="_x0000_i1026" type="#_x0000_t75" style="width:165.3pt;height:165.3pt;visibility:visible">
                  <v:imagedata r:id="rId13" o:title=""/>
                </v:shape>
              </w:pict>
            </w:r>
          </w:p>
        </w:tc>
        <w:tc>
          <w:tcPr>
            <w:tcW w:w="4985" w:type="dxa"/>
          </w:tcPr>
          <w:p w:rsidR="00391C96" w:rsidRPr="0054373D" w:rsidRDefault="00391C96" w:rsidP="00DA2152">
            <w:pPr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391C96" w:rsidRPr="00AA5CE2" w:rsidTr="00DA215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C96" w:rsidRPr="0054373D" w:rsidRDefault="00391C96" w:rsidP="00DA2152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91C96" w:rsidRPr="0054373D" w:rsidRDefault="00391C96" w:rsidP="00DA2152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Длина скамейки - 2,0 м;</w:t>
                  </w:r>
                </w:p>
                <w:p w:rsidR="00391C96" w:rsidRPr="0054373D" w:rsidRDefault="00391C96" w:rsidP="00DA2152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- 385 мм;</w:t>
                  </w:r>
                </w:p>
                <w:p w:rsidR="00391C96" w:rsidRPr="0054373D" w:rsidRDefault="00391C96" w:rsidP="00DA2152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- 660  мм.</w:t>
                  </w:r>
                </w:p>
              </w:tc>
            </w:tr>
            <w:tr w:rsidR="00391C96" w:rsidRPr="00AA5CE2" w:rsidTr="00DA215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C96" w:rsidRPr="0054373D" w:rsidRDefault="00391C96" w:rsidP="00DA215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91C96" w:rsidRPr="0054373D" w:rsidRDefault="00391C96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91C96" w:rsidRPr="0054373D" w:rsidRDefault="00391C96" w:rsidP="00DA2152">
            <w:pPr>
              <w:rPr>
                <w:color w:val="000000"/>
              </w:rPr>
            </w:pPr>
          </w:p>
        </w:tc>
      </w:tr>
      <w:tr w:rsidR="00391C96" w:rsidTr="00DA215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391C96" w:rsidRDefault="00391C96" w:rsidP="00DA2152">
            <w:r>
              <w:rPr>
                <w:noProof/>
              </w:rPr>
              <w:lastRenderedPageBreak/>
              <w:t xml:space="preserve">      </w:t>
            </w:r>
            <w:r w:rsidR="009E4255">
              <w:rPr>
                <w:noProof/>
              </w:rPr>
              <w:pict>
                <v:shape id="Рисунок 4" o:spid="_x0000_i1027" type="#_x0000_t75" style="width:148.6pt;height:148.6pt;visibility:visible">
                  <v:imagedata r:id="rId14" o:title=""/>
                </v:shape>
              </w:pict>
            </w:r>
          </w:p>
        </w:tc>
        <w:tc>
          <w:tcPr>
            <w:tcW w:w="4985" w:type="dxa"/>
          </w:tcPr>
          <w:p w:rsidR="00391C96" w:rsidRPr="0054373D" w:rsidRDefault="00391C96" w:rsidP="00DA2152">
            <w:pPr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391C96" w:rsidRPr="00AA5CE2" w:rsidTr="00DA215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C96" w:rsidRPr="0054373D" w:rsidRDefault="00391C96" w:rsidP="00DA2152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Длина скамейки - 2,085 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- 770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- 975  мм.</w:t>
                  </w:r>
                </w:p>
              </w:tc>
            </w:tr>
            <w:tr w:rsidR="00391C96" w:rsidRPr="00AA5CE2" w:rsidTr="00DA215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C96" w:rsidRPr="0054373D" w:rsidRDefault="00391C96" w:rsidP="00DA215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91C96" w:rsidRPr="0054373D" w:rsidRDefault="00391C96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  <w:tr w:rsidR="00391C96" w:rsidRPr="00AA5CE2" w:rsidTr="00DA215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C96" w:rsidRPr="0054373D" w:rsidRDefault="00391C96" w:rsidP="00DA215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91C96" w:rsidRPr="0054373D" w:rsidRDefault="00391C96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91C96" w:rsidRPr="0054373D" w:rsidRDefault="00391C96" w:rsidP="00DA2152">
            <w:pPr>
              <w:rPr>
                <w:color w:val="000000"/>
              </w:rPr>
            </w:pPr>
          </w:p>
        </w:tc>
      </w:tr>
      <w:tr w:rsidR="00391C96" w:rsidTr="00DA2152">
        <w:tblPrEx>
          <w:tblLook w:val="00A0" w:firstRow="1" w:lastRow="0" w:firstColumn="1" w:lastColumn="0" w:noHBand="0" w:noVBand="0"/>
        </w:tblPrEx>
        <w:trPr>
          <w:trHeight w:val="952"/>
        </w:trPr>
        <w:tc>
          <w:tcPr>
            <w:tcW w:w="9039" w:type="dxa"/>
            <w:gridSpan w:val="2"/>
          </w:tcPr>
          <w:p w:rsidR="00391C96" w:rsidRPr="0054373D" w:rsidRDefault="00391C96" w:rsidP="00DA2152">
            <w:pPr>
              <w:pStyle w:val="af3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  <w:p w:rsidR="00391C96" w:rsidRPr="0054373D" w:rsidRDefault="00391C96" w:rsidP="00DA2152">
            <w:pPr>
              <w:spacing w:after="200" w:line="276" w:lineRule="auto"/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 xml:space="preserve"> </w:t>
            </w:r>
          </w:p>
        </w:tc>
      </w:tr>
      <w:tr w:rsidR="00391C96" w:rsidTr="00DA215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391C96" w:rsidRDefault="009E4255" w:rsidP="00DA2152">
            <w:pPr>
              <w:ind w:left="1276" w:hanging="709"/>
              <w:rPr>
                <w:noProof/>
              </w:rPr>
            </w:pPr>
            <w:r>
              <w:rPr>
                <w:noProof/>
              </w:rPr>
              <w:pict>
                <v:shape id="Рисунок 3" o:spid="_x0000_i1028" type="#_x0000_t75" style="width:120.95pt;height:120.95pt;visibility:visible">
                  <v:imagedata r:id="rId15" o:title=""/>
                </v:shape>
              </w:pict>
            </w:r>
          </w:p>
        </w:tc>
        <w:tc>
          <w:tcPr>
            <w:tcW w:w="4985" w:type="dxa"/>
          </w:tcPr>
          <w:p w:rsidR="00391C96" w:rsidRPr="0054373D" w:rsidRDefault="00391C96" w:rsidP="00DA215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391C96" w:rsidRPr="0054373D" w:rsidRDefault="00391C96" w:rsidP="00DA215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>«Деревянный декор»</w:t>
            </w: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391C96" w:rsidRPr="00AA5CE2" w:rsidTr="00DA215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C96" w:rsidRPr="0054373D" w:rsidRDefault="00391C96" w:rsidP="00DA2152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- 665мм;</w:t>
                  </w:r>
                </w:p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- 420 мм;</w:t>
                  </w:r>
                </w:p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10 л</w:t>
                  </w:r>
                </w:p>
              </w:tc>
            </w:tr>
          </w:tbl>
          <w:p w:rsidR="00391C96" w:rsidRPr="0054373D" w:rsidRDefault="00391C96" w:rsidP="00DA2152">
            <w:pPr>
              <w:jc w:val="center"/>
              <w:rPr>
                <w:color w:val="000000"/>
              </w:rPr>
            </w:pP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91C96" w:rsidTr="00DA215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391C96" w:rsidRDefault="009E4255" w:rsidP="00DA2152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pict>
                <v:shape id="Рисунок 2" o:spid="_x0000_i1029" type="#_x0000_t75" style="width:126.15pt;height:126.15pt;visibility:visible">
                  <v:imagedata r:id="rId16" o:title=""/>
                </v:shape>
              </w:pict>
            </w:r>
          </w:p>
        </w:tc>
        <w:tc>
          <w:tcPr>
            <w:tcW w:w="4985" w:type="dxa"/>
          </w:tcPr>
          <w:p w:rsidR="00391C96" w:rsidRPr="0054373D" w:rsidRDefault="00391C96" w:rsidP="00DA2152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391C96" w:rsidRPr="00AA5CE2" w:rsidTr="00DA215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C96" w:rsidRPr="0054373D" w:rsidRDefault="00391C96" w:rsidP="00DA2152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- 540 м</w:t>
                  </w:r>
                </w:p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– 400 мм</w:t>
                  </w:r>
                </w:p>
                <w:p w:rsidR="00391C96" w:rsidRPr="0054373D" w:rsidRDefault="00391C96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20 л</w:t>
                  </w:r>
                </w:p>
              </w:tc>
            </w:tr>
          </w:tbl>
          <w:p w:rsidR="00391C96" w:rsidRPr="0054373D" w:rsidRDefault="00391C96" w:rsidP="00DA2152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91C96" w:rsidTr="00DA215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391C96" w:rsidRDefault="009E4255" w:rsidP="00DA2152">
            <w:pPr>
              <w:ind w:firstLine="567"/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Рисунок 1" o:spid="_x0000_i1030" type="#_x0000_t75" style="width:126.15pt;height:126.15pt;visibility:visible">
                  <v:imagedata r:id="rId16" o:title=""/>
                </v:shape>
              </w:pict>
            </w:r>
          </w:p>
        </w:tc>
        <w:tc>
          <w:tcPr>
            <w:tcW w:w="4985" w:type="dxa"/>
          </w:tcPr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Урна уличная </w:t>
            </w: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391C96" w:rsidRPr="00AA5CE2" w:rsidTr="00DA215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C96" w:rsidRPr="0054373D" w:rsidRDefault="00391C96" w:rsidP="00DA2152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91C96" w:rsidRPr="0054373D" w:rsidRDefault="00391C96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- 570 мм;</w:t>
                  </w:r>
                </w:p>
                <w:p w:rsidR="00391C96" w:rsidRPr="0054373D" w:rsidRDefault="00391C96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- 480 мм;</w:t>
                  </w:r>
                </w:p>
                <w:p w:rsidR="00391C96" w:rsidRPr="0054373D" w:rsidRDefault="00391C96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40 л</w:t>
                  </w:r>
                </w:p>
              </w:tc>
            </w:tr>
          </w:tbl>
          <w:p w:rsidR="00391C96" w:rsidRPr="0054373D" w:rsidRDefault="00391C96" w:rsidP="00DA2152">
            <w:pPr>
              <w:jc w:val="center"/>
              <w:rPr>
                <w:color w:val="000000"/>
              </w:rPr>
            </w:pP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391C96" w:rsidRPr="0054373D" w:rsidRDefault="00391C96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91C96" w:rsidRDefault="00391C96" w:rsidP="003155AE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91C96" w:rsidRPr="001B64AB" w:rsidRDefault="00391C96" w:rsidP="003155AE">
      <w:pPr>
        <w:rPr>
          <w:sz w:val="28"/>
          <w:szCs w:val="28"/>
        </w:rPr>
      </w:pPr>
      <w:r>
        <w:rPr>
          <w:sz w:val="28"/>
          <w:szCs w:val="28"/>
        </w:rPr>
        <w:t>* Данные виды работ выполняются по согласованию с собственниками МКД</w:t>
      </w:r>
    </w:p>
    <w:p w:rsidR="00391C96" w:rsidRDefault="00391C96" w:rsidP="003155AE">
      <w:pPr>
        <w:jc w:val="both"/>
      </w:pPr>
    </w:p>
    <w:p w:rsidR="00391C96" w:rsidRDefault="00391C96" w:rsidP="003155AE"/>
    <w:p w:rsidR="00391C96" w:rsidRDefault="00391C96" w:rsidP="003155AE"/>
    <w:p w:rsidR="00391C96" w:rsidRDefault="00391C96" w:rsidP="003155AE"/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EF3A9C" w:rsidRDefault="00EF3A9C" w:rsidP="003155AE">
      <w:pPr>
        <w:jc w:val="right"/>
      </w:pPr>
    </w:p>
    <w:p w:rsidR="00391C96" w:rsidRDefault="00391C96" w:rsidP="003155AE">
      <w:pPr>
        <w:jc w:val="right"/>
      </w:pPr>
      <w:r>
        <w:lastRenderedPageBreak/>
        <w:t>Приложение 4</w:t>
      </w:r>
    </w:p>
    <w:p w:rsidR="00EF3A9C" w:rsidRPr="00EF3A9C" w:rsidRDefault="00EF3A9C" w:rsidP="00EF3A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3A9C" w:rsidRPr="00EF3A9C" w:rsidRDefault="00EF3A9C" w:rsidP="00EF3A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EF3A9C" w:rsidRPr="00EF3A9C" w:rsidRDefault="00EF3A9C" w:rsidP="00EF3A9C">
      <w:pPr>
        <w:jc w:val="right"/>
      </w:pPr>
      <w:r w:rsidRPr="00EF3A9C">
        <w:t xml:space="preserve">«Формирование </w:t>
      </w:r>
      <w:proofErr w:type="gramStart"/>
      <w:r w:rsidRPr="00EF3A9C">
        <w:t>современной</w:t>
      </w:r>
      <w:proofErr w:type="gramEnd"/>
      <w:r w:rsidRPr="00EF3A9C">
        <w:t xml:space="preserve"> </w:t>
      </w:r>
    </w:p>
    <w:p w:rsidR="00EF3A9C" w:rsidRPr="00EF3A9C" w:rsidRDefault="00EF3A9C" w:rsidP="00EF3A9C">
      <w:pPr>
        <w:jc w:val="right"/>
      </w:pPr>
      <w:r w:rsidRPr="00EF3A9C">
        <w:t>городской среды на 2018-2022 годы»</w:t>
      </w: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3155AE">
      <w:pPr>
        <w:jc w:val="right"/>
      </w:pPr>
    </w:p>
    <w:p w:rsidR="00391C96" w:rsidRDefault="00391C96" w:rsidP="00ED27D5">
      <w:pPr>
        <w:jc w:val="right"/>
      </w:pPr>
    </w:p>
    <w:p w:rsidR="00391C96" w:rsidRPr="003413BD" w:rsidRDefault="00391C96" w:rsidP="00ED27D5">
      <w:pPr>
        <w:jc w:val="center"/>
        <w:rPr>
          <w:sz w:val="28"/>
          <w:szCs w:val="28"/>
        </w:rPr>
      </w:pPr>
      <w:r w:rsidRPr="003413BD">
        <w:rPr>
          <w:sz w:val="28"/>
          <w:szCs w:val="28"/>
        </w:rPr>
        <w:t>Дополнительный перечень работ</w:t>
      </w:r>
    </w:p>
    <w:p w:rsidR="00391C96" w:rsidRPr="003413BD" w:rsidRDefault="00391C96" w:rsidP="00ED27D5">
      <w:pPr>
        <w:jc w:val="center"/>
        <w:rPr>
          <w:sz w:val="28"/>
          <w:szCs w:val="28"/>
        </w:rPr>
      </w:pPr>
      <w:r w:rsidRPr="003413BD">
        <w:rPr>
          <w:sz w:val="28"/>
          <w:szCs w:val="28"/>
        </w:rPr>
        <w:t>по благоустройству дворовых территорий</w:t>
      </w:r>
    </w:p>
    <w:p w:rsidR="00391C96" w:rsidRPr="003413BD" w:rsidRDefault="00391C96" w:rsidP="00ED27D5">
      <w:pPr>
        <w:jc w:val="center"/>
        <w:rPr>
          <w:sz w:val="28"/>
          <w:szCs w:val="28"/>
        </w:rPr>
      </w:pPr>
    </w:p>
    <w:p w:rsidR="00391C96" w:rsidRPr="003413BD" w:rsidRDefault="00391C96" w:rsidP="00ED27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</w:tblGrid>
      <w:tr w:rsidR="00391C96" w:rsidRPr="003413BD" w:rsidTr="005F251F">
        <w:tc>
          <w:tcPr>
            <w:tcW w:w="817" w:type="dxa"/>
          </w:tcPr>
          <w:p w:rsidR="00391C96" w:rsidRPr="003413BD" w:rsidRDefault="00391C96" w:rsidP="005F251F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№</w:t>
            </w:r>
          </w:p>
          <w:p w:rsidR="00391C96" w:rsidRPr="003413BD" w:rsidRDefault="00391C96" w:rsidP="005F251F">
            <w:pPr>
              <w:jc w:val="center"/>
              <w:rPr>
                <w:szCs w:val="28"/>
              </w:rPr>
            </w:pPr>
            <w:proofErr w:type="spellStart"/>
            <w:r w:rsidRPr="003413B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3" w:type="dxa"/>
          </w:tcPr>
          <w:p w:rsidR="00391C96" w:rsidRPr="003413BD" w:rsidRDefault="00391C96" w:rsidP="005F251F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Наименование видов работ</w:t>
            </w:r>
          </w:p>
        </w:tc>
      </w:tr>
      <w:tr w:rsidR="00391C96" w:rsidRPr="003413BD" w:rsidTr="005F251F">
        <w:tc>
          <w:tcPr>
            <w:tcW w:w="817" w:type="dxa"/>
          </w:tcPr>
          <w:p w:rsidR="00391C96" w:rsidRPr="003413BD" w:rsidRDefault="00391C96" w:rsidP="005F251F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391C96" w:rsidRPr="003413BD" w:rsidRDefault="00391C96" w:rsidP="005F251F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391C96" w:rsidRPr="003413BD" w:rsidTr="005F251F">
        <w:tc>
          <w:tcPr>
            <w:tcW w:w="817" w:type="dxa"/>
          </w:tcPr>
          <w:p w:rsidR="00391C96" w:rsidRPr="003413BD" w:rsidRDefault="00391C96" w:rsidP="005F251F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391C96" w:rsidRPr="003413BD" w:rsidRDefault="00391C96" w:rsidP="005F251F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391C96" w:rsidRPr="003413BD" w:rsidTr="005F251F">
        <w:tc>
          <w:tcPr>
            <w:tcW w:w="817" w:type="dxa"/>
          </w:tcPr>
          <w:p w:rsidR="00391C96" w:rsidRPr="003413BD" w:rsidRDefault="00391C96" w:rsidP="005F251F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391C96" w:rsidRPr="003413BD" w:rsidRDefault="00391C96" w:rsidP="005F251F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дворовых территорий</w:t>
            </w:r>
          </w:p>
        </w:tc>
      </w:tr>
      <w:tr w:rsidR="00391C96" w:rsidRPr="003413BD" w:rsidTr="005F251F">
        <w:tc>
          <w:tcPr>
            <w:tcW w:w="817" w:type="dxa"/>
          </w:tcPr>
          <w:p w:rsidR="00391C96" w:rsidRPr="003413BD" w:rsidRDefault="00391C96" w:rsidP="005F251F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391C96" w:rsidRPr="00687DBD" w:rsidRDefault="00391C96" w:rsidP="005F2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87DBD">
              <w:rPr>
                <w:sz w:val="28"/>
                <w:szCs w:val="28"/>
              </w:rPr>
              <w:t xml:space="preserve">стройство </w:t>
            </w:r>
            <w:proofErr w:type="spellStart"/>
            <w:r w:rsidRPr="00687DBD">
              <w:rPr>
                <w:sz w:val="28"/>
                <w:szCs w:val="28"/>
              </w:rPr>
              <w:t>ливнеприемников</w:t>
            </w:r>
            <w:proofErr w:type="spellEnd"/>
          </w:p>
        </w:tc>
      </w:tr>
      <w:tr w:rsidR="00391C96" w:rsidRPr="003413BD" w:rsidTr="005F251F">
        <w:tc>
          <w:tcPr>
            <w:tcW w:w="817" w:type="dxa"/>
          </w:tcPr>
          <w:p w:rsidR="00391C96" w:rsidRPr="003413BD" w:rsidRDefault="00391C96" w:rsidP="005F251F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391C96" w:rsidRPr="003413BD" w:rsidRDefault="00391C96" w:rsidP="005F251F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тройство контейнерных</w:t>
            </w:r>
            <w:r w:rsidRPr="003413BD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 xml:space="preserve">ок </w:t>
            </w:r>
            <w:r w:rsidRPr="00687DBD">
              <w:rPr>
                <w:sz w:val="28"/>
                <w:szCs w:val="28"/>
              </w:rPr>
              <w:t>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EF3A9C" w:rsidRDefault="00EF3A9C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jc w:val="center"/>
        <w:rPr>
          <w:sz w:val="26"/>
          <w:szCs w:val="26"/>
        </w:rPr>
      </w:pPr>
    </w:p>
    <w:p w:rsidR="00391C96" w:rsidRPr="00EF3A9C" w:rsidRDefault="00391C96" w:rsidP="003155AE">
      <w:pPr>
        <w:jc w:val="right"/>
      </w:pPr>
      <w:r w:rsidRPr="00EF3A9C">
        <w:lastRenderedPageBreak/>
        <w:t>Приложение 5</w:t>
      </w:r>
    </w:p>
    <w:p w:rsidR="00EF3A9C" w:rsidRPr="00EF3A9C" w:rsidRDefault="00EF3A9C" w:rsidP="00EF3A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3A9C" w:rsidRPr="00EF3A9C" w:rsidRDefault="00EF3A9C" w:rsidP="00EF3A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EF3A9C" w:rsidRPr="00EF3A9C" w:rsidRDefault="00EF3A9C" w:rsidP="00EF3A9C">
      <w:pPr>
        <w:jc w:val="right"/>
      </w:pPr>
      <w:r w:rsidRPr="00EF3A9C">
        <w:t xml:space="preserve">«Формирование </w:t>
      </w:r>
      <w:proofErr w:type="gramStart"/>
      <w:r w:rsidRPr="00EF3A9C">
        <w:t>современной</w:t>
      </w:r>
      <w:proofErr w:type="gramEnd"/>
      <w:r w:rsidRPr="00EF3A9C">
        <w:t xml:space="preserve"> </w:t>
      </w:r>
    </w:p>
    <w:p w:rsidR="00EF3A9C" w:rsidRPr="00EF3A9C" w:rsidRDefault="00EF3A9C" w:rsidP="00EF3A9C">
      <w:pPr>
        <w:jc w:val="right"/>
      </w:pPr>
      <w:r w:rsidRPr="00EF3A9C">
        <w:t>городской среды на 2018-2022 годы»</w:t>
      </w:r>
    </w:p>
    <w:p w:rsidR="00391C96" w:rsidRDefault="00391C96" w:rsidP="003155AE">
      <w:pPr>
        <w:jc w:val="right"/>
        <w:rPr>
          <w:sz w:val="26"/>
          <w:szCs w:val="26"/>
        </w:rPr>
      </w:pPr>
    </w:p>
    <w:p w:rsidR="00391C96" w:rsidRDefault="00391C96" w:rsidP="003155AE">
      <w:pPr>
        <w:jc w:val="right"/>
        <w:rPr>
          <w:sz w:val="26"/>
          <w:szCs w:val="26"/>
        </w:rPr>
      </w:pPr>
    </w:p>
    <w:p w:rsidR="00391C96" w:rsidRPr="00EC74AB" w:rsidRDefault="00391C96" w:rsidP="003155AE">
      <w:pPr>
        <w:spacing w:before="100" w:beforeAutospacing="1" w:after="100" w:afterAutospacing="1"/>
        <w:jc w:val="center"/>
        <w:rPr>
          <w:sz w:val="28"/>
          <w:szCs w:val="28"/>
        </w:rPr>
      </w:pPr>
      <w:r w:rsidRPr="00EC74AB">
        <w:rPr>
          <w:bCs/>
          <w:sz w:val="28"/>
          <w:szCs w:val="28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391C96" w:rsidRPr="00035998" w:rsidTr="00DA215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</w:pPr>
            <w:r w:rsidRPr="003E3AF0">
              <w:rPr>
                <w:b/>
                <w:bCs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10"/>
            </w:pPr>
            <w:r w:rsidRPr="003E3AF0">
              <w:rPr>
                <w:b/>
                <w:bCs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ind w:left="112" w:right="68"/>
            </w:pPr>
            <w:r w:rsidRPr="003E3AF0">
              <w:rPr>
                <w:b/>
                <w:bCs/>
              </w:rPr>
              <w:t>Единичная расценка, руб.</w:t>
            </w:r>
          </w:p>
        </w:tc>
      </w:tr>
      <w:tr w:rsidR="00391C96" w:rsidRPr="00035998" w:rsidTr="00DA215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10"/>
              <w:rPr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ind w:left="112" w:right="68"/>
              <w:rPr>
                <w:b/>
                <w:bCs/>
              </w:rPr>
            </w:pPr>
            <w: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91C96" w:rsidRPr="003E3AF0" w:rsidRDefault="00391C96" w:rsidP="00DA2152">
            <w:pPr>
              <w:ind w:left="112" w:right="68"/>
              <w:rPr>
                <w:b/>
                <w:bCs/>
              </w:rPr>
            </w:pPr>
            <w:r>
              <w:t>Без бордюра</w:t>
            </w:r>
          </w:p>
        </w:tc>
      </w:tr>
      <w:tr w:rsidR="00391C96" w:rsidRPr="00035998" w:rsidTr="00DA215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2E305F" w:rsidRDefault="00391C96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10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line="269" w:lineRule="atLeast"/>
              <w:ind w:left="112" w:right="68"/>
            </w:pPr>
          </w:p>
        </w:tc>
      </w:tr>
      <w:tr w:rsidR="00391C96" w:rsidRPr="00035998" w:rsidTr="00DA215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before="100" w:beforeAutospacing="1" w:after="100" w:afterAutospacing="1"/>
              <w:jc w:val="right"/>
            </w:pPr>
            <w: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10"/>
              <w:jc w:val="center"/>
            </w:pPr>
            <w:r w:rsidRPr="003E3AF0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</w:pPr>
            <w: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</w:pPr>
            <w:r>
              <w:t>1 513,00</w:t>
            </w:r>
          </w:p>
        </w:tc>
      </w:tr>
      <w:tr w:rsidR="00391C96" w:rsidRPr="00035998" w:rsidTr="00DA215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before="100" w:beforeAutospacing="1" w:after="100" w:afterAutospacing="1"/>
              <w:jc w:val="right"/>
            </w:pPr>
            <w: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10"/>
              <w:jc w:val="center"/>
            </w:pPr>
            <w:r w:rsidRPr="003E3AF0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</w:pPr>
            <w: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</w:pPr>
            <w:r>
              <w:t>1273,00</w:t>
            </w:r>
          </w:p>
        </w:tc>
      </w:tr>
      <w:tr w:rsidR="00391C96" w:rsidRPr="00035998" w:rsidTr="00DA215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2E305F" w:rsidRDefault="00391C96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line="269" w:lineRule="atLeast"/>
              <w:ind w:left="112" w:right="68"/>
            </w:pPr>
          </w:p>
        </w:tc>
      </w:tr>
      <w:tr w:rsidR="00391C96" w:rsidRPr="00035998" w:rsidTr="00DA215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before="100" w:beforeAutospacing="1" w:after="100" w:afterAutospacing="1"/>
              <w:jc w:val="right"/>
            </w:pPr>
            <w: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center"/>
            </w:pPr>
            <w:r w:rsidRPr="003E3AF0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line="269" w:lineRule="atLeast"/>
              <w:ind w:left="112" w:right="68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line="269" w:lineRule="atLeast"/>
              <w:ind w:left="112" w:right="68"/>
            </w:pPr>
            <w:r>
              <w:t>1 371,00</w:t>
            </w:r>
          </w:p>
        </w:tc>
      </w:tr>
      <w:tr w:rsidR="00391C96" w:rsidRPr="00035998" w:rsidTr="00DA215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before="100" w:beforeAutospacing="1" w:after="100" w:afterAutospacing="1"/>
              <w:jc w:val="right"/>
            </w:pPr>
            <w: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tabs>
                <w:tab w:val="left" w:pos="1080"/>
              </w:tabs>
              <w:spacing w:before="100" w:beforeAutospacing="1" w:after="100" w:afterAutospacing="1"/>
              <w:ind w:right="400"/>
              <w:jc w:val="center"/>
            </w:pPr>
            <w:r w:rsidRPr="003E3AF0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line="269" w:lineRule="atLeast"/>
              <w:ind w:left="112" w:right="68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line="269" w:lineRule="atLeast"/>
              <w:ind w:left="112" w:right="68"/>
            </w:pPr>
            <w:r>
              <w:t>1 423,00</w:t>
            </w:r>
          </w:p>
        </w:tc>
      </w:tr>
      <w:tr w:rsidR="00391C96" w:rsidRPr="00035998" w:rsidTr="00DA2152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2E305F" w:rsidRDefault="00391C96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>Установка скамейки</w:t>
            </w:r>
            <w:r>
              <w:rPr>
                <w:b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center"/>
            </w:pPr>
            <w:r w:rsidRPr="003E3AF0"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line="269" w:lineRule="atLeast"/>
              <w:ind w:left="112" w:right="68"/>
              <w:jc w:val="center"/>
            </w:pPr>
            <w:r>
              <w:t>2 800,00</w:t>
            </w:r>
          </w:p>
        </w:tc>
      </w:tr>
      <w:tr w:rsidR="00391C96" w:rsidRPr="00035998" w:rsidTr="00DA2152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before="100" w:beforeAutospacing="1" w:after="100" w:afterAutospacing="1"/>
            </w:pPr>
            <w: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center"/>
            </w:pPr>
            <w: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line="269" w:lineRule="atLeast"/>
              <w:ind w:left="112" w:right="68"/>
              <w:jc w:val="center"/>
            </w:pPr>
            <w:r>
              <w:t>5 770,00</w:t>
            </w:r>
          </w:p>
        </w:tc>
      </w:tr>
      <w:tr w:rsidR="00391C96" w:rsidRPr="00035998" w:rsidTr="00DA2152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2E305F" w:rsidRDefault="00391C96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>Установка урн</w:t>
            </w:r>
            <w:r>
              <w:rPr>
                <w:b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center"/>
            </w:pPr>
            <w: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ind w:left="112" w:right="68"/>
              <w:jc w:val="center"/>
            </w:pPr>
            <w:r>
              <w:t>1 005,00</w:t>
            </w:r>
          </w:p>
        </w:tc>
      </w:tr>
      <w:tr w:rsidR="00391C96" w:rsidRPr="00035998" w:rsidTr="00DA2152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before="100" w:beforeAutospacing="1" w:after="100" w:afterAutospacing="1"/>
            </w:pPr>
            <w:r>
              <w:t>Стоимость урн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before="100" w:beforeAutospacing="1" w:after="100" w:afterAutospacing="1"/>
              <w:ind w:right="400"/>
              <w:jc w:val="center"/>
            </w:pPr>
            <w:r>
              <w:t>1 шт.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ind w:left="112" w:right="68"/>
              <w:jc w:val="center"/>
            </w:pPr>
            <w:r>
              <w:t>2 400,00</w:t>
            </w:r>
          </w:p>
        </w:tc>
      </w:tr>
      <w:tr w:rsidR="00391C96" w:rsidRPr="00035998" w:rsidTr="00DA2152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2E305F" w:rsidRDefault="00391C96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right"/>
            </w:pPr>
            <w:r w:rsidRPr="003E3AF0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line="269" w:lineRule="atLeast"/>
              <w:ind w:left="112" w:right="68"/>
            </w:pPr>
            <w: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line="269" w:lineRule="atLeast"/>
              <w:ind w:left="112" w:right="68"/>
            </w:pPr>
            <w:r>
              <w:t>3 333,00</w:t>
            </w:r>
          </w:p>
        </w:tc>
      </w:tr>
      <w:tr w:rsidR="00391C96" w:rsidRPr="00035998" w:rsidTr="00DA2152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2E305F" w:rsidRDefault="00391C96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</w:pPr>
          </w:p>
        </w:tc>
      </w:tr>
      <w:tr w:rsidR="00391C96" w:rsidRPr="00035998" w:rsidTr="00DA215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before="100" w:beforeAutospacing="1" w:after="100" w:afterAutospacing="1"/>
              <w:jc w:val="right"/>
            </w:pPr>
            <w: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center"/>
            </w:pPr>
            <w: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  <w:jc w:val="center"/>
            </w:pPr>
            <w:r>
              <w:t>31 109,00</w:t>
            </w:r>
          </w:p>
        </w:tc>
      </w:tr>
      <w:tr w:rsidR="00391C96" w:rsidRPr="00035998" w:rsidTr="00DA2152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before="100" w:beforeAutospacing="1" w:after="100" w:afterAutospacing="1"/>
              <w:jc w:val="right"/>
            </w:pPr>
            <w: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center"/>
            </w:pPr>
            <w: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  <w:jc w:val="center"/>
            </w:pPr>
            <w:r>
              <w:t>8 800,00</w:t>
            </w:r>
          </w:p>
        </w:tc>
      </w:tr>
      <w:tr w:rsidR="00391C96" w:rsidRPr="00035998" w:rsidTr="00DA2152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</w:pPr>
            <w:r w:rsidRPr="002E305F">
              <w:rPr>
                <w:b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</w:pPr>
          </w:p>
        </w:tc>
      </w:tr>
      <w:tr w:rsidR="00391C96" w:rsidRPr="00035998" w:rsidTr="00DA2152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2E305F" w:rsidRDefault="00391C96" w:rsidP="00DA2152">
            <w:pPr>
              <w:spacing w:before="100" w:beforeAutospacing="1" w:after="100" w:afterAutospacing="1"/>
              <w:rPr>
                <w:b/>
              </w:rPr>
            </w:pPr>
            <w:r>
              <w:t xml:space="preserve">а) </w:t>
            </w:r>
            <w:proofErr w:type="spellStart"/>
            <w:r>
              <w:t>ударопоглощающее</w:t>
            </w:r>
            <w:proofErr w:type="spellEnd"/>
            <w:r>
              <w:t xml:space="preserve">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</w:pPr>
            <w: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  <w:jc w:val="center"/>
            </w:pPr>
            <w:r>
              <w:t>-</w:t>
            </w:r>
          </w:p>
        </w:tc>
      </w:tr>
      <w:tr w:rsidR="00391C96" w:rsidRPr="00035998" w:rsidTr="00DA2152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before="100" w:beforeAutospacing="1" w:after="100" w:afterAutospacing="1"/>
            </w:pPr>
            <w: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Pr="003E3AF0" w:rsidRDefault="00391C96" w:rsidP="00DA2152">
            <w:pPr>
              <w:spacing w:before="100" w:beforeAutospacing="1" w:after="100" w:afterAutospacing="1"/>
              <w:ind w:right="400"/>
              <w:jc w:val="center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C96" w:rsidRDefault="00391C96" w:rsidP="00DA2152">
            <w:pPr>
              <w:spacing w:line="269" w:lineRule="atLeast"/>
              <w:ind w:left="112" w:right="68"/>
              <w:jc w:val="center"/>
            </w:pPr>
            <w:r>
              <w:t>500 000,00</w:t>
            </w:r>
          </w:p>
        </w:tc>
      </w:tr>
    </w:tbl>
    <w:p w:rsidR="00391C96" w:rsidRDefault="00391C96" w:rsidP="003155AE"/>
    <w:p w:rsidR="00391C96" w:rsidRDefault="00391C96" w:rsidP="003155AE">
      <w:pPr>
        <w:jc w:val="center"/>
        <w:rPr>
          <w:sz w:val="26"/>
          <w:szCs w:val="26"/>
        </w:rPr>
      </w:pP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Default="00391C96" w:rsidP="003155AE">
      <w:pPr>
        <w:jc w:val="right"/>
        <w:rPr>
          <w:sz w:val="26"/>
          <w:szCs w:val="26"/>
        </w:rPr>
      </w:pPr>
    </w:p>
    <w:p w:rsidR="00391C96" w:rsidRPr="00EF3A9C" w:rsidRDefault="00391C96" w:rsidP="003155AE">
      <w:pPr>
        <w:jc w:val="right"/>
      </w:pPr>
      <w:r w:rsidRPr="00EF3A9C">
        <w:lastRenderedPageBreak/>
        <w:t>Приложение 6</w:t>
      </w:r>
    </w:p>
    <w:p w:rsidR="00EF3A9C" w:rsidRPr="00EF3A9C" w:rsidRDefault="00EF3A9C" w:rsidP="00EF3A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3A9C" w:rsidRPr="00EF3A9C" w:rsidRDefault="00EF3A9C" w:rsidP="00EF3A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EF3A9C" w:rsidRPr="00EF3A9C" w:rsidRDefault="00EF3A9C" w:rsidP="00EF3A9C">
      <w:pPr>
        <w:jc w:val="right"/>
      </w:pPr>
      <w:r w:rsidRPr="00EF3A9C">
        <w:t xml:space="preserve">«Формирование </w:t>
      </w:r>
      <w:proofErr w:type="gramStart"/>
      <w:r w:rsidRPr="00EF3A9C">
        <w:t>современной</w:t>
      </w:r>
      <w:proofErr w:type="gramEnd"/>
      <w:r w:rsidRPr="00EF3A9C">
        <w:t xml:space="preserve"> </w:t>
      </w:r>
    </w:p>
    <w:p w:rsidR="00EF3A9C" w:rsidRPr="00EF3A9C" w:rsidRDefault="00EF3A9C" w:rsidP="00EF3A9C">
      <w:pPr>
        <w:jc w:val="right"/>
      </w:pPr>
      <w:r w:rsidRPr="00EF3A9C">
        <w:t>городской среды на 2018-2022 годы»</w:t>
      </w: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391C96" w:rsidRPr="003413BD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  <w:r w:rsidRPr="003413BD">
        <w:rPr>
          <w:b/>
          <w:sz w:val="28"/>
          <w:szCs w:val="28"/>
        </w:rPr>
        <w:t>ПОРЯДОК</w:t>
      </w:r>
    </w:p>
    <w:p w:rsidR="00391C96" w:rsidRPr="003413BD" w:rsidRDefault="00391C96" w:rsidP="003155AE">
      <w:pPr>
        <w:autoSpaceDN w:val="0"/>
        <w:adjustRightInd w:val="0"/>
        <w:jc w:val="center"/>
        <w:rPr>
          <w:b/>
          <w:sz w:val="28"/>
          <w:szCs w:val="28"/>
        </w:rPr>
      </w:pPr>
      <w:bookmarkStart w:id="8" w:name="Par29"/>
      <w:bookmarkEnd w:id="8"/>
      <w:r w:rsidRPr="003413BD">
        <w:rPr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городского округа Вичуга</w:t>
      </w:r>
      <w:r w:rsidRPr="003413BD">
        <w:rPr>
          <w:sz w:val="28"/>
          <w:szCs w:val="28"/>
        </w:rPr>
        <w:t xml:space="preserve"> </w:t>
      </w:r>
    </w:p>
    <w:p w:rsidR="00391C96" w:rsidRPr="003413BD" w:rsidRDefault="00391C96" w:rsidP="003155AE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C96" w:rsidRPr="003413BD" w:rsidRDefault="00391C96" w:rsidP="003155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городского округа Вичуга (далее  - Порядок).</w:t>
      </w:r>
    </w:p>
    <w:p w:rsidR="00391C96" w:rsidRPr="003413BD" w:rsidRDefault="00391C96" w:rsidP="003155A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2. Для целей Порядка  применяются следующие понятия:</w:t>
      </w:r>
    </w:p>
    <w:p w:rsidR="00391C96" w:rsidRPr="003413BD" w:rsidRDefault="00391C96" w:rsidP="003155A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2.1. дворовая терр</w:t>
      </w:r>
      <w:r>
        <w:rPr>
          <w:sz w:val="28"/>
          <w:szCs w:val="28"/>
        </w:rPr>
        <w:t>итория - совокупность территории, прилегающих к многоквартирному дому</w:t>
      </w:r>
      <w:r w:rsidRPr="003413BD">
        <w:rPr>
          <w:sz w:val="28"/>
          <w:szCs w:val="28"/>
        </w:rPr>
        <w:t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91C96" w:rsidRPr="003413BD" w:rsidRDefault="00391C96" w:rsidP="00315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91C96" w:rsidRPr="003413BD" w:rsidRDefault="00391C96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ab/>
        <w:t>3. Разработка дизайн - проекта обеспечивается Отделом архитектуры и градостроительства гор</w:t>
      </w:r>
      <w:r>
        <w:rPr>
          <w:sz w:val="28"/>
          <w:szCs w:val="28"/>
        </w:rPr>
        <w:t>одского округа Вичуга, проектной организацией, имеющей</w:t>
      </w:r>
      <w:r w:rsidRPr="003413BD">
        <w:rPr>
          <w:sz w:val="28"/>
          <w:szCs w:val="28"/>
        </w:rPr>
        <w:t xml:space="preserve"> соответствующие лицензии на данный вид деятельности (далее - уполномоченные органы).</w:t>
      </w:r>
    </w:p>
    <w:p w:rsidR="00391C96" w:rsidRPr="003413BD" w:rsidRDefault="00391C96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391C96" w:rsidRPr="003413BD" w:rsidRDefault="00391C96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391C96" w:rsidRPr="003413BD" w:rsidRDefault="00391C96" w:rsidP="003155AE">
      <w:pPr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1C96" w:rsidRPr="003413BD" w:rsidRDefault="00391C96" w:rsidP="003155AE">
      <w:pPr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</w:t>
      </w:r>
      <w:r w:rsidRPr="003413BD">
        <w:rPr>
          <w:sz w:val="28"/>
          <w:szCs w:val="28"/>
        </w:rPr>
        <w:lastRenderedPageBreak/>
        <w:t xml:space="preserve">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391C96" w:rsidRPr="003413BD" w:rsidRDefault="00391C96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6. Разработка дизайн - проекта включает следующие стадии:</w:t>
      </w:r>
    </w:p>
    <w:p w:rsidR="00391C96" w:rsidRPr="003413BD" w:rsidRDefault="00391C96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391C96" w:rsidRPr="003413BD" w:rsidRDefault="00391C96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6.2. разработка дизайн - проекта;</w:t>
      </w:r>
    </w:p>
    <w:p w:rsidR="00391C96" w:rsidRPr="003413BD" w:rsidRDefault="00391C96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391C96" w:rsidRPr="003413BD" w:rsidRDefault="00391C96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6.4. утверждение дизайн-проекта общественной муниципальной комиссией.</w:t>
      </w:r>
    </w:p>
    <w:p w:rsidR="00391C96" w:rsidRPr="003413BD" w:rsidRDefault="00391C96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 xml:space="preserve">7. Дизайн - проект утверждается общественной </w:t>
      </w:r>
      <w:r>
        <w:rPr>
          <w:sz w:val="28"/>
          <w:szCs w:val="28"/>
        </w:rPr>
        <w:t>к</w:t>
      </w:r>
      <w:r w:rsidRPr="003413BD">
        <w:rPr>
          <w:sz w:val="28"/>
          <w:szCs w:val="28"/>
        </w:rPr>
        <w:t>омиссией</w:t>
      </w:r>
      <w:r>
        <w:rPr>
          <w:b/>
        </w:rPr>
        <w:t xml:space="preserve">, </w:t>
      </w:r>
      <w:r>
        <w:rPr>
          <w:sz w:val="28"/>
          <w:szCs w:val="28"/>
        </w:rPr>
        <w:t>утвержденной Постановлением главы администрации городского округа Вичуга</w:t>
      </w:r>
      <w:r w:rsidRPr="00341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27.02.2017г. №174, </w:t>
      </w:r>
      <w:r w:rsidRPr="003413BD">
        <w:rPr>
          <w:sz w:val="28"/>
          <w:szCs w:val="28"/>
        </w:rPr>
        <w:t>решение об утверждении оформляется в виде протокола заседания комиссии.</w:t>
      </w:r>
    </w:p>
    <w:p w:rsidR="00391C96" w:rsidRPr="003413BD" w:rsidRDefault="00391C96" w:rsidP="003155AE">
      <w:pPr>
        <w:rPr>
          <w:color w:val="FF0000"/>
          <w:sz w:val="28"/>
          <w:szCs w:val="28"/>
        </w:rPr>
      </w:pPr>
      <w:r w:rsidRPr="003413BD">
        <w:rPr>
          <w:sz w:val="28"/>
          <w:szCs w:val="28"/>
        </w:rPr>
        <w:t xml:space="preserve"> </w:t>
      </w:r>
      <w:bookmarkStart w:id="9" w:name="Par46"/>
      <w:bookmarkEnd w:id="9"/>
    </w:p>
    <w:p w:rsidR="00391C96" w:rsidRPr="003413BD" w:rsidRDefault="00391C96" w:rsidP="003155AE">
      <w:pPr>
        <w:jc w:val="both"/>
        <w:rPr>
          <w:sz w:val="28"/>
          <w:szCs w:val="28"/>
        </w:rPr>
      </w:pPr>
    </w:p>
    <w:p w:rsidR="00391C96" w:rsidRPr="003155AE" w:rsidRDefault="00391C96" w:rsidP="003155AE"/>
    <w:sectPr w:rsidR="00391C96" w:rsidRPr="003155AE" w:rsidSect="009449B5">
      <w:headerReference w:type="default" r:id="rId17"/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CA" w:rsidRDefault="002410CA" w:rsidP="00C03AD0">
      <w:r>
        <w:separator/>
      </w:r>
    </w:p>
  </w:endnote>
  <w:endnote w:type="continuationSeparator" w:id="0">
    <w:p w:rsidR="002410CA" w:rsidRDefault="002410CA" w:rsidP="00C0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CA" w:rsidRDefault="002410CA" w:rsidP="00C03AD0">
      <w:r>
        <w:separator/>
      </w:r>
    </w:p>
  </w:footnote>
  <w:footnote w:type="continuationSeparator" w:id="0">
    <w:p w:rsidR="002410CA" w:rsidRDefault="002410CA" w:rsidP="00C0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BC" w:rsidRDefault="00C77E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34"/>
    <w:multiLevelType w:val="hybridMultilevel"/>
    <w:tmpl w:val="BD44587C"/>
    <w:lvl w:ilvl="0" w:tplc="B4861D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6452"/>
    <w:multiLevelType w:val="multilevel"/>
    <w:tmpl w:val="8EC25204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D57C1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4">
    <w:nsid w:val="11727971"/>
    <w:multiLevelType w:val="hybridMultilevel"/>
    <w:tmpl w:val="E1DA11CC"/>
    <w:lvl w:ilvl="0" w:tplc="EFA2C04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2EB7C5A"/>
    <w:multiLevelType w:val="hybridMultilevel"/>
    <w:tmpl w:val="6A7CB3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A57AA"/>
    <w:multiLevelType w:val="hybridMultilevel"/>
    <w:tmpl w:val="A34E6E52"/>
    <w:lvl w:ilvl="0" w:tplc="A364AA52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6F148AD"/>
    <w:multiLevelType w:val="hybridMultilevel"/>
    <w:tmpl w:val="451254B2"/>
    <w:lvl w:ilvl="0" w:tplc="D360B1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5570"/>
    <w:multiLevelType w:val="hybridMultilevel"/>
    <w:tmpl w:val="0E066DBE"/>
    <w:lvl w:ilvl="0" w:tplc="7FC2C2C8">
      <w:start w:val="1"/>
      <w:numFmt w:val="decimal"/>
      <w:lvlText w:val="%1)"/>
      <w:lvlJc w:val="left"/>
      <w:pPr>
        <w:ind w:left="46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0">
    <w:nsid w:val="22D73F32"/>
    <w:multiLevelType w:val="multilevel"/>
    <w:tmpl w:val="62F6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DBF3FFE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3">
    <w:nsid w:val="31F9590A"/>
    <w:multiLevelType w:val="hybridMultilevel"/>
    <w:tmpl w:val="BEFA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25578B"/>
    <w:multiLevelType w:val="hybridMultilevel"/>
    <w:tmpl w:val="A5067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A565096"/>
    <w:multiLevelType w:val="hybridMultilevel"/>
    <w:tmpl w:val="63E490D6"/>
    <w:lvl w:ilvl="0" w:tplc="E5266D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5A7B5FBA"/>
    <w:multiLevelType w:val="multilevel"/>
    <w:tmpl w:val="740C577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5B25620D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8">
    <w:nsid w:val="5BD36BD9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9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5539C8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21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D126E"/>
    <w:multiLevelType w:val="hybridMultilevel"/>
    <w:tmpl w:val="EE467E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F93D6A"/>
    <w:multiLevelType w:val="multilevel"/>
    <w:tmpl w:val="A7EE0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9A14F1"/>
    <w:multiLevelType w:val="hybridMultilevel"/>
    <w:tmpl w:val="21B0C31E"/>
    <w:lvl w:ilvl="0" w:tplc="F754F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22"/>
  </w:num>
  <w:num w:numId="7">
    <w:abstractNumId w:val="25"/>
  </w:num>
  <w:num w:numId="8">
    <w:abstractNumId w:val="4"/>
  </w:num>
  <w:num w:numId="9">
    <w:abstractNumId w:val="23"/>
  </w:num>
  <w:num w:numId="10">
    <w:abstractNumId w:val="19"/>
  </w:num>
  <w:num w:numId="11">
    <w:abstractNumId w:val="20"/>
  </w:num>
  <w:num w:numId="12">
    <w:abstractNumId w:val="2"/>
  </w:num>
  <w:num w:numId="13">
    <w:abstractNumId w:val="9"/>
  </w:num>
  <w:num w:numId="14">
    <w:abstractNumId w:val="16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17"/>
  </w:num>
  <w:num w:numId="20">
    <w:abstractNumId w:val="12"/>
  </w:num>
  <w:num w:numId="21">
    <w:abstractNumId w:val="21"/>
  </w:num>
  <w:num w:numId="22">
    <w:abstractNumId w:val="24"/>
  </w:num>
  <w:num w:numId="23">
    <w:abstractNumId w:val="10"/>
  </w:num>
  <w:num w:numId="24">
    <w:abstractNumId w:val="7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46E"/>
    <w:rsid w:val="000121F7"/>
    <w:rsid w:val="00031277"/>
    <w:rsid w:val="00035998"/>
    <w:rsid w:val="00053311"/>
    <w:rsid w:val="0005658B"/>
    <w:rsid w:val="00066FE3"/>
    <w:rsid w:val="0008170D"/>
    <w:rsid w:val="00083AA5"/>
    <w:rsid w:val="000B42C5"/>
    <w:rsid w:val="000C326B"/>
    <w:rsid w:val="000D540D"/>
    <w:rsid w:val="0010544B"/>
    <w:rsid w:val="00110367"/>
    <w:rsid w:val="001113B5"/>
    <w:rsid w:val="001122BC"/>
    <w:rsid w:val="00112F68"/>
    <w:rsid w:val="00113B19"/>
    <w:rsid w:val="001179B4"/>
    <w:rsid w:val="00130DDC"/>
    <w:rsid w:val="00150A78"/>
    <w:rsid w:val="00153BA9"/>
    <w:rsid w:val="00154638"/>
    <w:rsid w:val="00163AA0"/>
    <w:rsid w:val="00177384"/>
    <w:rsid w:val="001A0F9F"/>
    <w:rsid w:val="001A2B1B"/>
    <w:rsid w:val="001B420E"/>
    <w:rsid w:val="001B4F3F"/>
    <w:rsid w:val="001B64AB"/>
    <w:rsid w:val="001C1A4A"/>
    <w:rsid w:val="001C2B64"/>
    <w:rsid w:val="001C4675"/>
    <w:rsid w:val="001C5ACC"/>
    <w:rsid w:val="001D6A7B"/>
    <w:rsid w:val="00203190"/>
    <w:rsid w:val="00235513"/>
    <w:rsid w:val="002410CA"/>
    <w:rsid w:val="00244ECE"/>
    <w:rsid w:val="002610EE"/>
    <w:rsid w:val="002904C9"/>
    <w:rsid w:val="002A0698"/>
    <w:rsid w:val="002A35F0"/>
    <w:rsid w:val="002B1A97"/>
    <w:rsid w:val="002C7202"/>
    <w:rsid w:val="002C7A09"/>
    <w:rsid w:val="002D1EA8"/>
    <w:rsid w:val="002E305F"/>
    <w:rsid w:val="003155AE"/>
    <w:rsid w:val="00337777"/>
    <w:rsid w:val="003413BD"/>
    <w:rsid w:val="003439EE"/>
    <w:rsid w:val="00345118"/>
    <w:rsid w:val="003506B6"/>
    <w:rsid w:val="00351C00"/>
    <w:rsid w:val="003721F0"/>
    <w:rsid w:val="0037225E"/>
    <w:rsid w:val="003851AB"/>
    <w:rsid w:val="00387492"/>
    <w:rsid w:val="00391C96"/>
    <w:rsid w:val="00397508"/>
    <w:rsid w:val="003A6E8E"/>
    <w:rsid w:val="003C0FD2"/>
    <w:rsid w:val="003C296A"/>
    <w:rsid w:val="003E3AF0"/>
    <w:rsid w:val="003E799B"/>
    <w:rsid w:val="003F063F"/>
    <w:rsid w:val="003F3C2C"/>
    <w:rsid w:val="003F4679"/>
    <w:rsid w:val="003F7C13"/>
    <w:rsid w:val="0040721E"/>
    <w:rsid w:val="0041530C"/>
    <w:rsid w:val="00431FEC"/>
    <w:rsid w:val="00432BB6"/>
    <w:rsid w:val="0043404A"/>
    <w:rsid w:val="004349B6"/>
    <w:rsid w:val="004415A6"/>
    <w:rsid w:val="00446C64"/>
    <w:rsid w:val="004677A7"/>
    <w:rsid w:val="0047034E"/>
    <w:rsid w:val="004720A4"/>
    <w:rsid w:val="004776AC"/>
    <w:rsid w:val="00485690"/>
    <w:rsid w:val="004A7C57"/>
    <w:rsid w:val="004C7C9C"/>
    <w:rsid w:val="004D584B"/>
    <w:rsid w:val="00526DB7"/>
    <w:rsid w:val="0054373D"/>
    <w:rsid w:val="005528D9"/>
    <w:rsid w:val="005632E9"/>
    <w:rsid w:val="005660C5"/>
    <w:rsid w:val="00572EB7"/>
    <w:rsid w:val="0057440A"/>
    <w:rsid w:val="00576F18"/>
    <w:rsid w:val="005A242C"/>
    <w:rsid w:val="005B2885"/>
    <w:rsid w:val="005B548A"/>
    <w:rsid w:val="005D20D0"/>
    <w:rsid w:val="005D267B"/>
    <w:rsid w:val="005E1D50"/>
    <w:rsid w:val="005F0529"/>
    <w:rsid w:val="005F251F"/>
    <w:rsid w:val="005F3D5A"/>
    <w:rsid w:val="005F50CC"/>
    <w:rsid w:val="00610E82"/>
    <w:rsid w:val="006112C1"/>
    <w:rsid w:val="0061423C"/>
    <w:rsid w:val="00623E5F"/>
    <w:rsid w:val="00655C68"/>
    <w:rsid w:val="00662F42"/>
    <w:rsid w:val="00665C59"/>
    <w:rsid w:val="00683B2B"/>
    <w:rsid w:val="00684E77"/>
    <w:rsid w:val="00686BB9"/>
    <w:rsid w:val="00687DBD"/>
    <w:rsid w:val="006B62CB"/>
    <w:rsid w:val="006C2AD9"/>
    <w:rsid w:val="006D6B3A"/>
    <w:rsid w:val="006D7F9D"/>
    <w:rsid w:val="006E24F5"/>
    <w:rsid w:val="006E6995"/>
    <w:rsid w:val="006F0A1A"/>
    <w:rsid w:val="00707FDC"/>
    <w:rsid w:val="00717B26"/>
    <w:rsid w:val="0072423F"/>
    <w:rsid w:val="007265ED"/>
    <w:rsid w:val="00732586"/>
    <w:rsid w:val="00750858"/>
    <w:rsid w:val="00750EF7"/>
    <w:rsid w:val="00751B43"/>
    <w:rsid w:val="007965BC"/>
    <w:rsid w:val="007B2CF4"/>
    <w:rsid w:val="007C3E92"/>
    <w:rsid w:val="007C4533"/>
    <w:rsid w:val="007D5034"/>
    <w:rsid w:val="007D777E"/>
    <w:rsid w:val="00806B02"/>
    <w:rsid w:val="00806D74"/>
    <w:rsid w:val="00862E41"/>
    <w:rsid w:val="00872D36"/>
    <w:rsid w:val="0088527D"/>
    <w:rsid w:val="008905AF"/>
    <w:rsid w:val="008A439C"/>
    <w:rsid w:val="008B079F"/>
    <w:rsid w:val="008C70A9"/>
    <w:rsid w:val="008D1C2B"/>
    <w:rsid w:val="008D2C05"/>
    <w:rsid w:val="008D635D"/>
    <w:rsid w:val="008E107E"/>
    <w:rsid w:val="008E5730"/>
    <w:rsid w:val="009027B0"/>
    <w:rsid w:val="00913700"/>
    <w:rsid w:val="00920A2F"/>
    <w:rsid w:val="00920AFA"/>
    <w:rsid w:val="00925A3E"/>
    <w:rsid w:val="009449B5"/>
    <w:rsid w:val="009629E9"/>
    <w:rsid w:val="00966447"/>
    <w:rsid w:val="0098346E"/>
    <w:rsid w:val="00985E49"/>
    <w:rsid w:val="00992A16"/>
    <w:rsid w:val="00995080"/>
    <w:rsid w:val="00996C45"/>
    <w:rsid w:val="009A262C"/>
    <w:rsid w:val="009C26DC"/>
    <w:rsid w:val="009E01DC"/>
    <w:rsid w:val="009E4255"/>
    <w:rsid w:val="00A17EAA"/>
    <w:rsid w:val="00A61D1C"/>
    <w:rsid w:val="00A64BCD"/>
    <w:rsid w:val="00A72F0D"/>
    <w:rsid w:val="00A86123"/>
    <w:rsid w:val="00A94B13"/>
    <w:rsid w:val="00AA5CE2"/>
    <w:rsid w:val="00AA74B4"/>
    <w:rsid w:val="00AB0712"/>
    <w:rsid w:val="00AB15DF"/>
    <w:rsid w:val="00AB703D"/>
    <w:rsid w:val="00AD5627"/>
    <w:rsid w:val="00AE4CD2"/>
    <w:rsid w:val="00AE6BB5"/>
    <w:rsid w:val="00AF4FE6"/>
    <w:rsid w:val="00B03859"/>
    <w:rsid w:val="00B043FB"/>
    <w:rsid w:val="00B06DED"/>
    <w:rsid w:val="00B15F66"/>
    <w:rsid w:val="00B433B4"/>
    <w:rsid w:val="00B559E6"/>
    <w:rsid w:val="00B643BE"/>
    <w:rsid w:val="00B674DF"/>
    <w:rsid w:val="00B708F0"/>
    <w:rsid w:val="00B82FA1"/>
    <w:rsid w:val="00B83A10"/>
    <w:rsid w:val="00B861E9"/>
    <w:rsid w:val="00BA3B56"/>
    <w:rsid w:val="00BB0257"/>
    <w:rsid w:val="00BB06F6"/>
    <w:rsid w:val="00BC759D"/>
    <w:rsid w:val="00BD2728"/>
    <w:rsid w:val="00C03AD0"/>
    <w:rsid w:val="00C04D71"/>
    <w:rsid w:val="00C24267"/>
    <w:rsid w:val="00C42957"/>
    <w:rsid w:val="00C4661E"/>
    <w:rsid w:val="00C5712F"/>
    <w:rsid w:val="00C61EE1"/>
    <w:rsid w:val="00C72AC8"/>
    <w:rsid w:val="00C758B3"/>
    <w:rsid w:val="00C77BDA"/>
    <w:rsid w:val="00C77EBC"/>
    <w:rsid w:val="00C77FF6"/>
    <w:rsid w:val="00C82F2A"/>
    <w:rsid w:val="00C86C67"/>
    <w:rsid w:val="00C93EE3"/>
    <w:rsid w:val="00CB1ED3"/>
    <w:rsid w:val="00CC7F2D"/>
    <w:rsid w:val="00CD14C3"/>
    <w:rsid w:val="00CE5D41"/>
    <w:rsid w:val="00CF7B26"/>
    <w:rsid w:val="00D320EC"/>
    <w:rsid w:val="00D40091"/>
    <w:rsid w:val="00D44A08"/>
    <w:rsid w:val="00D46B67"/>
    <w:rsid w:val="00D50F7B"/>
    <w:rsid w:val="00D5428F"/>
    <w:rsid w:val="00D82DC2"/>
    <w:rsid w:val="00DA2152"/>
    <w:rsid w:val="00DA3532"/>
    <w:rsid w:val="00DA47E6"/>
    <w:rsid w:val="00DB66B6"/>
    <w:rsid w:val="00DC006B"/>
    <w:rsid w:val="00DC3E10"/>
    <w:rsid w:val="00DF17E2"/>
    <w:rsid w:val="00DF3C6D"/>
    <w:rsid w:val="00E03BD5"/>
    <w:rsid w:val="00E2150F"/>
    <w:rsid w:val="00E27EB7"/>
    <w:rsid w:val="00E27F45"/>
    <w:rsid w:val="00E30676"/>
    <w:rsid w:val="00E4431C"/>
    <w:rsid w:val="00E71943"/>
    <w:rsid w:val="00E806DE"/>
    <w:rsid w:val="00E924DF"/>
    <w:rsid w:val="00EA210E"/>
    <w:rsid w:val="00EB53C1"/>
    <w:rsid w:val="00EC74AB"/>
    <w:rsid w:val="00ED27D5"/>
    <w:rsid w:val="00EE4B2C"/>
    <w:rsid w:val="00EF05BF"/>
    <w:rsid w:val="00EF3A9C"/>
    <w:rsid w:val="00EF3E6C"/>
    <w:rsid w:val="00F05A06"/>
    <w:rsid w:val="00F06412"/>
    <w:rsid w:val="00F10C74"/>
    <w:rsid w:val="00F11BD6"/>
    <w:rsid w:val="00F30CD8"/>
    <w:rsid w:val="00F33B76"/>
    <w:rsid w:val="00F3656E"/>
    <w:rsid w:val="00F37CDA"/>
    <w:rsid w:val="00F42F0E"/>
    <w:rsid w:val="00F7186A"/>
    <w:rsid w:val="00FB0F1A"/>
    <w:rsid w:val="00FB592B"/>
    <w:rsid w:val="00FB7AE7"/>
    <w:rsid w:val="00FE0079"/>
    <w:rsid w:val="00FE4316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55A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5AE"/>
    <w:pPr>
      <w:keepNext/>
      <w:jc w:val="center"/>
      <w:outlineLvl w:val="0"/>
    </w:pPr>
    <w:rPr>
      <w:rFonts w:eastAsia="PMingLiU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55AE"/>
    <w:rPr>
      <w:rFonts w:eastAsia="PMingLiU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155AE"/>
    <w:pPr>
      <w:jc w:val="center"/>
    </w:pPr>
    <w:rPr>
      <w:rFonts w:eastAsia="PMingLiU"/>
      <w:b/>
      <w:bCs/>
      <w:sz w:val="36"/>
    </w:rPr>
  </w:style>
  <w:style w:type="character" w:customStyle="1" w:styleId="20">
    <w:name w:val="Основной текст 2 Знак"/>
    <w:link w:val="2"/>
    <w:uiPriority w:val="99"/>
    <w:locked/>
    <w:rsid w:val="003155AE"/>
    <w:rPr>
      <w:rFonts w:eastAsia="PMingLiU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55A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uiPriority w:val="99"/>
    <w:semiHidden/>
    <w:rsid w:val="003155AE"/>
    <w:rPr>
      <w:rFonts w:cs="Times New Roman"/>
      <w:color w:val="0000FF"/>
      <w:u w:val="single"/>
    </w:rPr>
  </w:style>
  <w:style w:type="table" w:styleId="a4">
    <w:name w:val="Table Grid"/>
    <w:basedOn w:val="a1"/>
    <w:rsid w:val="0031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15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55A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155AE"/>
    <w:pPr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uiPriority w:val="99"/>
    <w:rsid w:val="003155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12"/>
    <w:locked/>
    <w:rsid w:val="003155AE"/>
    <w:rPr>
      <w:rFonts w:cs="Times New Roman"/>
      <w:spacing w:val="6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3155AE"/>
    <w:pPr>
      <w:widowControl w:val="0"/>
      <w:shd w:val="clear" w:color="auto" w:fill="FFFFFF"/>
      <w:spacing w:before="1140" w:line="264" w:lineRule="exact"/>
      <w:jc w:val="both"/>
    </w:pPr>
    <w:rPr>
      <w:rFonts w:eastAsia="Calibri"/>
      <w:spacing w:val="6"/>
      <w:sz w:val="19"/>
      <w:szCs w:val="19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rsid w:val="003155A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155AE"/>
    <w:rPr>
      <w:rFonts w:eastAsia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15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155AE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15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155AE"/>
    <w:rPr>
      <w:rFonts w:eastAsia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3155AE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155AE"/>
    <w:rPr>
      <w:rFonts w:eastAsia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3155AE"/>
    <w:rPr>
      <w:rFonts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3155AE"/>
    <w:rPr>
      <w:rFonts w:ascii="Times New Roman" w:hAnsi="Times New Roman" w:cs="Times New Roman"/>
      <w:color w:val="000000"/>
      <w:spacing w:val="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">
    <w:name w:val="Подпись к таблице_"/>
    <w:link w:val="af0"/>
    <w:locked/>
    <w:rsid w:val="003155AE"/>
    <w:rPr>
      <w:rFonts w:cs="Times New Roman"/>
      <w:spacing w:val="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155AE"/>
    <w:pPr>
      <w:widowControl w:val="0"/>
      <w:shd w:val="clear" w:color="auto" w:fill="FFFFFF"/>
      <w:spacing w:before="360" w:after="360" w:line="322" w:lineRule="exact"/>
      <w:outlineLvl w:val="0"/>
    </w:pPr>
    <w:rPr>
      <w:rFonts w:eastAsia="Calibri"/>
      <w:b/>
      <w:bCs/>
      <w:spacing w:val="3"/>
      <w:sz w:val="23"/>
      <w:szCs w:val="23"/>
      <w:lang w:eastAsia="en-US"/>
    </w:rPr>
  </w:style>
  <w:style w:type="paragraph" w:customStyle="1" w:styleId="af0">
    <w:name w:val="Подпись к таблице"/>
    <w:basedOn w:val="a"/>
    <w:link w:val="af"/>
    <w:rsid w:val="003155AE"/>
    <w:pPr>
      <w:widowControl w:val="0"/>
      <w:shd w:val="clear" w:color="auto" w:fill="FFFFFF"/>
      <w:spacing w:line="240" w:lineRule="atLeast"/>
    </w:pPr>
    <w:rPr>
      <w:rFonts w:eastAsia="Calibri"/>
      <w:spacing w:val="1"/>
      <w:sz w:val="28"/>
      <w:szCs w:val="22"/>
      <w:lang w:eastAsia="en-US"/>
    </w:rPr>
  </w:style>
  <w:style w:type="character" w:customStyle="1" w:styleId="140">
    <w:name w:val="Знак Знак14"/>
    <w:uiPriority w:val="99"/>
    <w:locked/>
    <w:rsid w:val="003155AE"/>
    <w:rPr>
      <w:sz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3155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155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f2">
    <w:name w:val="Знак Знак"/>
    <w:uiPriority w:val="99"/>
    <w:rsid w:val="003155AE"/>
    <w:rPr>
      <w:b/>
      <w:sz w:val="24"/>
      <w:lang w:val="ru-RU" w:eastAsia="ru-RU"/>
    </w:rPr>
  </w:style>
  <w:style w:type="character" w:customStyle="1" w:styleId="21">
    <w:name w:val="Знак Знак2"/>
    <w:uiPriority w:val="99"/>
    <w:rsid w:val="003155AE"/>
    <w:rPr>
      <w:sz w:val="24"/>
      <w:lang w:val="ru-RU" w:eastAsia="ru-RU"/>
    </w:rPr>
  </w:style>
  <w:style w:type="paragraph" w:customStyle="1" w:styleId="Default">
    <w:name w:val="Default"/>
    <w:uiPriority w:val="99"/>
    <w:rsid w:val="003155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99"/>
    <w:qFormat/>
    <w:rsid w:val="003155AE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f4">
    <w:name w:val="Normal (Web)"/>
    <w:basedOn w:val="a"/>
    <w:uiPriority w:val="99"/>
    <w:rsid w:val="003155A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155AE"/>
    <w:rPr>
      <w:rFonts w:cs="Times New Roman"/>
    </w:rPr>
  </w:style>
  <w:style w:type="paragraph" w:customStyle="1" w:styleId="22">
    <w:name w:val="Основной текст2"/>
    <w:basedOn w:val="a"/>
    <w:uiPriority w:val="99"/>
    <w:rsid w:val="003155AE"/>
    <w:pPr>
      <w:widowControl w:val="0"/>
      <w:shd w:val="clear" w:color="auto" w:fill="FFFFFF"/>
      <w:spacing w:after="300" w:line="240" w:lineRule="atLeast"/>
      <w:jc w:val="both"/>
    </w:pPr>
    <w:rPr>
      <w:rFonts w:eastAsia="Calibri"/>
      <w:spacing w:val="5"/>
      <w:sz w:val="19"/>
      <w:szCs w:val="19"/>
      <w:lang w:eastAsia="en-US"/>
    </w:rPr>
  </w:style>
  <w:style w:type="character" w:customStyle="1" w:styleId="23">
    <w:name w:val="Основной текст (2)_"/>
    <w:link w:val="24"/>
    <w:uiPriority w:val="99"/>
    <w:locked/>
    <w:rsid w:val="00FF3512"/>
    <w:rPr>
      <w:rFonts w:eastAsia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F3512"/>
    <w:pPr>
      <w:widowControl w:val="0"/>
      <w:shd w:val="clear" w:color="auto" w:fill="FFFFFF"/>
      <w:spacing w:line="254" w:lineRule="exact"/>
      <w:jc w:val="center"/>
    </w:pPr>
    <w:rPr>
      <w:b/>
      <w:bCs/>
      <w:spacing w:val="8"/>
      <w:sz w:val="19"/>
      <w:szCs w:val="19"/>
      <w:lang w:eastAsia="en-US"/>
    </w:rPr>
  </w:style>
  <w:style w:type="character" w:customStyle="1" w:styleId="4">
    <w:name w:val="Знак Знак4"/>
    <w:uiPriority w:val="99"/>
    <w:rsid w:val="00EE4B2C"/>
    <w:rPr>
      <w:rFonts w:eastAsia="PMingLiU"/>
      <w:b/>
      <w:sz w:val="24"/>
      <w:lang w:val="ru-RU" w:eastAsia="ru-RU"/>
    </w:rPr>
  </w:style>
  <w:style w:type="character" w:customStyle="1" w:styleId="5">
    <w:name w:val="Знак Знак5"/>
    <w:uiPriority w:val="99"/>
    <w:rsid w:val="00EE4B2C"/>
    <w:rPr>
      <w:rFonts w:eastAsia="PMingLiU"/>
      <w:sz w:val="24"/>
      <w:lang w:val="ru-RU" w:eastAsia="ru-RU"/>
    </w:rPr>
  </w:style>
  <w:style w:type="paragraph" w:styleId="af5">
    <w:name w:val="Body Text Indent"/>
    <w:basedOn w:val="a"/>
    <w:link w:val="af6"/>
    <w:uiPriority w:val="99"/>
    <w:semiHidden/>
    <w:unhideWhenUsed/>
    <w:locked/>
    <w:rsid w:val="00526DB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526DB7"/>
    <w:rPr>
      <w:rFonts w:eastAsia="Times New Roman"/>
      <w:sz w:val="24"/>
      <w:szCs w:val="24"/>
    </w:rPr>
  </w:style>
  <w:style w:type="character" w:customStyle="1" w:styleId="31">
    <w:name w:val="Основной текст (3)_"/>
    <w:link w:val="32"/>
    <w:rsid w:val="00EF05BF"/>
    <w:rPr>
      <w:rFonts w:ascii="Century Gothic" w:eastAsia="Century Gothic" w:hAnsi="Century Gothic" w:cs="Century Gothic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05BF"/>
    <w:pPr>
      <w:widowControl w:val="0"/>
      <w:shd w:val="clear" w:color="auto" w:fill="FFFFFF"/>
      <w:spacing w:before="420" w:after="420" w:line="0" w:lineRule="atLeast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customStyle="1" w:styleId="40">
    <w:name w:val="Основной текст4"/>
    <w:basedOn w:val="a"/>
    <w:rsid w:val="00EF05BF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color w:val="000000"/>
      <w:spacing w:val="3"/>
      <w:sz w:val="19"/>
      <w:szCs w:val="19"/>
    </w:rPr>
  </w:style>
  <w:style w:type="character" w:customStyle="1" w:styleId="33">
    <w:name w:val="Основной текст3"/>
    <w:rsid w:val="00DA3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5">
    <w:name w:val="Заголовок №2_"/>
    <w:link w:val="26"/>
    <w:rsid w:val="007C4533"/>
    <w:rPr>
      <w:rFonts w:eastAsia="Times New Roman"/>
      <w:b/>
      <w:bCs/>
      <w:spacing w:val="4"/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rsid w:val="007C4533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b/>
      <w:bCs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055BB754B1C544A656857BEE171CD8849F8B9838D81E6469E0188EBFA2642A321220DAD3BD740207E0E416H8S6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BB754B1C544A6568565E30170848B9A84CE3CD9166637BF47D5E2F56D2065556F8391F97A010FHES1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26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STV</Company>
  <LinksUpToDate>false</LinksUpToDate>
  <CharactersWithSpaces>37720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Muhina</cp:lastModifiedBy>
  <cp:revision>9</cp:revision>
  <cp:lastPrinted>2017-11-14T15:00:00Z</cp:lastPrinted>
  <dcterms:created xsi:type="dcterms:W3CDTF">2017-11-14T06:41:00Z</dcterms:created>
  <dcterms:modified xsi:type="dcterms:W3CDTF">2017-11-15T12:32:00Z</dcterms:modified>
</cp:coreProperties>
</file>