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2A" w:rsidRDefault="0023742A" w:rsidP="0023742A">
      <w:pPr>
        <w:jc w:val="center"/>
      </w:pPr>
      <w:r>
        <w:rPr>
          <w:noProof/>
          <w:lang w:val="ru-RU" w:eastAsia="ru-RU" w:bidi="ar-SA"/>
        </w:rPr>
        <w:drawing>
          <wp:inline distT="0" distB="0" distL="0" distR="0">
            <wp:extent cx="638178" cy="781053"/>
            <wp:effectExtent l="0" t="0" r="9522" b="0"/>
            <wp:docPr id="2" name="Рисунок 3" descr="Без имени-1копирование"/>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contrast="6000"/>
                      <a:grayscl/>
                    </a:blip>
                    <a:srcRect/>
                    <a:stretch>
                      <a:fillRect/>
                    </a:stretch>
                  </pic:blipFill>
                  <pic:spPr>
                    <a:xfrm>
                      <a:off x="0" y="0"/>
                      <a:ext cx="638178" cy="781053"/>
                    </a:xfrm>
                    <a:prstGeom prst="rect">
                      <a:avLst/>
                    </a:prstGeom>
                    <a:noFill/>
                    <a:ln>
                      <a:noFill/>
                      <a:prstDash/>
                    </a:ln>
                  </pic:spPr>
                </pic:pic>
              </a:graphicData>
            </a:graphic>
          </wp:inline>
        </w:drawing>
      </w:r>
    </w:p>
    <w:p w:rsidR="0023742A" w:rsidRDefault="0023742A" w:rsidP="0023742A">
      <w:pPr>
        <w:jc w:val="center"/>
        <w:rPr>
          <w:sz w:val="20"/>
        </w:rPr>
      </w:pPr>
    </w:p>
    <w:p w:rsidR="0023742A" w:rsidRPr="00E913FC" w:rsidRDefault="0023742A" w:rsidP="00E913FC">
      <w:pPr>
        <w:jc w:val="center"/>
        <w:rPr>
          <w:b/>
          <w:sz w:val="44"/>
          <w:szCs w:val="44"/>
        </w:rPr>
      </w:pPr>
      <w:r w:rsidRPr="00E913FC">
        <w:rPr>
          <w:b/>
          <w:sz w:val="44"/>
          <w:szCs w:val="44"/>
        </w:rPr>
        <w:t>ПОСТАНОВЛЕНИЕ</w:t>
      </w:r>
    </w:p>
    <w:p w:rsidR="0023742A" w:rsidRPr="00D66D83" w:rsidRDefault="0023742A" w:rsidP="0023742A">
      <w:pPr>
        <w:rPr>
          <w:color w:val="000000" w:themeColor="text1"/>
          <w:sz w:val="16"/>
        </w:rPr>
      </w:pPr>
    </w:p>
    <w:p w:rsidR="0023742A" w:rsidRDefault="0023742A" w:rsidP="0023742A">
      <w:pPr>
        <w:pStyle w:val="2"/>
        <w:rPr>
          <w:sz w:val="28"/>
          <w:szCs w:val="28"/>
        </w:rPr>
      </w:pPr>
      <w:r>
        <w:rPr>
          <w:sz w:val="28"/>
          <w:szCs w:val="28"/>
        </w:rPr>
        <w:t>АДМИНИСТРАЦИИ ГОРОДСКОГО ОКРУГА ВИЧУГА</w:t>
      </w:r>
    </w:p>
    <w:p w:rsidR="00E913FC" w:rsidRDefault="00E913FC" w:rsidP="0023742A">
      <w:pPr>
        <w:pStyle w:val="2"/>
        <w:rPr>
          <w:sz w:val="28"/>
          <w:szCs w:val="28"/>
        </w:rPr>
      </w:pPr>
    </w:p>
    <w:p w:rsidR="00E913FC" w:rsidRDefault="00E913FC" w:rsidP="00E913FC">
      <w:pPr>
        <w:pStyle w:val="2"/>
        <w:jc w:val="both"/>
        <w:rPr>
          <w:sz w:val="28"/>
          <w:szCs w:val="28"/>
        </w:rPr>
      </w:pPr>
      <w:r>
        <w:rPr>
          <w:sz w:val="28"/>
          <w:szCs w:val="28"/>
        </w:rPr>
        <w:t xml:space="preserve">28 декабря 2024 г.                                                                                              № 1182               </w:t>
      </w:r>
    </w:p>
    <w:p w:rsidR="0023742A" w:rsidRDefault="0023742A" w:rsidP="0023742A">
      <w:pPr>
        <w:pStyle w:val="2"/>
        <w:rPr>
          <w:sz w:val="28"/>
          <w:szCs w:val="28"/>
        </w:rPr>
      </w:pPr>
    </w:p>
    <w:p w:rsidR="00FC5D59" w:rsidRDefault="00FC5D59" w:rsidP="00FC5D59">
      <w:pPr>
        <w:widowControl/>
        <w:suppressAutoHyphens w:val="0"/>
        <w:autoSpaceDE w:val="0"/>
        <w:adjustRightInd w:val="0"/>
        <w:jc w:val="center"/>
        <w:textAlignment w:val="auto"/>
        <w:rPr>
          <w:rFonts w:eastAsiaTheme="minorHAnsi" w:cs="Times New Roman"/>
          <w:b/>
          <w:bCs/>
          <w:kern w:val="0"/>
          <w:sz w:val="28"/>
          <w:szCs w:val="28"/>
          <w:lang w:val="ru-RU" w:eastAsia="en-US" w:bidi="ar-SA"/>
        </w:rPr>
      </w:pPr>
      <w:r>
        <w:rPr>
          <w:rFonts w:eastAsiaTheme="minorHAnsi" w:cs="Times New Roman"/>
          <w:b/>
          <w:bCs/>
          <w:kern w:val="0"/>
          <w:sz w:val="28"/>
          <w:szCs w:val="28"/>
          <w:lang w:val="ru-RU" w:eastAsia="en-US" w:bidi="ar-SA"/>
        </w:rPr>
        <w:t xml:space="preserve">О внесении изменений в постановление администрации </w:t>
      </w:r>
    </w:p>
    <w:p w:rsidR="005D0E6B" w:rsidRDefault="00C52B9A" w:rsidP="00EB3492">
      <w:pPr>
        <w:widowControl/>
        <w:suppressAutoHyphens w:val="0"/>
        <w:autoSpaceDE w:val="0"/>
        <w:adjustRightInd w:val="0"/>
        <w:jc w:val="center"/>
        <w:textAlignment w:val="auto"/>
        <w:rPr>
          <w:rFonts w:eastAsiaTheme="minorHAnsi" w:cs="Times New Roman"/>
          <w:b/>
          <w:bCs/>
          <w:kern w:val="0"/>
          <w:sz w:val="28"/>
          <w:szCs w:val="28"/>
          <w:lang w:val="ru-RU" w:eastAsia="en-US" w:bidi="ar-SA"/>
        </w:rPr>
      </w:pPr>
      <w:r>
        <w:rPr>
          <w:rFonts w:eastAsiaTheme="minorHAnsi" w:cs="Times New Roman"/>
          <w:b/>
          <w:bCs/>
          <w:kern w:val="0"/>
          <w:sz w:val="28"/>
          <w:szCs w:val="28"/>
          <w:lang w:val="ru-RU" w:eastAsia="en-US" w:bidi="ar-SA"/>
        </w:rPr>
        <w:t>городского округа Вичуга  от 29.10.</w:t>
      </w:r>
      <w:r w:rsidR="00FC5D59">
        <w:rPr>
          <w:rFonts w:eastAsiaTheme="minorHAnsi" w:cs="Times New Roman"/>
          <w:b/>
          <w:bCs/>
          <w:kern w:val="0"/>
          <w:sz w:val="28"/>
          <w:szCs w:val="28"/>
          <w:lang w:val="ru-RU" w:eastAsia="en-US" w:bidi="ar-SA"/>
        </w:rPr>
        <w:t>2018 № 906</w:t>
      </w:r>
    </w:p>
    <w:p w:rsidR="005E35FA" w:rsidRPr="00D66D83" w:rsidRDefault="005E35FA" w:rsidP="00EB3492">
      <w:pPr>
        <w:widowControl/>
        <w:suppressAutoHyphens w:val="0"/>
        <w:autoSpaceDE w:val="0"/>
        <w:adjustRightInd w:val="0"/>
        <w:jc w:val="center"/>
        <w:textAlignment w:val="auto"/>
        <w:rPr>
          <w:rFonts w:eastAsiaTheme="minorHAnsi" w:cs="Times New Roman"/>
          <w:b/>
          <w:bCs/>
          <w:kern w:val="0"/>
          <w:sz w:val="28"/>
          <w:szCs w:val="28"/>
          <w:lang w:val="ru-RU" w:eastAsia="en-US" w:bidi="ar-SA"/>
        </w:rPr>
      </w:pPr>
    </w:p>
    <w:p w:rsidR="00EB3492" w:rsidRPr="00F06487" w:rsidRDefault="00EB3492"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r w:rsidRPr="00F06487">
        <w:rPr>
          <w:rFonts w:eastAsiaTheme="minorHAnsi" w:cs="Times New Roman"/>
          <w:bCs/>
          <w:kern w:val="0"/>
          <w:sz w:val="28"/>
          <w:szCs w:val="28"/>
          <w:lang w:val="ru-RU" w:eastAsia="en-US" w:bidi="ar-SA"/>
        </w:rPr>
        <w:t xml:space="preserve">В соответствии со </w:t>
      </w:r>
      <w:hyperlink r:id="rId7" w:history="1">
        <w:r w:rsidRPr="00F06487">
          <w:rPr>
            <w:rFonts w:eastAsiaTheme="minorHAnsi" w:cs="Times New Roman"/>
            <w:bCs/>
            <w:kern w:val="0"/>
            <w:sz w:val="28"/>
            <w:szCs w:val="28"/>
            <w:lang w:val="ru-RU" w:eastAsia="en-US" w:bidi="ar-SA"/>
          </w:rPr>
          <w:t>статьей 179</w:t>
        </w:r>
      </w:hyperlink>
      <w:r w:rsidRPr="00F06487">
        <w:rPr>
          <w:rFonts w:eastAsiaTheme="minorHAnsi" w:cs="Times New Roman"/>
          <w:bCs/>
          <w:kern w:val="0"/>
          <w:sz w:val="28"/>
          <w:szCs w:val="28"/>
          <w:lang w:val="ru-RU" w:eastAsia="en-US" w:bidi="ar-SA"/>
        </w:rPr>
        <w:t xml:space="preserve"> Бюджетного кодекса Российской Федерации, </w:t>
      </w:r>
      <w:hyperlink r:id="rId8" w:history="1">
        <w:r w:rsidRPr="00F06487">
          <w:rPr>
            <w:rFonts w:eastAsiaTheme="minorHAnsi" w:cs="Times New Roman"/>
            <w:bCs/>
            <w:kern w:val="0"/>
            <w:sz w:val="28"/>
            <w:szCs w:val="28"/>
            <w:lang w:val="ru-RU" w:eastAsia="en-US" w:bidi="ar-SA"/>
          </w:rPr>
          <w:t>решением</w:t>
        </w:r>
      </w:hyperlink>
      <w:r w:rsidRPr="00F06487">
        <w:rPr>
          <w:rFonts w:eastAsiaTheme="minorHAnsi" w:cs="Times New Roman"/>
          <w:bCs/>
          <w:kern w:val="0"/>
          <w:sz w:val="28"/>
          <w:szCs w:val="28"/>
          <w:lang w:val="ru-RU" w:eastAsia="en-US" w:bidi="ar-SA"/>
        </w:rPr>
        <w:t xml:space="preserve"> городской Думы городского округа Вичуга от </w:t>
      </w:r>
      <w:r w:rsidR="003554CA">
        <w:rPr>
          <w:rFonts w:eastAsiaTheme="minorHAnsi" w:cs="Times New Roman"/>
          <w:bCs/>
          <w:kern w:val="0"/>
          <w:sz w:val="28"/>
          <w:szCs w:val="28"/>
          <w:lang w:val="ru-RU" w:eastAsia="en-US" w:bidi="ar-SA"/>
        </w:rPr>
        <w:t>30</w:t>
      </w:r>
      <w:r w:rsidRPr="00F06487">
        <w:rPr>
          <w:rFonts w:eastAsiaTheme="minorHAnsi" w:cs="Times New Roman"/>
          <w:bCs/>
          <w:kern w:val="0"/>
          <w:sz w:val="28"/>
          <w:szCs w:val="28"/>
          <w:lang w:val="ru-RU" w:eastAsia="en-US" w:bidi="ar-SA"/>
        </w:rPr>
        <w:t>.0</w:t>
      </w:r>
      <w:r w:rsidR="003554CA">
        <w:rPr>
          <w:rFonts w:eastAsiaTheme="minorHAnsi" w:cs="Times New Roman"/>
          <w:bCs/>
          <w:kern w:val="0"/>
          <w:sz w:val="28"/>
          <w:szCs w:val="28"/>
          <w:lang w:val="ru-RU" w:eastAsia="en-US" w:bidi="ar-SA"/>
        </w:rPr>
        <w:t>4</w:t>
      </w:r>
      <w:r w:rsidRPr="00F06487">
        <w:rPr>
          <w:rFonts w:eastAsiaTheme="minorHAnsi" w:cs="Times New Roman"/>
          <w:bCs/>
          <w:kern w:val="0"/>
          <w:sz w:val="28"/>
          <w:szCs w:val="28"/>
          <w:lang w:val="ru-RU" w:eastAsia="en-US" w:bidi="ar-SA"/>
        </w:rPr>
        <w:t>.201</w:t>
      </w:r>
      <w:r w:rsidR="003554CA">
        <w:rPr>
          <w:rFonts w:eastAsiaTheme="minorHAnsi" w:cs="Times New Roman"/>
          <w:bCs/>
          <w:kern w:val="0"/>
          <w:sz w:val="28"/>
          <w:szCs w:val="28"/>
          <w:lang w:val="ru-RU" w:eastAsia="en-US" w:bidi="ar-SA"/>
        </w:rPr>
        <w:t>5</w:t>
      </w:r>
      <w:r w:rsidRPr="00F06487">
        <w:rPr>
          <w:rFonts w:eastAsiaTheme="minorHAnsi" w:cs="Times New Roman"/>
          <w:bCs/>
          <w:kern w:val="0"/>
          <w:sz w:val="28"/>
          <w:szCs w:val="28"/>
          <w:lang w:val="ru-RU" w:eastAsia="en-US" w:bidi="ar-SA"/>
        </w:rPr>
        <w:t xml:space="preserve"> N </w:t>
      </w:r>
      <w:r w:rsidR="003554CA">
        <w:rPr>
          <w:rFonts w:eastAsiaTheme="minorHAnsi" w:cs="Times New Roman"/>
          <w:bCs/>
          <w:kern w:val="0"/>
          <w:sz w:val="28"/>
          <w:szCs w:val="28"/>
          <w:lang w:val="ru-RU" w:eastAsia="en-US" w:bidi="ar-SA"/>
        </w:rPr>
        <w:t>24</w:t>
      </w:r>
      <w:r w:rsidRPr="00F06487">
        <w:rPr>
          <w:rFonts w:eastAsiaTheme="minorHAnsi" w:cs="Times New Roman"/>
          <w:bCs/>
          <w:kern w:val="0"/>
          <w:sz w:val="28"/>
          <w:szCs w:val="28"/>
          <w:lang w:val="ru-RU" w:eastAsia="en-US" w:bidi="ar-SA"/>
        </w:rPr>
        <w:t xml:space="preserve"> "О бюджетном процессе городского округа Вичуга", </w:t>
      </w:r>
      <w:hyperlink r:id="rId9" w:history="1">
        <w:r w:rsidRPr="00F06487">
          <w:rPr>
            <w:rFonts w:eastAsiaTheme="minorHAnsi" w:cs="Times New Roman"/>
            <w:bCs/>
            <w:kern w:val="0"/>
            <w:sz w:val="28"/>
            <w:szCs w:val="28"/>
            <w:lang w:val="ru-RU" w:eastAsia="en-US" w:bidi="ar-SA"/>
          </w:rPr>
          <w:t>постановлением</w:t>
        </w:r>
      </w:hyperlink>
      <w:r w:rsidRPr="00F06487">
        <w:rPr>
          <w:rFonts w:eastAsiaTheme="minorHAnsi" w:cs="Times New Roman"/>
          <w:bCs/>
          <w:kern w:val="0"/>
          <w:sz w:val="28"/>
          <w:szCs w:val="28"/>
          <w:lang w:val="ru-RU" w:eastAsia="en-US" w:bidi="ar-SA"/>
        </w:rPr>
        <w:t xml:space="preserve"> администрации городского округа Вичуга от </w:t>
      </w:r>
      <w:r w:rsidR="005844D2">
        <w:rPr>
          <w:rFonts w:eastAsiaTheme="minorHAnsi" w:cs="Times New Roman"/>
          <w:bCs/>
          <w:kern w:val="0"/>
          <w:sz w:val="28"/>
          <w:szCs w:val="28"/>
          <w:lang w:val="ru-RU" w:eastAsia="en-US" w:bidi="ar-SA"/>
        </w:rPr>
        <w:t>19</w:t>
      </w:r>
      <w:r w:rsidRPr="00F06487">
        <w:rPr>
          <w:rFonts w:eastAsiaTheme="minorHAnsi" w:cs="Times New Roman"/>
          <w:bCs/>
          <w:kern w:val="0"/>
          <w:sz w:val="28"/>
          <w:szCs w:val="28"/>
          <w:lang w:val="ru-RU" w:eastAsia="en-US" w:bidi="ar-SA"/>
        </w:rPr>
        <w:t>.09.201</w:t>
      </w:r>
      <w:r w:rsidR="005844D2">
        <w:rPr>
          <w:rFonts w:eastAsiaTheme="minorHAnsi" w:cs="Times New Roman"/>
          <w:bCs/>
          <w:kern w:val="0"/>
          <w:sz w:val="28"/>
          <w:szCs w:val="28"/>
          <w:lang w:val="ru-RU" w:eastAsia="en-US" w:bidi="ar-SA"/>
        </w:rPr>
        <w:t>9</w:t>
      </w:r>
      <w:r w:rsidRPr="00F06487">
        <w:rPr>
          <w:rFonts w:eastAsiaTheme="minorHAnsi" w:cs="Times New Roman"/>
          <w:bCs/>
          <w:kern w:val="0"/>
          <w:sz w:val="28"/>
          <w:szCs w:val="28"/>
          <w:lang w:val="ru-RU" w:eastAsia="en-US" w:bidi="ar-SA"/>
        </w:rPr>
        <w:t xml:space="preserve"> N </w:t>
      </w:r>
      <w:r w:rsidR="005844D2">
        <w:rPr>
          <w:rFonts w:eastAsiaTheme="minorHAnsi" w:cs="Times New Roman"/>
          <w:bCs/>
          <w:kern w:val="0"/>
          <w:sz w:val="28"/>
          <w:szCs w:val="28"/>
          <w:lang w:val="ru-RU" w:eastAsia="en-US" w:bidi="ar-SA"/>
        </w:rPr>
        <w:t>705</w:t>
      </w:r>
      <w:r w:rsidRPr="00F06487">
        <w:rPr>
          <w:rFonts w:eastAsiaTheme="minorHAnsi" w:cs="Times New Roman"/>
          <w:bCs/>
          <w:kern w:val="0"/>
          <w:sz w:val="28"/>
          <w:szCs w:val="28"/>
          <w:lang w:val="ru-RU" w:eastAsia="en-US" w:bidi="ar-SA"/>
        </w:rPr>
        <w:t xml:space="preserve"> "О</w:t>
      </w:r>
      <w:r w:rsidR="005844D2">
        <w:rPr>
          <w:rFonts w:eastAsiaTheme="minorHAnsi" w:cs="Times New Roman"/>
          <w:bCs/>
          <w:kern w:val="0"/>
          <w:sz w:val="28"/>
          <w:szCs w:val="28"/>
          <w:lang w:val="ru-RU" w:eastAsia="en-US" w:bidi="ar-SA"/>
        </w:rPr>
        <w:t>б утверждении</w:t>
      </w:r>
      <w:r w:rsidRPr="00F06487">
        <w:rPr>
          <w:rFonts w:eastAsiaTheme="minorHAnsi" w:cs="Times New Roman"/>
          <w:bCs/>
          <w:kern w:val="0"/>
          <w:sz w:val="28"/>
          <w:szCs w:val="28"/>
          <w:lang w:val="ru-RU" w:eastAsia="en-US" w:bidi="ar-SA"/>
        </w:rPr>
        <w:t xml:space="preserve"> Порядк</w:t>
      </w:r>
      <w:r w:rsidR="005844D2">
        <w:rPr>
          <w:rFonts w:eastAsiaTheme="minorHAnsi" w:cs="Times New Roman"/>
          <w:bCs/>
          <w:kern w:val="0"/>
          <w:sz w:val="28"/>
          <w:szCs w:val="28"/>
          <w:lang w:val="ru-RU" w:eastAsia="en-US" w:bidi="ar-SA"/>
        </w:rPr>
        <w:t>а</w:t>
      </w:r>
      <w:r w:rsidRPr="00F06487">
        <w:rPr>
          <w:rFonts w:eastAsiaTheme="minorHAnsi" w:cs="Times New Roman"/>
          <w:bCs/>
          <w:kern w:val="0"/>
          <w:sz w:val="28"/>
          <w:szCs w:val="28"/>
          <w:lang w:val="ru-RU" w:eastAsia="en-US" w:bidi="ar-SA"/>
        </w:rPr>
        <w:t xml:space="preserve"> разработки</w:t>
      </w:r>
      <w:r w:rsidR="005844D2">
        <w:rPr>
          <w:rFonts w:eastAsiaTheme="minorHAnsi" w:cs="Times New Roman"/>
          <w:bCs/>
          <w:kern w:val="0"/>
          <w:sz w:val="28"/>
          <w:szCs w:val="28"/>
          <w:lang w:val="ru-RU" w:eastAsia="en-US" w:bidi="ar-SA"/>
        </w:rPr>
        <w:t>,</w:t>
      </w:r>
      <w:r w:rsidRPr="00F06487">
        <w:rPr>
          <w:rFonts w:eastAsiaTheme="minorHAnsi" w:cs="Times New Roman"/>
          <w:bCs/>
          <w:kern w:val="0"/>
          <w:sz w:val="28"/>
          <w:szCs w:val="28"/>
          <w:lang w:val="ru-RU" w:eastAsia="en-US" w:bidi="ar-SA"/>
        </w:rPr>
        <w:t xml:space="preserve"> реализации </w:t>
      </w:r>
      <w:r w:rsidR="005844D2">
        <w:rPr>
          <w:rFonts w:eastAsiaTheme="minorHAnsi" w:cs="Times New Roman"/>
          <w:bCs/>
          <w:kern w:val="0"/>
          <w:sz w:val="28"/>
          <w:szCs w:val="28"/>
          <w:lang w:val="ru-RU" w:eastAsia="en-US" w:bidi="ar-SA"/>
        </w:rPr>
        <w:t xml:space="preserve">и оценки эффективности </w:t>
      </w:r>
      <w:r w:rsidRPr="00F06487">
        <w:rPr>
          <w:rFonts w:eastAsiaTheme="minorHAnsi" w:cs="Times New Roman"/>
          <w:bCs/>
          <w:kern w:val="0"/>
          <w:sz w:val="28"/>
          <w:szCs w:val="28"/>
          <w:lang w:val="ru-RU" w:eastAsia="en-US" w:bidi="ar-SA"/>
        </w:rPr>
        <w:t>муниципальных программ городского округа Вичуга",</w:t>
      </w:r>
      <w:r w:rsidR="00344C5B">
        <w:rPr>
          <w:rFonts w:eastAsiaTheme="minorHAnsi" w:cs="Times New Roman"/>
          <w:bCs/>
          <w:kern w:val="0"/>
          <w:sz w:val="28"/>
          <w:szCs w:val="28"/>
          <w:lang w:val="ru-RU" w:eastAsia="en-US" w:bidi="ar-SA"/>
        </w:rPr>
        <w:t xml:space="preserve"> </w:t>
      </w:r>
      <w:r w:rsidR="003554CA">
        <w:rPr>
          <w:rFonts w:eastAsiaTheme="minorHAnsi" w:cs="Times New Roman"/>
          <w:bCs/>
          <w:kern w:val="0"/>
          <w:sz w:val="28"/>
          <w:szCs w:val="28"/>
          <w:lang w:val="ru-RU" w:eastAsia="en-US" w:bidi="ar-SA"/>
        </w:rPr>
        <w:t xml:space="preserve">руководствуясь Уставом </w:t>
      </w:r>
      <w:r w:rsidR="00344C5B">
        <w:rPr>
          <w:rFonts w:eastAsiaTheme="minorHAnsi" w:cs="Times New Roman"/>
          <w:bCs/>
          <w:kern w:val="0"/>
          <w:sz w:val="28"/>
          <w:szCs w:val="28"/>
          <w:lang w:val="ru-RU" w:eastAsia="en-US" w:bidi="ar-SA"/>
        </w:rPr>
        <w:t>городского округа Вичуг</w:t>
      </w:r>
      <w:r w:rsidR="005844D2">
        <w:rPr>
          <w:rFonts w:eastAsiaTheme="minorHAnsi" w:cs="Times New Roman"/>
          <w:bCs/>
          <w:kern w:val="0"/>
          <w:sz w:val="28"/>
          <w:szCs w:val="28"/>
          <w:lang w:val="ru-RU" w:eastAsia="en-US" w:bidi="ar-SA"/>
        </w:rPr>
        <w:t>а</w:t>
      </w:r>
      <w:r w:rsidR="00A12611">
        <w:rPr>
          <w:rFonts w:eastAsiaTheme="minorHAnsi" w:cs="Times New Roman"/>
          <w:bCs/>
          <w:kern w:val="0"/>
          <w:sz w:val="28"/>
          <w:szCs w:val="28"/>
          <w:lang w:val="ru-RU" w:eastAsia="en-US" w:bidi="ar-SA"/>
        </w:rPr>
        <w:t>,</w:t>
      </w:r>
      <w:r w:rsidR="00344C5B">
        <w:rPr>
          <w:rFonts w:eastAsiaTheme="minorHAnsi" w:cs="Times New Roman"/>
          <w:bCs/>
          <w:kern w:val="0"/>
          <w:sz w:val="28"/>
          <w:szCs w:val="28"/>
          <w:lang w:val="ru-RU" w:eastAsia="en-US" w:bidi="ar-SA"/>
        </w:rPr>
        <w:t xml:space="preserve"> </w:t>
      </w:r>
      <w:r w:rsidR="00E913FC" w:rsidRPr="00F06487">
        <w:rPr>
          <w:rFonts w:eastAsiaTheme="minorHAnsi" w:cs="Times New Roman"/>
          <w:bCs/>
          <w:kern w:val="0"/>
          <w:sz w:val="28"/>
          <w:szCs w:val="28"/>
          <w:lang w:val="ru-RU" w:eastAsia="en-US" w:bidi="ar-SA"/>
        </w:rPr>
        <w:t>ПОСТАНОВЛЯЮ</w:t>
      </w:r>
      <w:r w:rsidRPr="00F06487">
        <w:rPr>
          <w:rFonts w:eastAsiaTheme="minorHAnsi" w:cs="Times New Roman"/>
          <w:bCs/>
          <w:kern w:val="0"/>
          <w:sz w:val="28"/>
          <w:szCs w:val="28"/>
          <w:lang w:val="ru-RU" w:eastAsia="en-US" w:bidi="ar-SA"/>
        </w:rPr>
        <w:t>:</w:t>
      </w:r>
    </w:p>
    <w:p w:rsidR="00EB3492" w:rsidRPr="00F06487" w:rsidRDefault="00EB3492"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p>
    <w:p w:rsidR="00C52B9A" w:rsidRDefault="00EB3492"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r w:rsidRPr="00F06487">
        <w:rPr>
          <w:rFonts w:eastAsiaTheme="minorHAnsi" w:cs="Times New Roman"/>
          <w:bCs/>
          <w:kern w:val="0"/>
          <w:sz w:val="28"/>
          <w:szCs w:val="28"/>
          <w:lang w:val="ru-RU" w:eastAsia="en-US" w:bidi="ar-SA"/>
        </w:rPr>
        <w:t>1.</w:t>
      </w:r>
      <w:r w:rsidR="00187120">
        <w:rPr>
          <w:rFonts w:eastAsiaTheme="minorHAnsi" w:cs="Times New Roman"/>
          <w:bCs/>
          <w:kern w:val="0"/>
          <w:sz w:val="28"/>
          <w:szCs w:val="28"/>
          <w:lang w:val="ru-RU" w:eastAsia="en-US" w:bidi="ar-SA"/>
        </w:rPr>
        <w:t xml:space="preserve"> </w:t>
      </w:r>
      <w:r w:rsidR="00C52B9A">
        <w:rPr>
          <w:rFonts w:eastAsiaTheme="minorHAnsi" w:cs="Times New Roman"/>
          <w:bCs/>
          <w:kern w:val="0"/>
          <w:sz w:val="28"/>
          <w:szCs w:val="28"/>
          <w:lang w:val="ru-RU" w:eastAsia="en-US" w:bidi="ar-SA"/>
        </w:rPr>
        <w:t xml:space="preserve">Внести в постановление администрации городского округа Вичуга  от 29.10.2018 г. № 906 «Об утверждении муниципальной программы городского округа Вичуга </w:t>
      </w:r>
      <w:r w:rsidR="00D2752E">
        <w:rPr>
          <w:rFonts w:eastAsiaTheme="minorHAnsi" w:cs="Times New Roman"/>
          <w:bCs/>
          <w:kern w:val="0"/>
          <w:sz w:val="28"/>
          <w:szCs w:val="28"/>
          <w:lang w:val="ru-RU" w:eastAsia="en-US" w:bidi="ar-SA"/>
        </w:rPr>
        <w:t>«</w:t>
      </w:r>
      <w:r w:rsidR="00C52B9A" w:rsidRPr="00F06487">
        <w:rPr>
          <w:rFonts w:eastAsiaTheme="minorHAnsi" w:cs="Times New Roman"/>
          <w:bCs/>
          <w:kern w:val="0"/>
          <w:sz w:val="28"/>
          <w:szCs w:val="28"/>
          <w:lang w:val="ru-RU" w:eastAsia="en-US" w:bidi="ar-SA"/>
        </w:rPr>
        <w:t>Долгосрочная сбалансированность и устойчивость бюджетной системы</w:t>
      </w:r>
      <w:r w:rsidR="00D2752E">
        <w:rPr>
          <w:rFonts w:eastAsiaTheme="minorHAnsi" w:cs="Times New Roman"/>
          <w:bCs/>
          <w:kern w:val="0"/>
          <w:sz w:val="28"/>
          <w:szCs w:val="28"/>
          <w:lang w:val="ru-RU" w:eastAsia="en-US" w:bidi="ar-SA"/>
        </w:rPr>
        <w:t xml:space="preserve">»» изменение, изложив приложение к </w:t>
      </w:r>
      <w:r w:rsidR="006E2DB6">
        <w:rPr>
          <w:rFonts w:eastAsiaTheme="minorHAnsi" w:cs="Times New Roman"/>
          <w:bCs/>
          <w:kern w:val="0"/>
          <w:sz w:val="28"/>
          <w:szCs w:val="28"/>
          <w:lang w:val="ru-RU" w:eastAsia="en-US" w:bidi="ar-SA"/>
        </w:rPr>
        <w:t xml:space="preserve">вышеуказанному </w:t>
      </w:r>
      <w:r w:rsidR="00D2752E">
        <w:rPr>
          <w:rFonts w:eastAsiaTheme="minorHAnsi" w:cs="Times New Roman"/>
          <w:bCs/>
          <w:kern w:val="0"/>
          <w:sz w:val="28"/>
          <w:szCs w:val="28"/>
          <w:lang w:val="ru-RU" w:eastAsia="en-US" w:bidi="ar-SA"/>
        </w:rPr>
        <w:t>постановлению в новой редакции согласно приложению к настоящему постановлению.</w:t>
      </w:r>
    </w:p>
    <w:p w:rsidR="00EB3492" w:rsidRDefault="00EB3492"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r w:rsidRPr="00F06487">
        <w:rPr>
          <w:rFonts w:eastAsiaTheme="minorHAnsi" w:cs="Times New Roman"/>
          <w:bCs/>
          <w:kern w:val="0"/>
          <w:sz w:val="28"/>
          <w:szCs w:val="28"/>
          <w:lang w:val="ru-RU" w:eastAsia="en-US" w:bidi="ar-SA"/>
        </w:rPr>
        <w:t>2.</w:t>
      </w:r>
      <w:r w:rsidR="00187120">
        <w:rPr>
          <w:rFonts w:eastAsiaTheme="minorHAnsi" w:cs="Times New Roman"/>
          <w:bCs/>
          <w:kern w:val="0"/>
          <w:sz w:val="28"/>
          <w:szCs w:val="28"/>
          <w:lang w:val="ru-RU" w:eastAsia="en-US" w:bidi="ar-SA"/>
        </w:rPr>
        <w:t xml:space="preserve"> </w:t>
      </w:r>
      <w:r w:rsidR="00A12611">
        <w:rPr>
          <w:rFonts w:eastAsiaTheme="minorHAnsi" w:cs="Times New Roman"/>
          <w:bCs/>
          <w:kern w:val="0"/>
          <w:sz w:val="28"/>
          <w:szCs w:val="28"/>
          <w:lang w:val="ru-RU" w:eastAsia="en-US" w:bidi="ar-SA"/>
        </w:rPr>
        <w:t>Н</w:t>
      </w:r>
      <w:r w:rsidRPr="00F06487">
        <w:rPr>
          <w:rFonts w:eastAsiaTheme="minorHAnsi" w:cs="Times New Roman"/>
          <w:bCs/>
          <w:kern w:val="0"/>
          <w:sz w:val="28"/>
          <w:szCs w:val="28"/>
          <w:lang w:val="ru-RU" w:eastAsia="en-US" w:bidi="ar-SA"/>
        </w:rPr>
        <w:t>астоящее постановление вступает в силу</w:t>
      </w:r>
      <w:r w:rsidR="00056690">
        <w:rPr>
          <w:rFonts w:eastAsiaTheme="minorHAnsi" w:cs="Times New Roman"/>
          <w:bCs/>
          <w:kern w:val="0"/>
          <w:sz w:val="28"/>
          <w:szCs w:val="28"/>
          <w:lang w:val="ru-RU" w:eastAsia="en-US" w:bidi="ar-SA"/>
        </w:rPr>
        <w:t xml:space="preserve"> со дня его подписания и распространяет свое действие на правоотношения, возникшие с 01.01.202</w:t>
      </w:r>
      <w:r w:rsidR="009C6827" w:rsidRPr="009C6827">
        <w:rPr>
          <w:rFonts w:eastAsiaTheme="minorHAnsi" w:cs="Times New Roman"/>
          <w:bCs/>
          <w:kern w:val="0"/>
          <w:sz w:val="28"/>
          <w:szCs w:val="28"/>
          <w:lang w:val="ru-RU" w:eastAsia="en-US" w:bidi="ar-SA"/>
        </w:rPr>
        <w:t>5</w:t>
      </w:r>
      <w:r w:rsidRPr="00F06487">
        <w:rPr>
          <w:rFonts w:eastAsiaTheme="minorHAnsi" w:cs="Times New Roman"/>
          <w:bCs/>
          <w:kern w:val="0"/>
          <w:sz w:val="28"/>
          <w:szCs w:val="28"/>
          <w:lang w:val="ru-RU" w:eastAsia="en-US" w:bidi="ar-SA"/>
        </w:rPr>
        <w:t>.</w:t>
      </w:r>
    </w:p>
    <w:p w:rsidR="00EB3492" w:rsidRDefault="001A1409"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r>
        <w:rPr>
          <w:rFonts w:eastAsiaTheme="minorHAnsi" w:cs="Times New Roman"/>
          <w:bCs/>
          <w:kern w:val="0"/>
          <w:sz w:val="28"/>
          <w:szCs w:val="28"/>
          <w:lang w:val="ru-RU" w:eastAsia="en-US" w:bidi="ar-SA"/>
        </w:rPr>
        <w:t>3</w:t>
      </w:r>
      <w:r w:rsidR="00D66D83">
        <w:rPr>
          <w:rFonts w:eastAsiaTheme="minorHAnsi" w:cs="Times New Roman"/>
          <w:bCs/>
          <w:kern w:val="0"/>
          <w:sz w:val="28"/>
          <w:szCs w:val="28"/>
          <w:lang w:val="ru-RU" w:eastAsia="en-US" w:bidi="ar-SA"/>
        </w:rPr>
        <w:t>.</w:t>
      </w:r>
      <w:r w:rsidR="00187120">
        <w:rPr>
          <w:rFonts w:eastAsiaTheme="minorHAnsi" w:cs="Times New Roman"/>
          <w:bCs/>
          <w:kern w:val="0"/>
          <w:sz w:val="28"/>
          <w:szCs w:val="28"/>
          <w:lang w:val="ru-RU" w:eastAsia="en-US" w:bidi="ar-SA"/>
        </w:rPr>
        <w:t xml:space="preserve"> </w:t>
      </w:r>
      <w:r w:rsidR="00D66D83">
        <w:rPr>
          <w:rFonts w:eastAsiaTheme="minorHAnsi" w:cs="Times New Roman"/>
          <w:bCs/>
          <w:kern w:val="0"/>
          <w:sz w:val="28"/>
          <w:szCs w:val="28"/>
          <w:lang w:val="ru-RU" w:eastAsia="en-US" w:bidi="ar-SA"/>
        </w:rPr>
        <w:t xml:space="preserve">Опубликовать настоящее постановление в Вестнике органов местного самоуправления </w:t>
      </w:r>
      <w:r w:rsidR="001A14C0">
        <w:rPr>
          <w:rFonts w:eastAsiaTheme="minorHAnsi" w:cs="Times New Roman"/>
          <w:bCs/>
          <w:kern w:val="0"/>
          <w:sz w:val="28"/>
          <w:szCs w:val="28"/>
          <w:lang w:val="ru-RU" w:eastAsia="en-US" w:bidi="ar-SA"/>
        </w:rPr>
        <w:t xml:space="preserve">городского округа Вичуга </w:t>
      </w:r>
      <w:r w:rsidR="00D66D83">
        <w:rPr>
          <w:rFonts w:eastAsiaTheme="minorHAnsi" w:cs="Times New Roman"/>
          <w:bCs/>
          <w:kern w:val="0"/>
          <w:sz w:val="28"/>
          <w:szCs w:val="28"/>
          <w:lang w:val="ru-RU" w:eastAsia="en-US" w:bidi="ar-SA"/>
        </w:rPr>
        <w:t>и разместить на официальном сайте администрации городского округа Вичуга в информационно - телекоммуникационной сети «Интернет».</w:t>
      </w:r>
    </w:p>
    <w:p w:rsidR="00EB3492" w:rsidRDefault="001A1409"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r>
        <w:rPr>
          <w:rFonts w:eastAsiaTheme="minorHAnsi" w:cs="Times New Roman"/>
          <w:bCs/>
          <w:kern w:val="0"/>
          <w:sz w:val="28"/>
          <w:szCs w:val="28"/>
          <w:lang w:val="ru-RU" w:eastAsia="en-US" w:bidi="ar-SA"/>
        </w:rPr>
        <w:t>4</w:t>
      </w:r>
      <w:r w:rsidR="00EB3492" w:rsidRPr="00F06487">
        <w:rPr>
          <w:rFonts w:eastAsiaTheme="minorHAnsi" w:cs="Times New Roman"/>
          <w:bCs/>
          <w:kern w:val="0"/>
          <w:sz w:val="28"/>
          <w:szCs w:val="28"/>
          <w:lang w:val="ru-RU" w:eastAsia="en-US" w:bidi="ar-SA"/>
        </w:rPr>
        <w:t>.</w:t>
      </w:r>
      <w:r w:rsidR="00187120">
        <w:rPr>
          <w:rFonts w:eastAsiaTheme="minorHAnsi" w:cs="Times New Roman"/>
          <w:bCs/>
          <w:kern w:val="0"/>
          <w:sz w:val="28"/>
          <w:szCs w:val="28"/>
          <w:lang w:val="ru-RU" w:eastAsia="en-US" w:bidi="ar-SA"/>
        </w:rPr>
        <w:t xml:space="preserve"> </w:t>
      </w:r>
      <w:r w:rsidR="00EB3492" w:rsidRPr="00F06487">
        <w:rPr>
          <w:rFonts w:eastAsiaTheme="minorHAnsi" w:cs="Times New Roman"/>
          <w:bCs/>
          <w:kern w:val="0"/>
          <w:sz w:val="28"/>
          <w:szCs w:val="28"/>
          <w:lang w:val="ru-RU" w:eastAsia="en-US" w:bidi="ar-SA"/>
        </w:rPr>
        <w:t xml:space="preserve">Контроль за исполнением настоящего постановления возложить на начальника финансового отдела </w:t>
      </w:r>
      <w:r w:rsidR="001A14C0">
        <w:rPr>
          <w:rFonts w:eastAsiaTheme="minorHAnsi" w:cs="Times New Roman"/>
          <w:bCs/>
          <w:kern w:val="0"/>
          <w:sz w:val="28"/>
          <w:szCs w:val="28"/>
          <w:lang w:val="ru-RU" w:eastAsia="en-US" w:bidi="ar-SA"/>
        </w:rPr>
        <w:t xml:space="preserve">администрации городского округа Вичуга </w:t>
      </w:r>
      <w:r w:rsidR="00EB3492" w:rsidRPr="00F06487">
        <w:rPr>
          <w:rFonts w:eastAsiaTheme="minorHAnsi" w:cs="Times New Roman"/>
          <w:bCs/>
          <w:kern w:val="0"/>
          <w:sz w:val="28"/>
          <w:szCs w:val="28"/>
          <w:lang w:val="ru-RU" w:eastAsia="en-US" w:bidi="ar-SA"/>
        </w:rPr>
        <w:t>Ка</w:t>
      </w:r>
      <w:r w:rsidR="005D0E6B">
        <w:rPr>
          <w:rFonts w:eastAsiaTheme="minorHAnsi" w:cs="Times New Roman"/>
          <w:bCs/>
          <w:kern w:val="0"/>
          <w:sz w:val="28"/>
          <w:szCs w:val="28"/>
          <w:lang w:val="ru-RU" w:eastAsia="en-US" w:bidi="ar-SA"/>
        </w:rPr>
        <w:t>менков</w:t>
      </w:r>
      <w:r w:rsidR="00EB3492" w:rsidRPr="00F06487">
        <w:rPr>
          <w:rFonts w:eastAsiaTheme="minorHAnsi" w:cs="Times New Roman"/>
          <w:bCs/>
          <w:kern w:val="0"/>
          <w:sz w:val="28"/>
          <w:szCs w:val="28"/>
          <w:lang w:val="ru-RU" w:eastAsia="en-US" w:bidi="ar-SA"/>
        </w:rPr>
        <w:t xml:space="preserve">у </w:t>
      </w:r>
      <w:r w:rsidR="005D0E6B">
        <w:rPr>
          <w:rFonts w:eastAsiaTheme="minorHAnsi" w:cs="Times New Roman"/>
          <w:bCs/>
          <w:kern w:val="0"/>
          <w:sz w:val="28"/>
          <w:szCs w:val="28"/>
          <w:lang w:val="ru-RU" w:eastAsia="en-US" w:bidi="ar-SA"/>
        </w:rPr>
        <w:t>И</w:t>
      </w:r>
      <w:r w:rsidR="00EB3492" w:rsidRPr="00F06487">
        <w:rPr>
          <w:rFonts w:eastAsiaTheme="minorHAnsi" w:cs="Times New Roman"/>
          <w:bCs/>
          <w:kern w:val="0"/>
          <w:sz w:val="28"/>
          <w:szCs w:val="28"/>
          <w:lang w:val="ru-RU" w:eastAsia="en-US" w:bidi="ar-SA"/>
        </w:rPr>
        <w:t>.</w:t>
      </w:r>
      <w:r w:rsidR="005D0E6B">
        <w:rPr>
          <w:rFonts w:eastAsiaTheme="minorHAnsi" w:cs="Times New Roman"/>
          <w:bCs/>
          <w:kern w:val="0"/>
          <w:sz w:val="28"/>
          <w:szCs w:val="28"/>
          <w:lang w:val="ru-RU" w:eastAsia="en-US" w:bidi="ar-SA"/>
        </w:rPr>
        <w:t>Б</w:t>
      </w:r>
      <w:r w:rsidR="00EB3492" w:rsidRPr="00F06487">
        <w:rPr>
          <w:rFonts w:eastAsiaTheme="minorHAnsi" w:cs="Times New Roman"/>
          <w:bCs/>
          <w:kern w:val="0"/>
          <w:sz w:val="28"/>
          <w:szCs w:val="28"/>
          <w:lang w:val="ru-RU" w:eastAsia="en-US" w:bidi="ar-SA"/>
        </w:rPr>
        <w:t>.</w:t>
      </w:r>
    </w:p>
    <w:p w:rsidR="0023742A" w:rsidRDefault="0023742A" w:rsidP="00EB3492">
      <w:pPr>
        <w:widowControl/>
        <w:suppressAutoHyphens w:val="0"/>
        <w:autoSpaceDE w:val="0"/>
        <w:adjustRightInd w:val="0"/>
        <w:ind w:firstLine="540"/>
        <w:jc w:val="both"/>
        <w:textAlignment w:val="auto"/>
        <w:rPr>
          <w:rFonts w:eastAsiaTheme="minorHAnsi" w:cs="Times New Roman"/>
          <w:bCs/>
          <w:kern w:val="0"/>
          <w:sz w:val="28"/>
          <w:szCs w:val="28"/>
          <w:lang w:val="ru-RU" w:eastAsia="en-US" w:bidi="ar-SA"/>
        </w:rPr>
      </w:pPr>
    </w:p>
    <w:p w:rsidR="00E913FC" w:rsidRDefault="00E913FC" w:rsidP="0023742A">
      <w:pPr>
        <w:widowControl/>
        <w:suppressAutoHyphens w:val="0"/>
        <w:autoSpaceDE w:val="0"/>
        <w:adjustRightInd w:val="0"/>
        <w:textAlignment w:val="auto"/>
        <w:rPr>
          <w:rFonts w:eastAsiaTheme="minorHAnsi" w:cs="Times New Roman"/>
          <w:bCs/>
          <w:kern w:val="0"/>
          <w:sz w:val="28"/>
          <w:szCs w:val="28"/>
          <w:lang w:val="ru-RU" w:eastAsia="en-US" w:bidi="ar-SA"/>
        </w:rPr>
      </w:pPr>
    </w:p>
    <w:p w:rsidR="00E913FC" w:rsidRDefault="00E913FC" w:rsidP="0023742A">
      <w:pPr>
        <w:widowControl/>
        <w:suppressAutoHyphens w:val="0"/>
        <w:autoSpaceDE w:val="0"/>
        <w:adjustRightInd w:val="0"/>
        <w:textAlignment w:val="auto"/>
        <w:rPr>
          <w:rFonts w:eastAsiaTheme="minorHAnsi" w:cs="Times New Roman"/>
          <w:bCs/>
          <w:kern w:val="0"/>
          <w:sz w:val="28"/>
          <w:szCs w:val="28"/>
          <w:lang w:val="ru-RU" w:eastAsia="en-US" w:bidi="ar-SA"/>
        </w:rPr>
      </w:pPr>
    </w:p>
    <w:p w:rsidR="00EB3492" w:rsidRDefault="00BB16E0" w:rsidP="0023742A">
      <w:pPr>
        <w:widowControl/>
        <w:suppressAutoHyphens w:val="0"/>
        <w:autoSpaceDE w:val="0"/>
        <w:adjustRightInd w:val="0"/>
        <w:textAlignment w:val="auto"/>
        <w:rPr>
          <w:rFonts w:eastAsiaTheme="minorHAnsi" w:cs="Times New Roman"/>
          <w:b/>
          <w:bCs/>
          <w:kern w:val="0"/>
          <w:sz w:val="28"/>
          <w:szCs w:val="28"/>
          <w:lang w:val="ru-RU" w:eastAsia="en-US" w:bidi="ar-SA"/>
        </w:rPr>
      </w:pPr>
      <w:r w:rsidRPr="00BB16E0">
        <w:rPr>
          <w:rFonts w:eastAsiaTheme="minorHAnsi" w:cs="Times New Roman"/>
          <w:b/>
          <w:bCs/>
          <w:kern w:val="0"/>
          <w:sz w:val="28"/>
          <w:szCs w:val="28"/>
          <w:lang w:val="ru-RU" w:eastAsia="en-US" w:bidi="ar-SA"/>
        </w:rPr>
        <w:t>Г</w:t>
      </w:r>
      <w:r w:rsidR="00EB3492" w:rsidRPr="00D66D83">
        <w:rPr>
          <w:rFonts w:eastAsiaTheme="minorHAnsi" w:cs="Times New Roman"/>
          <w:b/>
          <w:bCs/>
          <w:kern w:val="0"/>
          <w:sz w:val="28"/>
          <w:szCs w:val="28"/>
          <w:lang w:val="ru-RU" w:eastAsia="en-US" w:bidi="ar-SA"/>
        </w:rPr>
        <w:t>лав</w:t>
      </w:r>
      <w:r>
        <w:rPr>
          <w:rFonts w:eastAsiaTheme="minorHAnsi" w:cs="Times New Roman"/>
          <w:b/>
          <w:bCs/>
          <w:kern w:val="0"/>
          <w:sz w:val="28"/>
          <w:szCs w:val="28"/>
          <w:lang w:val="ru-RU" w:eastAsia="en-US" w:bidi="ar-SA"/>
        </w:rPr>
        <w:t>а</w:t>
      </w:r>
      <w:r w:rsidR="00EB3492" w:rsidRPr="00D66D83">
        <w:rPr>
          <w:rFonts w:eastAsiaTheme="minorHAnsi" w:cs="Times New Roman"/>
          <w:b/>
          <w:bCs/>
          <w:kern w:val="0"/>
          <w:sz w:val="28"/>
          <w:szCs w:val="28"/>
          <w:lang w:val="ru-RU" w:eastAsia="en-US" w:bidi="ar-SA"/>
        </w:rPr>
        <w:t xml:space="preserve"> городского округа Вичуга</w:t>
      </w:r>
      <w:r w:rsidR="0023742A" w:rsidRPr="00D66D83">
        <w:rPr>
          <w:rFonts w:eastAsiaTheme="minorHAnsi" w:cs="Times New Roman"/>
          <w:b/>
          <w:bCs/>
          <w:kern w:val="0"/>
          <w:sz w:val="28"/>
          <w:szCs w:val="28"/>
          <w:lang w:val="ru-RU" w:eastAsia="en-US" w:bidi="ar-SA"/>
        </w:rPr>
        <w:t xml:space="preserve">   </w:t>
      </w:r>
      <w:r>
        <w:rPr>
          <w:rFonts w:eastAsiaTheme="minorHAnsi" w:cs="Times New Roman"/>
          <w:b/>
          <w:bCs/>
          <w:kern w:val="0"/>
          <w:sz w:val="28"/>
          <w:szCs w:val="28"/>
          <w:lang w:val="ru-RU" w:eastAsia="en-US" w:bidi="ar-SA"/>
        </w:rPr>
        <w:t xml:space="preserve">               </w:t>
      </w:r>
      <w:r w:rsidR="0023742A" w:rsidRPr="00D66D83">
        <w:rPr>
          <w:rFonts w:eastAsiaTheme="minorHAnsi" w:cs="Times New Roman"/>
          <w:b/>
          <w:bCs/>
          <w:kern w:val="0"/>
          <w:sz w:val="28"/>
          <w:szCs w:val="28"/>
          <w:lang w:val="ru-RU" w:eastAsia="en-US" w:bidi="ar-SA"/>
        </w:rPr>
        <w:t xml:space="preserve">              </w:t>
      </w:r>
      <w:r w:rsidR="006B7980">
        <w:rPr>
          <w:rFonts w:eastAsiaTheme="minorHAnsi" w:cs="Times New Roman"/>
          <w:b/>
          <w:bCs/>
          <w:kern w:val="0"/>
          <w:sz w:val="28"/>
          <w:szCs w:val="28"/>
          <w:lang w:val="ru-RU" w:eastAsia="en-US" w:bidi="ar-SA"/>
        </w:rPr>
        <w:t xml:space="preserve">    </w:t>
      </w:r>
      <w:r w:rsidR="00187120">
        <w:rPr>
          <w:rFonts w:eastAsiaTheme="minorHAnsi" w:cs="Times New Roman"/>
          <w:b/>
          <w:bCs/>
          <w:kern w:val="0"/>
          <w:sz w:val="28"/>
          <w:szCs w:val="28"/>
          <w:lang w:val="ru-RU" w:eastAsia="en-US" w:bidi="ar-SA"/>
        </w:rPr>
        <w:t xml:space="preserve">     </w:t>
      </w:r>
      <w:r w:rsidR="00FA4380">
        <w:rPr>
          <w:rFonts w:eastAsiaTheme="minorHAnsi" w:cs="Times New Roman"/>
          <w:b/>
          <w:bCs/>
          <w:kern w:val="0"/>
          <w:sz w:val="28"/>
          <w:szCs w:val="28"/>
          <w:lang w:val="ru-RU" w:eastAsia="en-US" w:bidi="ar-SA"/>
        </w:rPr>
        <w:t xml:space="preserve">  </w:t>
      </w:r>
      <w:r w:rsidR="006B7980">
        <w:rPr>
          <w:rFonts w:eastAsiaTheme="minorHAnsi" w:cs="Times New Roman"/>
          <w:b/>
          <w:bCs/>
          <w:kern w:val="0"/>
          <w:sz w:val="28"/>
          <w:szCs w:val="28"/>
          <w:lang w:val="ru-RU" w:eastAsia="en-US" w:bidi="ar-SA"/>
        </w:rPr>
        <w:t xml:space="preserve">      </w:t>
      </w:r>
      <w:r w:rsidR="002F69B3">
        <w:rPr>
          <w:rFonts w:eastAsiaTheme="minorHAnsi" w:cs="Times New Roman"/>
          <w:b/>
          <w:bCs/>
          <w:kern w:val="0"/>
          <w:sz w:val="28"/>
          <w:szCs w:val="28"/>
          <w:lang w:val="ru-RU" w:eastAsia="en-US" w:bidi="ar-SA"/>
        </w:rPr>
        <w:t xml:space="preserve">       </w:t>
      </w:r>
      <w:r w:rsidR="00187120">
        <w:rPr>
          <w:rFonts w:eastAsiaTheme="minorHAnsi" w:cs="Times New Roman"/>
          <w:b/>
          <w:bCs/>
          <w:kern w:val="0"/>
          <w:sz w:val="28"/>
          <w:szCs w:val="28"/>
          <w:lang w:val="ru-RU" w:eastAsia="en-US" w:bidi="ar-SA"/>
        </w:rPr>
        <w:t xml:space="preserve">  </w:t>
      </w:r>
      <w:r w:rsidR="0056030B">
        <w:rPr>
          <w:rFonts w:eastAsiaTheme="minorHAnsi" w:cs="Times New Roman"/>
          <w:b/>
          <w:bCs/>
          <w:kern w:val="0"/>
          <w:sz w:val="28"/>
          <w:szCs w:val="28"/>
          <w:lang w:val="ru-RU" w:eastAsia="en-US" w:bidi="ar-SA"/>
        </w:rPr>
        <w:t>П.Н. Плохов</w:t>
      </w:r>
    </w:p>
    <w:p w:rsidR="00187120" w:rsidRDefault="0018712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187120" w:rsidRDefault="0018712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187120" w:rsidRDefault="0018712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BB16E0" w:rsidRDefault="00BB16E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187120" w:rsidRDefault="00187120" w:rsidP="00A864CD">
      <w:pPr>
        <w:widowControl/>
        <w:suppressAutoHyphens w:val="0"/>
        <w:autoSpaceDE w:val="0"/>
        <w:adjustRightInd w:val="0"/>
        <w:jc w:val="right"/>
        <w:textAlignment w:val="auto"/>
        <w:rPr>
          <w:rFonts w:eastAsiaTheme="minorHAnsi" w:cs="Times New Roman"/>
          <w:bCs/>
          <w:kern w:val="0"/>
          <w:sz w:val="22"/>
          <w:szCs w:val="22"/>
          <w:lang w:val="ru-RU" w:eastAsia="en-US" w:bidi="ar-SA"/>
        </w:rPr>
      </w:pPr>
    </w:p>
    <w:p w:rsidR="00D66D83" w:rsidRPr="00187120" w:rsidRDefault="00A864CD" w:rsidP="00A864CD">
      <w:pPr>
        <w:widowControl/>
        <w:suppressAutoHyphens w:val="0"/>
        <w:autoSpaceDE w:val="0"/>
        <w:adjustRightInd w:val="0"/>
        <w:jc w:val="right"/>
        <w:textAlignment w:val="auto"/>
        <w:rPr>
          <w:rFonts w:eastAsiaTheme="minorHAnsi" w:cs="Times New Roman"/>
          <w:bCs/>
          <w:kern w:val="0"/>
          <w:szCs w:val="22"/>
          <w:lang w:val="ru-RU" w:eastAsia="en-US" w:bidi="ar-SA"/>
        </w:rPr>
      </w:pPr>
      <w:r w:rsidRPr="00187120">
        <w:rPr>
          <w:rFonts w:eastAsiaTheme="minorHAnsi" w:cs="Times New Roman"/>
          <w:bCs/>
          <w:kern w:val="0"/>
          <w:szCs w:val="22"/>
          <w:lang w:val="ru-RU" w:eastAsia="en-US" w:bidi="ar-SA"/>
        </w:rPr>
        <w:t xml:space="preserve">Приложение </w:t>
      </w:r>
    </w:p>
    <w:p w:rsidR="00A864CD" w:rsidRPr="00187120" w:rsidRDefault="00A864CD" w:rsidP="00A864CD">
      <w:pPr>
        <w:widowControl/>
        <w:suppressAutoHyphens w:val="0"/>
        <w:autoSpaceDE w:val="0"/>
        <w:adjustRightInd w:val="0"/>
        <w:jc w:val="right"/>
        <w:textAlignment w:val="auto"/>
        <w:rPr>
          <w:rFonts w:eastAsiaTheme="minorHAnsi" w:cs="Times New Roman"/>
          <w:bCs/>
          <w:kern w:val="0"/>
          <w:szCs w:val="22"/>
          <w:lang w:val="ru-RU" w:eastAsia="en-US" w:bidi="ar-SA"/>
        </w:rPr>
      </w:pPr>
      <w:r w:rsidRPr="00187120">
        <w:rPr>
          <w:rFonts w:eastAsiaTheme="minorHAnsi" w:cs="Times New Roman"/>
          <w:bCs/>
          <w:kern w:val="0"/>
          <w:szCs w:val="22"/>
          <w:lang w:val="ru-RU" w:eastAsia="en-US" w:bidi="ar-SA"/>
        </w:rPr>
        <w:t>к постановлению администрации</w:t>
      </w:r>
    </w:p>
    <w:p w:rsidR="00BB16E0" w:rsidRDefault="00BB16E0" w:rsidP="00A864CD">
      <w:pPr>
        <w:widowControl/>
        <w:suppressAutoHyphens w:val="0"/>
        <w:autoSpaceDE w:val="0"/>
        <w:adjustRightInd w:val="0"/>
        <w:jc w:val="right"/>
        <w:textAlignment w:val="auto"/>
        <w:rPr>
          <w:rFonts w:eastAsiaTheme="minorHAnsi" w:cs="Times New Roman"/>
          <w:bCs/>
          <w:kern w:val="0"/>
          <w:szCs w:val="22"/>
          <w:lang w:val="ru-RU" w:eastAsia="en-US" w:bidi="ar-SA"/>
        </w:rPr>
      </w:pPr>
      <w:r>
        <w:rPr>
          <w:rFonts w:eastAsiaTheme="minorHAnsi" w:cs="Times New Roman"/>
          <w:bCs/>
          <w:kern w:val="0"/>
          <w:szCs w:val="22"/>
          <w:lang w:val="ru-RU" w:eastAsia="en-US" w:bidi="ar-SA"/>
        </w:rPr>
        <w:t>городского округа Вичуга</w:t>
      </w:r>
      <w:r w:rsidR="00E913FC">
        <w:rPr>
          <w:rFonts w:eastAsiaTheme="minorHAnsi" w:cs="Times New Roman"/>
          <w:bCs/>
          <w:kern w:val="0"/>
          <w:szCs w:val="22"/>
          <w:lang w:val="ru-RU" w:eastAsia="en-US" w:bidi="ar-SA"/>
        </w:rPr>
        <w:t xml:space="preserve"> от 28.12.2024 г. № 1182</w:t>
      </w:r>
    </w:p>
    <w:p w:rsidR="001C23AA" w:rsidRPr="00187120" w:rsidRDefault="001C23AA" w:rsidP="005C10E7">
      <w:pPr>
        <w:pStyle w:val="ConsPlusNormal"/>
        <w:jc w:val="right"/>
        <w:rPr>
          <w:rFonts w:ascii="Times New Roman" w:hAnsi="Times New Roman" w:cs="Times New Roman"/>
          <w:sz w:val="32"/>
          <w:szCs w:val="28"/>
        </w:rPr>
      </w:pPr>
    </w:p>
    <w:p w:rsidR="005C10E7" w:rsidRPr="00187120" w:rsidRDefault="0023742A" w:rsidP="005C10E7">
      <w:pPr>
        <w:pStyle w:val="ConsPlusNormal"/>
        <w:jc w:val="right"/>
        <w:rPr>
          <w:rFonts w:ascii="Times New Roman" w:hAnsi="Times New Roman" w:cs="Times New Roman"/>
          <w:sz w:val="24"/>
          <w:szCs w:val="22"/>
        </w:rPr>
      </w:pPr>
      <w:r w:rsidRPr="00187120">
        <w:rPr>
          <w:rFonts w:ascii="Times New Roman" w:hAnsi="Times New Roman" w:cs="Times New Roman"/>
          <w:sz w:val="24"/>
          <w:szCs w:val="22"/>
        </w:rPr>
        <w:t>П</w:t>
      </w:r>
      <w:r w:rsidR="005C10E7" w:rsidRPr="00187120">
        <w:rPr>
          <w:rFonts w:ascii="Times New Roman" w:hAnsi="Times New Roman" w:cs="Times New Roman"/>
          <w:sz w:val="24"/>
          <w:szCs w:val="22"/>
        </w:rPr>
        <w:t>риложение</w:t>
      </w:r>
    </w:p>
    <w:p w:rsidR="000E74DE" w:rsidRPr="00187120" w:rsidRDefault="00D66D83" w:rsidP="00C16A9B">
      <w:pPr>
        <w:pStyle w:val="ConsPlusNormal"/>
        <w:jc w:val="right"/>
        <w:rPr>
          <w:rFonts w:ascii="Times New Roman" w:hAnsi="Times New Roman" w:cs="Times New Roman"/>
          <w:sz w:val="24"/>
          <w:szCs w:val="22"/>
        </w:rPr>
      </w:pPr>
      <w:r w:rsidRPr="00187120">
        <w:rPr>
          <w:rFonts w:ascii="Times New Roman" w:hAnsi="Times New Roman" w:cs="Times New Roman"/>
          <w:sz w:val="24"/>
          <w:szCs w:val="22"/>
        </w:rPr>
        <w:t xml:space="preserve"> </w:t>
      </w:r>
      <w:r w:rsidR="005C10E7" w:rsidRPr="00187120">
        <w:rPr>
          <w:rFonts w:ascii="Times New Roman" w:hAnsi="Times New Roman" w:cs="Times New Roman"/>
          <w:sz w:val="24"/>
          <w:szCs w:val="22"/>
        </w:rPr>
        <w:t>к постановлению</w:t>
      </w:r>
      <w:r w:rsidR="000E74DE" w:rsidRPr="00187120">
        <w:rPr>
          <w:rFonts w:ascii="Times New Roman" w:hAnsi="Times New Roman" w:cs="Times New Roman"/>
          <w:sz w:val="24"/>
          <w:szCs w:val="22"/>
        </w:rPr>
        <w:t xml:space="preserve"> </w:t>
      </w:r>
      <w:r w:rsidR="005C10E7" w:rsidRPr="00187120">
        <w:rPr>
          <w:rFonts w:ascii="Times New Roman" w:hAnsi="Times New Roman" w:cs="Times New Roman"/>
          <w:sz w:val="24"/>
          <w:szCs w:val="22"/>
        </w:rPr>
        <w:t>администрации</w:t>
      </w:r>
    </w:p>
    <w:p w:rsidR="00747B67" w:rsidRPr="00E913FC" w:rsidRDefault="00C16A9B" w:rsidP="00E913FC">
      <w:pPr>
        <w:pStyle w:val="ConsPlusNormal"/>
        <w:jc w:val="right"/>
        <w:rPr>
          <w:rFonts w:ascii="Times New Roman" w:hAnsi="Times New Roman" w:cs="Times New Roman"/>
          <w:sz w:val="24"/>
          <w:szCs w:val="22"/>
        </w:rPr>
      </w:pPr>
      <w:r w:rsidRPr="00187120">
        <w:rPr>
          <w:rFonts w:ascii="Times New Roman" w:hAnsi="Times New Roman" w:cs="Times New Roman"/>
          <w:sz w:val="24"/>
          <w:szCs w:val="22"/>
        </w:rPr>
        <w:t xml:space="preserve"> г</w:t>
      </w:r>
      <w:r w:rsidR="000E74DE" w:rsidRPr="00187120">
        <w:rPr>
          <w:rFonts w:ascii="Times New Roman" w:hAnsi="Times New Roman" w:cs="Times New Roman"/>
          <w:sz w:val="24"/>
          <w:szCs w:val="22"/>
        </w:rPr>
        <w:t xml:space="preserve">ородского округа </w:t>
      </w:r>
      <w:r w:rsidRPr="00187120">
        <w:rPr>
          <w:rFonts w:ascii="Times New Roman" w:hAnsi="Times New Roman" w:cs="Times New Roman"/>
          <w:sz w:val="24"/>
          <w:szCs w:val="22"/>
        </w:rPr>
        <w:t>Вичуга</w:t>
      </w:r>
      <w:r w:rsidR="00E913FC">
        <w:rPr>
          <w:rFonts w:ascii="Times New Roman" w:hAnsi="Times New Roman" w:cs="Times New Roman"/>
          <w:sz w:val="24"/>
          <w:szCs w:val="22"/>
        </w:rPr>
        <w:t xml:space="preserve"> </w:t>
      </w:r>
      <w:r w:rsidR="005C10E7" w:rsidRPr="00187120">
        <w:rPr>
          <w:rFonts w:ascii="Times New Roman" w:hAnsi="Times New Roman" w:cs="Times New Roman"/>
          <w:sz w:val="24"/>
          <w:szCs w:val="22"/>
        </w:rPr>
        <w:t>от 2</w:t>
      </w:r>
      <w:r w:rsidR="0021395A" w:rsidRPr="00187120">
        <w:rPr>
          <w:rFonts w:ascii="Times New Roman" w:hAnsi="Times New Roman" w:cs="Times New Roman"/>
          <w:sz w:val="24"/>
          <w:szCs w:val="22"/>
        </w:rPr>
        <w:t>9</w:t>
      </w:r>
      <w:r w:rsidR="005C10E7" w:rsidRPr="00187120">
        <w:rPr>
          <w:rFonts w:ascii="Times New Roman" w:hAnsi="Times New Roman" w:cs="Times New Roman"/>
          <w:sz w:val="24"/>
          <w:szCs w:val="22"/>
        </w:rPr>
        <w:t>.10.201</w:t>
      </w:r>
      <w:r w:rsidR="00DC5E8F" w:rsidRPr="00187120">
        <w:rPr>
          <w:rFonts w:ascii="Times New Roman" w:hAnsi="Times New Roman" w:cs="Times New Roman"/>
          <w:sz w:val="24"/>
          <w:szCs w:val="22"/>
        </w:rPr>
        <w:t>8</w:t>
      </w:r>
      <w:r w:rsidR="005C10E7" w:rsidRPr="00187120">
        <w:rPr>
          <w:rFonts w:ascii="Times New Roman" w:hAnsi="Times New Roman" w:cs="Times New Roman"/>
          <w:sz w:val="24"/>
          <w:szCs w:val="22"/>
        </w:rPr>
        <w:t xml:space="preserve"> N </w:t>
      </w:r>
      <w:r w:rsidR="0021395A" w:rsidRPr="00187120">
        <w:rPr>
          <w:rFonts w:ascii="Times New Roman" w:hAnsi="Times New Roman" w:cs="Times New Roman"/>
          <w:sz w:val="24"/>
          <w:szCs w:val="22"/>
        </w:rPr>
        <w:t>906</w:t>
      </w:r>
      <w:r w:rsidR="00747B67" w:rsidRPr="00187120">
        <w:rPr>
          <w:rFonts w:ascii="Times New Roman" w:hAnsi="Times New Roman" w:cs="Times New Roman"/>
          <w:sz w:val="24"/>
          <w:szCs w:val="22"/>
        </w:rPr>
        <w:t xml:space="preserve"> </w:t>
      </w:r>
    </w:p>
    <w:p w:rsidR="00747B67" w:rsidRPr="00D66D83" w:rsidRDefault="00747B67" w:rsidP="00747B67">
      <w:pPr>
        <w:pStyle w:val="ConsPlusNormal"/>
        <w:jc w:val="right"/>
        <w:rPr>
          <w:rFonts w:ascii="Times New Roman" w:hAnsi="Times New Roman" w:cs="Times New Roman"/>
          <w:sz w:val="28"/>
          <w:szCs w:val="28"/>
        </w:rPr>
      </w:pPr>
    </w:p>
    <w:p w:rsidR="00EC33AE" w:rsidRPr="00E913FC" w:rsidRDefault="007B35C7" w:rsidP="00EC33AE">
      <w:pPr>
        <w:pStyle w:val="ConsPlusNormal"/>
        <w:jc w:val="center"/>
        <w:rPr>
          <w:rFonts w:ascii="Times New Roman" w:hAnsi="Times New Roman" w:cs="Times New Roman"/>
          <w:b/>
          <w:sz w:val="24"/>
          <w:szCs w:val="24"/>
        </w:rPr>
      </w:pPr>
      <w:bookmarkStart w:id="0" w:name="P30"/>
      <w:bookmarkEnd w:id="0"/>
      <w:r w:rsidRPr="00E913FC">
        <w:rPr>
          <w:rFonts w:ascii="Times New Roman" w:hAnsi="Times New Roman" w:cs="Times New Roman"/>
          <w:b/>
          <w:sz w:val="24"/>
          <w:szCs w:val="24"/>
        </w:rPr>
        <w:t>МУНИЦИПАЛЬ</w:t>
      </w:r>
      <w:r w:rsidR="00747B67" w:rsidRPr="00E913FC">
        <w:rPr>
          <w:rFonts w:ascii="Times New Roman" w:hAnsi="Times New Roman" w:cs="Times New Roman"/>
          <w:b/>
          <w:sz w:val="24"/>
          <w:szCs w:val="24"/>
        </w:rPr>
        <w:t>НАЯ ПРОГРАММА</w:t>
      </w:r>
      <w:r w:rsidR="00B930B7" w:rsidRPr="00E913FC">
        <w:rPr>
          <w:rFonts w:ascii="Times New Roman" w:hAnsi="Times New Roman" w:cs="Times New Roman"/>
          <w:b/>
          <w:sz w:val="24"/>
          <w:szCs w:val="24"/>
        </w:rPr>
        <w:t xml:space="preserve"> </w:t>
      </w:r>
    </w:p>
    <w:p w:rsidR="00810926" w:rsidRPr="00E913FC" w:rsidRDefault="00810926" w:rsidP="00EC33AE">
      <w:pPr>
        <w:pStyle w:val="ConsPlusNormal"/>
        <w:jc w:val="center"/>
        <w:rPr>
          <w:rFonts w:ascii="Times New Roman" w:hAnsi="Times New Roman" w:cs="Times New Roman"/>
          <w:b/>
          <w:sz w:val="24"/>
          <w:szCs w:val="24"/>
        </w:rPr>
      </w:pPr>
      <w:r w:rsidRPr="00E913FC">
        <w:rPr>
          <w:rFonts w:ascii="Times New Roman" w:hAnsi="Times New Roman" w:cs="Times New Roman"/>
          <w:b/>
          <w:sz w:val="24"/>
          <w:szCs w:val="24"/>
        </w:rPr>
        <w:t>ГОРОДСКОГО ОКРУГА ВИЧУГА</w:t>
      </w:r>
    </w:p>
    <w:p w:rsidR="00747B67" w:rsidRPr="00E913FC" w:rsidRDefault="00747B67" w:rsidP="00747B67">
      <w:pPr>
        <w:pStyle w:val="ConsPlusTitle"/>
        <w:jc w:val="center"/>
        <w:rPr>
          <w:rFonts w:ascii="Times New Roman" w:hAnsi="Times New Roman" w:cs="Times New Roman"/>
          <w:sz w:val="24"/>
          <w:szCs w:val="24"/>
        </w:rPr>
      </w:pPr>
      <w:r w:rsidRPr="00E913FC">
        <w:rPr>
          <w:rFonts w:ascii="Times New Roman" w:hAnsi="Times New Roman" w:cs="Times New Roman"/>
          <w:sz w:val="24"/>
          <w:szCs w:val="24"/>
        </w:rPr>
        <w:t>"ДОЛГОСРОЧНАЯ СБАЛАНСИРОВАННОСТЬ</w:t>
      </w:r>
    </w:p>
    <w:p w:rsidR="00747B67" w:rsidRPr="00E913FC" w:rsidRDefault="00747B67" w:rsidP="00747B67">
      <w:pPr>
        <w:pStyle w:val="ConsPlusTitle"/>
        <w:jc w:val="center"/>
        <w:rPr>
          <w:rFonts w:ascii="Times New Roman" w:hAnsi="Times New Roman" w:cs="Times New Roman"/>
          <w:sz w:val="24"/>
          <w:szCs w:val="24"/>
        </w:rPr>
      </w:pPr>
      <w:r w:rsidRPr="00E913FC">
        <w:rPr>
          <w:rFonts w:ascii="Times New Roman" w:hAnsi="Times New Roman" w:cs="Times New Roman"/>
          <w:sz w:val="24"/>
          <w:szCs w:val="24"/>
        </w:rPr>
        <w:t>И</w:t>
      </w:r>
      <w:r w:rsidR="00446468" w:rsidRPr="00E913FC">
        <w:rPr>
          <w:rFonts w:ascii="Times New Roman" w:hAnsi="Times New Roman" w:cs="Times New Roman"/>
          <w:sz w:val="24"/>
          <w:szCs w:val="24"/>
        </w:rPr>
        <w:t xml:space="preserve"> УСТОЙЧИВОСТЬ БЮДЖЕТНОЙ СИСТЕМЫ</w:t>
      </w:r>
      <w:r w:rsidRPr="00E913FC">
        <w:rPr>
          <w:rFonts w:ascii="Times New Roman" w:hAnsi="Times New Roman" w:cs="Times New Roman"/>
          <w:sz w:val="24"/>
          <w:szCs w:val="24"/>
        </w:rPr>
        <w:t>"</w:t>
      </w:r>
    </w:p>
    <w:p w:rsidR="00187120" w:rsidRPr="00E913FC" w:rsidRDefault="00187120" w:rsidP="00747B67">
      <w:pPr>
        <w:pStyle w:val="ConsPlusTitle"/>
        <w:jc w:val="center"/>
        <w:rPr>
          <w:rFonts w:ascii="Times New Roman" w:hAnsi="Times New Roman" w:cs="Times New Roman"/>
          <w:sz w:val="24"/>
          <w:szCs w:val="24"/>
        </w:rPr>
      </w:pPr>
    </w:p>
    <w:p w:rsidR="00187120" w:rsidRPr="00E913FC" w:rsidRDefault="00187120" w:rsidP="00187120">
      <w:pPr>
        <w:pStyle w:val="ConsPlusTitle"/>
        <w:jc w:val="center"/>
        <w:rPr>
          <w:rFonts w:ascii="Times New Roman" w:hAnsi="Times New Roman" w:cs="Times New Roman"/>
          <w:sz w:val="24"/>
          <w:szCs w:val="24"/>
        </w:rPr>
      </w:pPr>
      <w:r w:rsidRPr="00E913FC">
        <w:rPr>
          <w:rFonts w:ascii="Times New Roman" w:hAnsi="Times New Roman" w:cs="Times New Roman"/>
          <w:sz w:val="24"/>
          <w:szCs w:val="24"/>
        </w:rPr>
        <w:t>1. Паспорт муниципальной программы</w:t>
      </w:r>
    </w:p>
    <w:p w:rsidR="00187120" w:rsidRPr="00D66D83" w:rsidRDefault="00187120" w:rsidP="00747B67">
      <w:pPr>
        <w:pStyle w:val="ConsPlusTitle"/>
        <w:jc w:val="center"/>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6237"/>
      </w:tblGrid>
      <w:tr w:rsidR="00747B67" w:rsidRPr="00D66D83" w:rsidTr="0030465F">
        <w:tc>
          <w:tcPr>
            <w:tcW w:w="3969" w:type="dxa"/>
          </w:tcPr>
          <w:p w:rsidR="00747B67" w:rsidRPr="00D66D83" w:rsidRDefault="00747B6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Наименование программы</w:t>
            </w:r>
          </w:p>
        </w:tc>
        <w:tc>
          <w:tcPr>
            <w:tcW w:w="6237" w:type="dxa"/>
          </w:tcPr>
          <w:p w:rsidR="00747B67" w:rsidRPr="00D66D83" w:rsidRDefault="00747B67" w:rsidP="00187120">
            <w:pPr>
              <w:pStyle w:val="ConsPlusNormal"/>
              <w:rPr>
                <w:rFonts w:ascii="Times New Roman" w:hAnsi="Times New Roman" w:cs="Times New Roman"/>
                <w:sz w:val="28"/>
                <w:szCs w:val="28"/>
              </w:rPr>
            </w:pPr>
            <w:r w:rsidRPr="00D66D83">
              <w:rPr>
                <w:rFonts w:ascii="Times New Roman" w:hAnsi="Times New Roman" w:cs="Times New Roman"/>
                <w:sz w:val="28"/>
                <w:szCs w:val="28"/>
              </w:rPr>
              <w:t>Долгосрочная сбалансированность и устойчивость бюджетной системы</w:t>
            </w:r>
            <w:r w:rsidR="002604F0">
              <w:rPr>
                <w:rFonts w:ascii="Times New Roman" w:hAnsi="Times New Roman" w:cs="Times New Roman"/>
                <w:sz w:val="28"/>
                <w:szCs w:val="28"/>
              </w:rPr>
              <w:t xml:space="preserve"> </w:t>
            </w:r>
            <w:r w:rsidRPr="00D66D83">
              <w:rPr>
                <w:rFonts w:ascii="Times New Roman" w:hAnsi="Times New Roman" w:cs="Times New Roman"/>
                <w:sz w:val="28"/>
                <w:szCs w:val="28"/>
              </w:rPr>
              <w:t xml:space="preserve"> </w:t>
            </w:r>
            <w:r w:rsidR="00EC02F6" w:rsidRPr="00D66D83">
              <w:rPr>
                <w:rFonts w:ascii="Times New Roman" w:hAnsi="Times New Roman" w:cs="Times New Roman"/>
                <w:sz w:val="28"/>
                <w:szCs w:val="28"/>
              </w:rPr>
              <w:t xml:space="preserve">(далее – </w:t>
            </w:r>
            <w:r w:rsidR="002604F0">
              <w:rPr>
                <w:rFonts w:ascii="Times New Roman" w:hAnsi="Times New Roman" w:cs="Times New Roman"/>
                <w:sz w:val="28"/>
                <w:szCs w:val="28"/>
              </w:rPr>
              <w:t>п</w:t>
            </w:r>
            <w:r w:rsidR="00EC02F6" w:rsidRPr="00D66D83">
              <w:rPr>
                <w:rFonts w:ascii="Times New Roman" w:hAnsi="Times New Roman" w:cs="Times New Roman"/>
                <w:sz w:val="28"/>
                <w:szCs w:val="28"/>
              </w:rPr>
              <w:t>рограмма)</w:t>
            </w:r>
          </w:p>
        </w:tc>
      </w:tr>
      <w:tr w:rsidR="00747B67" w:rsidRPr="00D66D83" w:rsidTr="0030465F">
        <w:tc>
          <w:tcPr>
            <w:tcW w:w="3969" w:type="dxa"/>
          </w:tcPr>
          <w:p w:rsidR="00747B67" w:rsidRPr="00D66D83" w:rsidRDefault="00747B6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Срок реализации программы</w:t>
            </w:r>
          </w:p>
        </w:tc>
        <w:tc>
          <w:tcPr>
            <w:tcW w:w="6237" w:type="dxa"/>
          </w:tcPr>
          <w:p w:rsidR="00747B67" w:rsidRPr="00D66D83" w:rsidRDefault="005C10E7" w:rsidP="009C6827">
            <w:pPr>
              <w:pStyle w:val="ConsPlusNormal"/>
              <w:rPr>
                <w:rFonts w:ascii="Times New Roman" w:hAnsi="Times New Roman" w:cs="Times New Roman"/>
                <w:sz w:val="28"/>
                <w:szCs w:val="28"/>
              </w:rPr>
            </w:pPr>
            <w:r w:rsidRPr="00D66D83">
              <w:rPr>
                <w:rFonts w:ascii="Times New Roman" w:hAnsi="Times New Roman" w:cs="Times New Roman"/>
                <w:sz w:val="28"/>
                <w:szCs w:val="28"/>
              </w:rPr>
              <w:t xml:space="preserve">  </w:t>
            </w:r>
            <w:r w:rsidR="00747B67" w:rsidRPr="00D66D83">
              <w:rPr>
                <w:rFonts w:ascii="Times New Roman" w:hAnsi="Times New Roman" w:cs="Times New Roman"/>
                <w:sz w:val="28"/>
                <w:szCs w:val="28"/>
              </w:rPr>
              <w:t>20</w:t>
            </w:r>
            <w:r w:rsidR="00DE13E2">
              <w:rPr>
                <w:rFonts w:ascii="Times New Roman" w:hAnsi="Times New Roman" w:cs="Times New Roman"/>
                <w:sz w:val="28"/>
                <w:szCs w:val="28"/>
              </w:rPr>
              <w:t>2</w:t>
            </w:r>
            <w:r w:rsidR="009C6827">
              <w:rPr>
                <w:rFonts w:ascii="Times New Roman" w:hAnsi="Times New Roman" w:cs="Times New Roman"/>
                <w:sz w:val="28"/>
                <w:szCs w:val="28"/>
              </w:rPr>
              <w:t>5</w:t>
            </w:r>
            <w:r w:rsidR="005D0E6B" w:rsidRPr="00D66D83">
              <w:rPr>
                <w:rFonts w:ascii="Times New Roman" w:hAnsi="Times New Roman" w:cs="Times New Roman"/>
                <w:sz w:val="28"/>
                <w:szCs w:val="28"/>
              </w:rPr>
              <w:t xml:space="preserve"> - 202</w:t>
            </w:r>
            <w:r w:rsidR="009C6827">
              <w:rPr>
                <w:rFonts w:ascii="Times New Roman" w:hAnsi="Times New Roman" w:cs="Times New Roman"/>
                <w:sz w:val="28"/>
                <w:szCs w:val="28"/>
                <w:lang w:val="en-US"/>
              </w:rPr>
              <w:t>7</w:t>
            </w:r>
            <w:r w:rsidR="00747B67" w:rsidRPr="00D66D83">
              <w:rPr>
                <w:rFonts w:ascii="Times New Roman" w:hAnsi="Times New Roman" w:cs="Times New Roman"/>
                <w:sz w:val="28"/>
                <w:szCs w:val="28"/>
              </w:rPr>
              <w:t xml:space="preserve"> годы</w:t>
            </w:r>
          </w:p>
        </w:tc>
      </w:tr>
      <w:tr w:rsidR="00747B67" w:rsidRPr="00D66D83" w:rsidTr="0030465F">
        <w:trPr>
          <w:trHeight w:val="2012"/>
        </w:trPr>
        <w:tc>
          <w:tcPr>
            <w:tcW w:w="3969" w:type="dxa"/>
          </w:tcPr>
          <w:p w:rsidR="00747B67" w:rsidRPr="00D66D83" w:rsidRDefault="00747B6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Перечень подпрограмм</w:t>
            </w:r>
          </w:p>
        </w:tc>
        <w:tc>
          <w:tcPr>
            <w:tcW w:w="6237" w:type="dxa"/>
          </w:tcPr>
          <w:p w:rsidR="00747B67" w:rsidRPr="00D66D83" w:rsidRDefault="00A73552" w:rsidP="00E913FC">
            <w:pPr>
              <w:pStyle w:val="ConsPlusNormal"/>
              <w:jc w:val="both"/>
              <w:rPr>
                <w:rFonts w:ascii="Times New Roman" w:hAnsi="Times New Roman" w:cs="Times New Roman"/>
                <w:sz w:val="28"/>
                <w:szCs w:val="28"/>
              </w:rPr>
            </w:pPr>
            <w:r w:rsidRPr="00D66D83">
              <w:rPr>
                <w:rFonts w:ascii="Times New Roman" w:hAnsi="Times New Roman" w:cs="Times New Roman"/>
                <w:sz w:val="28"/>
                <w:szCs w:val="28"/>
              </w:rPr>
              <w:t>1.</w:t>
            </w:r>
            <w:r w:rsidR="00747B67" w:rsidRPr="00D66D83">
              <w:rPr>
                <w:rFonts w:ascii="Times New Roman" w:hAnsi="Times New Roman" w:cs="Times New Roman"/>
                <w:sz w:val="28"/>
                <w:szCs w:val="28"/>
              </w:rPr>
              <w:t xml:space="preserve">Повышение эффективности </w:t>
            </w:r>
            <w:r w:rsidR="007B35C7" w:rsidRPr="00D66D83">
              <w:rPr>
                <w:rFonts w:ascii="Times New Roman" w:hAnsi="Times New Roman" w:cs="Times New Roman"/>
                <w:sz w:val="28"/>
                <w:szCs w:val="28"/>
              </w:rPr>
              <w:t>бюджетных расходов</w:t>
            </w:r>
            <w:r w:rsidR="00747B67" w:rsidRPr="00D66D83">
              <w:rPr>
                <w:rFonts w:ascii="Times New Roman" w:hAnsi="Times New Roman" w:cs="Times New Roman"/>
                <w:sz w:val="28"/>
                <w:szCs w:val="28"/>
              </w:rPr>
              <w:t xml:space="preserve"> </w:t>
            </w:r>
            <w:hyperlink r:id="rId10" w:history="1">
              <w:r w:rsidR="00747B67" w:rsidRPr="00D66D83">
                <w:rPr>
                  <w:rFonts w:ascii="Times New Roman" w:hAnsi="Times New Roman" w:cs="Times New Roman"/>
                  <w:sz w:val="28"/>
                  <w:szCs w:val="28"/>
                </w:rPr>
                <w:t>(</w:t>
              </w:r>
              <w:r w:rsidR="00187120">
                <w:rPr>
                  <w:rFonts w:ascii="Times New Roman" w:hAnsi="Times New Roman" w:cs="Times New Roman"/>
                  <w:sz w:val="28"/>
                  <w:szCs w:val="28"/>
                </w:rPr>
                <w:t>П</w:t>
              </w:r>
              <w:r w:rsidR="00747B67" w:rsidRPr="00D66D83">
                <w:rPr>
                  <w:rFonts w:ascii="Times New Roman" w:hAnsi="Times New Roman" w:cs="Times New Roman"/>
                  <w:sz w:val="28"/>
                  <w:szCs w:val="28"/>
                </w:rPr>
                <w:t xml:space="preserve">риложение </w:t>
              </w:r>
              <w:r w:rsidR="00187120">
                <w:rPr>
                  <w:rFonts w:ascii="Times New Roman" w:hAnsi="Times New Roman" w:cs="Times New Roman"/>
                  <w:sz w:val="28"/>
                  <w:szCs w:val="28"/>
                </w:rPr>
                <w:t xml:space="preserve">№ </w:t>
              </w:r>
              <w:r w:rsidR="00747B67" w:rsidRPr="00D66D83">
                <w:rPr>
                  <w:rFonts w:ascii="Times New Roman" w:hAnsi="Times New Roman" w:cs="Times New Roman"/>
                  <w:sz w:val="28"/>
                  <w:szCs w:val="28"/>
                </w:rPr>
                <w:t>1)</w:t>
              </w:r>
            </w:hyperlink>
          </w:p>
          <w:p w:rsidR="002604F0" w:rsidRDefault="00747B67" w:rsidP="00E913FC">
            <w:pPr>
              <w:pStyle w:val="ConsPlusNormal"/>
              <w:jc w:val="both"/>
              <w:rPr>
                <w:rFonts w:ascii="Times New Roman" w:hAnsi="Times New Roman" w:cs="Times New Roman"/>
                <w:sz w:val="28"/>
                <w:szCs w:val="28"/>
              </w:rPr>
            </w:pPr>
            <w:r w:rsidRPr="00D66D83">
              <w:rPr>
                <w:rFonts w:ascii="Times New Roman" w:hAnsi="Times New Roman" w:cs="Times New Roman"/>
                <w:sz w:val="28"/>
                <w:szCs w:val="28"/>
              </w:rPr>
              <w:t xml:space="preserve">2.Управление </w:t>
            </w:r>
            <w:r w:rsidR="007B35C7" w:rsidRPr="00D66D83">
              <w:rPr>
                <w:rFonts w:ascii="Times New Roman" w:hAnsi="Times New Roman" w:cs="Times New Roman"/>
                <w:sz w:val="28"/>
                <w:szCs w:val="28"/>
              </w:rPr>
              <w:t>муниципаль</w:t>
            </w:r>
            <w:r w:rsidRPr="00D66D83">
              <w:rPr>
                <w:rFonts w:ascii="Times New Roman" w:hAnsi="Times New Roman" w:cs="Times New Roman"/>
                <w:sz w:val="28"/>
                <w:szCs w:val="28"/>
              </w:rPr>
              <w:t>ным долгом</w:t>
            </w:r>
            <w:r w:rsidR="007B35C7" w:rsidRPr="00D66D83">
              <w:rPr>
                <w:rFonts w:ascii="Times New Roman" w:hAnsi="Times New Roman" w:cs="Times New Roman"/>
                <w:sz w:val="28"/>
                <w:szCs w:val="28"/>
              </w:rPr>
              <w:t xml:space="preserve"> </w:t>
            </w:r>
          </w:p>
          <w:p w:rsidR="00747B67" w:rsidRPr="00D66D83" w:rsidRDefault="005E13DB" w:rsidP="00E913FC">
            <w:pPr>
              <w:pStyle w:val="ConsPlusNormal"/>
              <w:jc w:val="both"/>
              <w:rPr>
                <w:rFonts w:ascii="Times New Roman" w:hAnsi="Times New Roman" w:cs="Times New Roman"/>
                <w:sz w:val="28"/>
                <w:szCs w:val="28"/>
              </w:rPr>
            </w:pPr>
            <w:hyperlink r:id="rId11" w:history="1">
              <w:r w:rsidR="00747B67" w:rsidRPr="00D66D83">
                <w:rPr>
                  <w:rFonts w:ascii="Times New Roman" w:hAnsi="Times New Roman" w:cs="Times New Roman"/>
                  <w:sz w:val="28"/>
                  <w:szCs w:val="28"/>
                </w:rPr>
                <w:t>(</w:t>
              </w:r>
              <w:r w:rsidR="00187120">
                <w:rPr>
                  <w:rFonts w:ascii="Times New Roman" w:hAnsi="Times New Roman" w:cs="Times New Roman"/>
                  <w:sz w:val="28"/>
                  <w:szCs w:val="28"/>
                </w:rPr>
                <w:t>П</w:t>
              </w:r>
              <w:r w:rsidR="00747B67" w:rsidRPr="00D66D83">
                <w:rPr>
                  <w:rFonts w:ascii="Times New Roman" w:hAnsi="Times New Roman" w:cs="Times New Roman"/>
                  <w:sz w:val="28"/>
                  <w:szCs w:val="28"/>
                </w:rPr>
                <w:t xml:space="preserve">риложение </w:t>
              </w:r>
              <w:r w:rsidR="00187120">
                <w:rPr>
                  <w:rFonts w:ascii="Times New Roman" w:hAnsi="Times New Roman" w:cs="Times New Roman"/>
                  <w:sz w:val="28"/>
                  <w:szCs w:val="28"/>
                </w:rPr>
                <w:t xml:space="preserve">№ </w:t>
              </w:r>
              <w:r w:rsidR="00747B67" w:rsidRPr="00D66D83">
                <w:rPr>
                  <w:rFonts w:ascii="Times New Roman" w:hAnsi="Times New Roman" w:cs="Times New Roman"/>
                  <w:sz w:val="28"/>
                  <w:szCs w:val="28"/>
                </w:rPr>
                <w:t>2)</w:t>
              </w:r>
            </w:hyperlink>
          </w:p>
          <w:p w:rsidR="00187120" w:rsidRDefault="00747B67" w:rsidP="00E913FC">
            <w:pPr>
              <w:pStyle w:val="ConsPlusNormal"/>
              <w:jc w:val="both"/>
              <w:rPr>
                <w:rFonts w:ascii="Times New Roman" w:hAnsi="Times New Roman" w:cs="Times New Roman"/>
                <w:sz w:val="28"/>
                <w:szCs w:val="28"/>
              </w:rPr>
            </w:pPr>
            <w:r w:rsidRPr="00D66D83">
              <w:rPr>
                <w:rFonts w:ascii="Times New Roman" w:hAnsi="Times New Roman" w:cs="Times New Roman"/>
                <w:sz w:val="28"/>
                <w:szCs w:val="28"/>
              </w:rPr>
              <w:t>3.</w:t>
            </w:r>
            <w:r w:rsidR="007B35C7" w:rsidRPr="00D66D83">
              <w:rPr>
                <w:rFonts w:ascii="Times New Roman" w:hAnsi="Times New Roman" w:cs="Times New Roman"/>
                <w:sz w:val="28"/>
                <w:szCs w:val="28"/>
              </w:rPr>
              <w:t>Нормативно-методическое обеспечение и организация бюджетного процесса</w:t>
            </w:r>
          </w:p>
          <w:p w:rsidR="00747B67" w:rsidRPr="00D66D83" w:rsidRDefault="005E13DB" w:rsidP="00E913FC">
            <w:pPr>
              <w:pStyle w:val="ConsPlusNormal"/>
              <w:jc w:val="both"/>
              <w:rPr>
                <w:rFonts w:ascii="Times New Roman" w:hAnsi="Times New Roman" w:cs="Times New Roman"/>
                <w:sz w:val="28"/>
                <w:szCs w:val="28"/>
              </w:rPr>
            </w:pPr>
            <w:hyperlink r:id="rId12" w:history="1">
              <w:r w:rsidR="00747B67" w:rsidRPr="00D66D83">
                <w:rPr>
                  <w:rFonts w:ascii="Times New Roman" w:hAnsi="Times New Roman" w:cs="Times New Roman"/>
                  <w:sz w:val="28"/>
                  <w:szCs w:val="28"/>
                </w:rPr>
                <w:t>(</w:t>
              </w:r>
              <w:r w:rsidR="00187120">
                <w:rPr>
                  <w:rFonts w:ascii="Times New Roman" w:hAnsi="Times New Roman" w:cs="Times New Roman"/>
                  <w:sz w:val="28"/>
                  <w:szCs w:val="28"/>
                </w:rPr>
                <w:t>П</w:t>
              </w:r>
              <w:r w:rsidR="00747B67" w:rsidRPr="00D66D83">
                <w:rPr>
                  <w:rFonts w:ascii="Times New Roman" w:hAnsi="Times New Roman" w:cs="Times New Roman"/>
                  <w:sz w:val="28"/>
                  <w:szCs w:val="28"/>
                </w:rPr>
                <w:t xml:space="preserve">риложение </w:t>
              </w:r>
              <w:r w:rsidR="00187120">
                <w:rPr>
                  <w:rFonts w:ascii="Times New Roman" w:hAnsi="Times New Roman" w:cs="Times New Roman"/>
                  <w:sz w:val="28"/>
                  <w:szCs w:val="28"/>
                </w:rPr>
                <w:t xml:space="preserve">№ </w:t>
              </w:r>
              <w:r w:rsidR="00747B67" w:rsidRPr="00D66D83">
                <w:rPr>
                  <w:rFonts w:ascii="Times New Roman" w:hAnsi="Times New Roman" w:cs="Times New Roman"/>
                  <w:sz w:val="28"/>
                  <w:szCs w:val="28"/>
                </w:rPr>
                <w:t>3)</w:t>
              </w:r>
            </w:hyperlink>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Администратор программы</w:t>
            </w:r>
          </w:p>
        </w:tc>
        <w:tc>
          <w:tcPr>
            <w:tcW w:w="6237" w:type="dxa"/>
          </w:tcPr>
          <w:p w:rsidR="007B35C7" w:rsidRPr="00D66D83" w:rsidRDefault="007B35C7" w:rsidP="00E913FC">
            <w:pPr>
              <w:pStyle w:val="Standard"/>
              <w:snapToGrid w:val="0"/>
              <w:spacing w:line="228" w:lineRule="auto"/>
              <w:jc w:val="both"/>
              <w:rPr>
                <w:rFonts w:cs="Times New Roman"/>
                <w:sz w:val="28"/>
                <w:szCs w:val="28"/>
                <w:lang w:val="ru-RU"/>
              </w:rPr>
            </w:pPr>
            <w:r w:rsidRPr="00D66D83">
              <w:rPr>
                <w:rFonts w:cs="Times New Roman"/>
                <w:sz w:val="28"/>
                <w:szCs w:val="28"/>
                <w:lang w:val="ru-RU"/>
              </w:rPr>
              <w:t>Финансовый отдел администрации городского округа Вичуга</w:t>
            </w:r>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Исполнители</w:t>
            </w:r>
          </w:p>
        </w:tc>
        <w:tc>
          <w:tcPr>
            <w:tcW w:w="6237" w:type="dxa"/>
          </w:tcPr>
          <w:p w:rsidR="007B35C7" w:rsidRPr="00D66D83" w:rsidRDefault="00011C9F" w:rsidP="00E913FC">
            <w:pPr>
              <w:pStyle w:val="ConsPlusNormal"/>
              <w:jc w:val="both"/>
              <w:rPr>
                <w:rFonts w:ascii="Times New Roman" w:hAnsi="Times New Roman" w:cs="Times New Roman"/>
                <w:sz w:val="28"/>
                <w:szCs w:val="28"/>
              </w:rPr>
            </w:pPr>
            <w:r w:rsidRPr="00D66D83">
              <w:rPr>
                <w:rFonts w:ascii="Times New Roman" w:hAnsi="Times New Roman" w:cs="Times New Roman"/>
                <w:sz w:val="28"/>
                <w:szCs w:val="28"/>
              </w:rPr>
              <w:t>Финансовый отдел администрации городского округа Вичуга и</w:t>
            </w:r>
            <w:r w:rsidR="00E83179">
              <w:rPr>
                <w:rFonts w:ascii="Times New Roman" w:hAnsi="Times New Roman" w:cs="Times New Roman"/>
                <w:sz w:val="28"/>
                <w:szCs w:val="28"/>
              </w:rPr>
              <w:t xml:space="preserve"> </w:t>
            </w:r>
            <w:r w:rsidRPr="00D66D83">
              <w:rPr>
                <w:rFonts w:ascii="Times New Roman" w:hAnsi="Times New Roman" w:cs="Times New Roman"/>
                <w:sz w:val="28"/>
                <w:szCs w:val="28"/>
              </w:rPr>
              <w:t>администрация городского округа Вичуга</w:t>
            </w:r>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Цель (цели) программы</w:t>
            </w:r>
          </w:p>
        </w:tc>
        <w:tc>
          <w:tcPr>
            <w:tcW w:w="6237" w:type="dxa"/>
          </w:tcPr>
          <w:p w:rsidR="00A23644" w:rsidRPr="00D66D83" w:rsidRDefault="007B35C7" w:rsidP="00E913FC">
            <w:pPr>
              <w:pStyle w:val="ConsPlusNormal"/>
              <w:jc w:val="both"/>
              <w:rPr>
                <w:rFonts w:ascii="Times New Roman" w:hAnsi="Times New Roman" w:cs="Times New Roman"/>
                <w:sz w:val="28"/>
                <w:szCs w:val="28"/>
              </w:rPr>
            </w:pPr>
            <w:r w:rsidRPr="00D66D83">
              <w:rPr>
                <w:rFonts w:ascii="Times New Roman" w:hAnsi="Times New Roman" w:cs="Times New Roman"/>
                <w:sz w:val="28"/>
                <w:szCs w:val="28"/>
              </w:rPr>
              <w:t xml:space="preserve">Обеспечение долгосрочной сбалансированности и устойчивости бюджетной системы </w:t>
            </w:r>
            <w:r w:rsidR="00011C9F" w:rsidRPr="00D66D83">
              <w:rPr>
                <w:rFonts w:ascii="Times New Roman" w:hAnsi="Times New Roman" w:cs="Times New Roman"/>
                <w:sz w:val="28"/>
                <w:szCs w:val="28"/>
              </w:rPr>
              <w:t>городского округа Вичуга</w:t>
            </w:r>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Целевые индикаторы (показатели) программы</w:t>
            </w:r>
          </w:p>
        </w:tc>
        <w:tc>
          <w:tcPr>
            <w:tcW w:w="6237" w:type="dxa"/>
          </w:tcPr>
          <w:p w:rsidR="00552062" w:rsidRPr="00552062" w:rsidRDefault="00552062" w:rsidP="00E913FC">
            <w:pPr>
              <w:pStyle w:val="ConsPlusNormal"/>
              <w:jc w:val="both"/>
              <w:rPr>
                <w:rFonts w:ascii="Times New Roman" w:hAnsi="Times New Roman" w:cs="Times New Roman"/>
                <w:sz w:val="28"/>
                <w:szCs w:val="28"/>
              </w:rPr>
            </w:pPr>
            <w:r w:rsidRPr="00552062">
              <w:rPr>
                <w:rFonts w:ascii="Times New Roman" w:hAnsi="Times New Roman" w:cs="Times New Roman"/>
                <w:sz w:val="28"/>
                <w:szCs w:val="28"/>
              </w:rPr>
              <w:t>1</w:t>
            </w:r>
            <w:r>
              <w:rPr>
                <w:rFonts w:ascii="Times New Roman" w:hAnsi="Times New Roman" w:cs="Times New Roman"/>
                <w:sz w:val="28"/>
                <w:szCs w:val="28"/>
              </w:rPr>
              <w:t>.</w:t>
            </w:r>
            <w:r w:rsidRPr="00A23644">
              <w:rPr>
                <w:rFonts w:ascii="Times New Roman" w:eastAsia="SimSun" w:hAnsi="Times New Roman" w:cs="Times New Roman"/>
                <w:sz w:val="28"/>
                <w:szCs w:val="28"/>
                <w:lang w:eastAsia="zh-CN"/>
              </w:rPr>
              <w:t xml:space="preserve"> Доля расходов бюджета </w:t>
            </w:r>
            <w:r w:rsidRPr="00A23644">
              <w:rPr>
                <w:rFonts w:ascii="Times New Roman" w:eastAsia="Calibri" w:hAnsi="Times New Roman" w:cs="Times New Roman"/>
                <w:sz w:val="28"/>
                <w:szCs w:val="28"/>
              </w:rPr>
              <w:t>г</w:t>
            </w:r>
            <w:r>
              <w:rPr>
                <w:rFonts w:ascii="Times New Roman" w:eastAsia="Calibri" w:hAnsi="Times New Roman" w:cs="Times New Roman"/>
                <w:sz w:val="28"/>
                <w:szCs w:val="28"/>
              </w:rPr>
              <w:t>ородского округа</w:t>
            </w:r>
            <w:r w:rsidRPr="00A23644">
              <w:rPr>
                <w:rFonts w:ascii="Times New Roman" w:eastAsia="Calibri" w:hAnsi="Times New Roman" w:cs="Times New Roman"/>
                <w:sz w:val="28"/>
                <w:szCs w:val="28"/>
              </w:rPr>
              <w:t xml:space="preserve"> Вичуга</w:t>
            </w:r>
            <w:r w:rsidRPr="00A23644">
              <w:rPr>
                <w:rFonts w:ascii="Times New Roman" w:eastAsia="SimSun" w:hAnsi="Times New Roman" w:cs="Times New Roman"/>
                <w:sz w:val="28"/>
                <w:szCs w:val="28"/>
                <w:lang w:eastAsia="zh-CN"/>
              </w:rPr>
              <w:t xml:space="preserve">, формируемого в рамках программ, в общем объеме расходов бюджета </w:t>
            </w:r>
            <w:r w:rsidRPr="00D66D83">
              <w:rPr>
                <w:rFonts w:ascii="Times New Roman" w:hAnsi="Times New Roman" w:cs="Times New Roman"/>
                <w:sz w:val="28"/>
                <w:szCs w:val="28"/>
              </w:rPr>
              <w:t>городского округа</w:t>
            </w:r>
            <w:r w:rsidRPr="00A23644">
              <w:rPr>
                <w:rFonts w:ascii="Times New Roman" w:eastAsia="Calibri" w:hAnsi="Times New Roman" w:cs="Times New Roman"/>
                <w:sz w:val="28"/>
                <w:szCs w:val="28"/>
              </w:rPr>
              <w:t xml:space="preserve"> Вичуга</w:t>
            </w:r>
            <w:r w:rsidR="00BF44FD">
              <w:rPr>
                <w:rFonts w:ascii="Times New Roman" w:eastAsia="Calibri" w:hAnsi="Times New Roman" w:cs="Times New Roman"/>
                <w:sz w:val="28"/>
                <w:szCs w:val="28"/>
              </w:rPr>
              <w:t>.</w:t>
            </w:r>
          </w:p>
          <w:p w:rsidR="007B35C7" w:rsidRDefault="00552062" w:rsidP="00E913F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E83179">
              <w:rPr>
                <w:rFonts w:ascii="Times New Roman" w:hAnsi="Times New Roman" w:cs="Times New Roman"/>
                <w:sz w:val="28"/>
                <w:szCs w:val="28"/>
              </w:rPr>
              <w:t>.</w:t>
            </w:r>
            <w:r w:rsidR="00187120">
              <w:rPr>
                <w:rFonts w:ascii="Times New Roman" w:hAnsi="Times New Roman" w:cs="Times New Roman"/>
                <w:sz w:val="28"/>
                <w:szCs w:val="28"/>
              </w:rPr>
              <w:t xml:space="preserve"> </w:t>
            </w:r>
            <w:r w:rsidR="00E83179">
              <w:rPr>
                <w:rFonts w:ascii="Times New Roman" w:hAnsi="Times New Roman" w:cs="Times New Roman"/>
                <w:sz w:val="28"/>
                <w:szCs w:val="28"/>
              </w:rPr>
              <w:t>О</w:t>
            </w:r>
            <w:r w:rsidR="007B35C7" w:rsidRPr="00D66D83">
              <w:rPr>
                <w:rFonts w:ascii="Times New Roman" w:hAnsi="Times New Roman" w:cs="Times New Roman"/>
                <w:sz w:val="28"/>
                <w:szCs w:val="28"/>
              </w:rPr>
              <w:t xml:space="preserve">тношение дефицита бюджета </w:t>
            </w:r>
            <w:r w:rsidR="00011C9F" w:rsidRPr="00D66D83">
              <w:rPr>
                <w:rFonts w:ascii="Times New Roman" w:hAnsi="Times New Roman" w:cs="Times New Roman"/>
                <w:sz w:val="28"/>
                <w:szCs w:val="28"/>
              </w:rPr>
              <w:t xml:space="preserve">городского округа Вичуга </w:t>
            </w:r>
            <w:r w:rsidR="007B35C7" w:rsidRPr="00D66D83">
              <w:rPr>
                <w:rFonts w:ascii="Times New Roman" w:hAnsi="Times New Roman" w:cs="Times New Roman"/>
                <w:sz w:val="28"/>
                <w:szCs w:val="28"/>
              </w:rPr>
              <w:t>к объему доходов бюджета</w:t>
            </w:r>
            <w:r w:rsidR="00011C9F" w:rsidRPr="00D66D83">
              <w:rPr>
                <w:rFonts w:ascii="Times New Roman" w:hAnsi="Times New Roman" w:cs="Times New Roman"/>
                <w:sz w:val="28"/>
                <w:szCs w:val="28"/>
              </w:rPr>
              <w:t xml:space="preserve"> городского округа Вичуга</w:t>
            </w:r>
            <w:r w:rsidR="007B35C7" w:rsidRPr="00D66D83">
              <w:rPr>
                <w:rFonts w:ascii="Times New Roman" w:hAnsi="Times New Roman" w:cs="Times New Roman"/>
                <w:sz w:val="28"/>
                <w:szCs w:val="28"/>
              </w:rPr>
              <w:t xml:space="preserve"> без учета объема безвозмездных поступлений</w:t>
            </w:r>
            <w:r w:rsidR="00BF44FD">
              <w:rPr>
                <w:rFonts w:ascii="Times New Roman" w:hAnsi="Times New Roman" w:cs="Times New Roman"/>
                <w:sz w:val="28"/>
                <w:szCs w:val="28"/>
              </w:rPr>
              <w:t>.</w:t>
            </w:r>
          </w:p>
          <w:p w:rsidR="00A23644" w:rsidRDefault="00552062" w:rsidP="00E913FC">
            <w:pPr>
              <w:pStyle w:val="ConsPlusNormal"/>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00A23644" w:rsidRPr="00A23644">
              <w:rPr>
                <w:rFonts w:ascii="Times New Roman" w:eastAsia="SimSun" w:hAnsi="Times New Roman" w:cs="Times New Roman"/>
                <w:sz w:val="28"/>
                <w:szCs w:val="28"/>
                <w:lang w:eastAsia="zh-CN"/>
              </w:rPr>
              <w:t>.</w:t>
            </w:r>
            <w:r w:rsidR="00187120">
              <w:rPr>
                <w:rFonts w:ascii="Times New Roman" w:eastAsia="SimSun" w:hAnsi="Times New Roman" w:cs="Times New Roman"/>
                <w:sz w:val="28"/>
                <w:szCs w:val="28"/>
                <w:lang w:eastAsia="zh-CN"/>
              </w:rPr>
              <w:t xml:space="preserve"> </w:t>
            </w:r>
            <w:r w:rsidR="00A23644" w:rsidRPr="00A23644">
              <w:rPr>
                <w:rFonts w:ascii="Times New Roman" w:eastAsia="SimSun" w:hAnsi="Times New Roman" w:cs="Times New Roman"/>
                <w:sz w:val="28"/>
                <w:szCs w:val="28"/>
                <w:lang w:eastAsia="zh-CN"/>
              </w:rPr>
              <w:t xml:space="preserve">Доля налоговых и неналоговых доходов бюджета </w:t>
            </w:r>
            <w:r w:rsidR="00187120" w:rsidRPr="00D66D83">
              <w:rPr>
                <w:rFonts w:ascii="Times New Roman" w:hAnsi="Times New Roman" w:cs="Times New Roman"/>
                <w:sz w:val="28"/>
                <w:szCs w:val="28"/>
              </w:rPr>
              <w:t>городского округа</w:t>
            </w:r>
            <w:r w:rsidR="00187120" w:rsidRPr="00A23644">
              <w:rPr>
                <w:rFonts w:ascii="Times New Roman" w:eastAsia="Calibri" w:hAnsi="Times New Roman" w:cs="Times New Roman"/>
                <w:sz w:val="28"/>
                <w:szCs w:val="28"/>
              </w:rPr>
              <w:t xml:space="preserve"> </w:t>
            </w:r>
            <w:r w:rsidR="00A23644" w:rsidRPr="00A23644">
              <w:rPr>
                <w:rFonts w:ascii="Times New Roman" w:eastAsia="Calibri" w:hAnsi="Times New Roman" w:cs="Times New Roman"/>
                <w:sz w:val="28"/>
                <w:szCs w:val="28"/>
              </w:rPr>
              <w:t>Вичуга</w:t>
            </w:r>
            <w:r w:rsidR="00A23644" w:rsidRPr="00A23644">
              <w:rPr>
                <w:rFonts w:ascii="Times New Roman" w:eastAsia="SimSun" w:hAnsi="Times New Roman" w:cs="Times New Roman"/>
                <w:sz w:val="28"/>
                <w:szCs w:val="28"/>
                <w:lang w:eastAsia="zh-CN"/>
              </w:rPr>
              <w:t xml:space="preserve"> в общем </w:t>
            </w:r>
            <w:r w:rsidR="00A23644" w:rsidRPr="00A23644">
              <w:rPr>
                <w:rFonts w:ascii="Times New Roman" w:eastAsia="SimSun" w:hAnsi="Times New Roman" w:cs="Times New Roman"/>
                <w:sz w:val="28"/>
                <w:szCs w:val="28"/>
                <w:lang w:eastAsia="zh-CN"/>
              </w:rPr>
              <w:lastRenderedPageBreak/>
              <w:t xml:space="preserve">объеме доходов бюджета </w:t>
            </w:r>
            <w:r w:rsidR="00187120" w:rsidRPr="00D66D83">
              <w:rPr>
                <w:rFonts w:ascii="Times New Roman" w:hAnsi="Times New Roman" w:cs="Times New Roman"/>
                <w:sz w:val="28"/>
                <w:szCs w:val="28"/>
              </w:rPr>
              <w:t>городского округа</w:t>
            </w:r>
            <w:r w:rsidR="00A23644" w:rsidRPr="00A23644">
              <w:rPr>
                <w:rFonts w:ascii="Times New Roman" w:eastAsia="Calibri" w:hAnsi="Times New Roman" w:cs="Times New Roman"/>
                <w:sz w:val="28"/>
                <w:szCs w:val="28"/>
              </w:rPr>
              <w:t xml:space="preserve"> Вичуга</w:t>
            </w:r>
            <w:r w:rsidR="00A23644" w:rsidRPr="00A23644">
              <w:rPr>
                <w:rFonts w:ascii="Times New Roman" w:eastAsia="SimSun" w:hAnsi="Times New Roman" w:cs="Times New Roman"/>
                <w:sz w:val="28"/>
                <w:szCs w:val="28"/>
                <w:lang w:eastAsia="zh-CN"/>
              </w:rPr>
              <w:t xml:space="preserve"> (без учета субвенций)</w:t>
            </w:r>
            <w:r w:rsidR="00BF44FD">
              <w:rPr>
                <w:rFonts w:ascii="Times New Roman" w:eastAsia="SimSun" w:hAnsi="Times New Roman" w:cs="Times New Roman"/>
                <w:sz w:val="28"/>
                <w:szCs w:val="28"/>
                <w:lang w:eastAsia="zh-CN"/>
              </w:rPr>
              <w:t>.</w:t>
            </w:r>
          </w:p>
          <w:p w:rsidR="00011C9F" w:rsidRPr="00D66D83" w:rsidRDefault="00552062" w:rsidP="00E913FC">
            <w:pPr>
              <w:pStyle w:val="ConsPlusNormal"/>
              <w:jc w:val="both"/>
              <w:rPr>
                <w:rFonts w:ascii="Times New Roman" w:hAnsi="Times New Roman" w:cs="Times New Roman"/>
                <w:sz w:val="28"/>
                <w:szCs w:val="28"/>
              </w:rPr>
            </w:pPr>
            <w:r>
              <w:rPr>
                <w:rFonts w:ascii="Times New Roman" w:eastAsia="SimSun" w:hAnsi="Times New Roman" w:cs="Times New Roman"/>
                <w:sz w:val="28"/>
                <w:szCs w:val="28"/>
                <w:lang w:eastAsia="zh-CN"/>
              </w:rPr>
              <w:t>4.</w:t>
            </w:r>
            <w:r w:rsidR="00BF44FD">
              <w:rPr>
                <w:rFonts w:ascii="Times New Roman" w:eastAsia="SimSun" w:hAnsi="Times New Roman" w:cs="Times New Roman"/>
                <w:sz w:val="28"/>
                <w:szCs w:val="28"/>
                <w:lang w:eastAsia="zh-CN"/>
              </w:rPr>
              <w:t>Доля безвозмездных поступлений из бюджета вышестоящего уровня в общем объеме доходов бюджета городского округа Вичуга.</w:t>
            </w:r>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lastRenderedPageBreak/>
              <w:t>Объемы ресурсного обеспечения программы</w:t>
            </w:r>
          </w:p>
        </w:tc>
        <w:tc>
          <w:tcPr>
            <w:tcW w:w="6237" w:type="dxa"/>
          </w:tcPr>
          <w:p w:rsidR="00011C9F" w:rsidRPr="00D66D83" w:rsidRDefault="00BE7F1A" w:rsidP="00187120">
            <w:pPr>
              <w:pStyle w:val="Standard"/>
              <w:tabs>
                <w:tab w:val="left" w:pos="3544"/>
              </w:tabs>
              <w:snapToGrid w:val="0"/>
              <w:spacing w:line="276" w:lineRule="auto"/>
              <w:rPr>
                <w:rFonts w:cs="Times New Roman"/>
                <w:sz w:val="28"/>
                <w:szCs w:val="28"/>
                <w:lang w:val="ru-RU" w:eastAsia="en-US"/>
              </w:rPr>
            </w:pPr>
            <w:r>
              <w:rPr>
                <w:rFonts w:cs="Times New Roman"/>
                <w:sz w:val="28"/>
                <w:szCs w:val="28"/>
                <w:lang w:val="ru-RU" w:eastAsia="en-US"/>
              </w:rPr>
              <w:t>Общий объём бюджетных ассигнований</w:t>
            </w:r>
            <w:r w:rsidR="00011C9F" w:rsidRPr="00D66D83">
              <w:rPr>
                <w:rFonts w:cs="Times New Roman"/>
                <w:sz w:val="28"/>
                <w:szCs w:val="28"/>
                <w:lang w:val="ru-RU" w:eastAsia="en-US"/>
              </w:rPr>
              <w:t>:</w:t>
            </w:r>
            <w:r w:rsidR="00BD3C01" w:rsidRPr="00D66D83">
              <w:rPr>
                <w:rFonts w:cs="Times New Roman"/>
                <w:sz w:val="28"/>
                <w:szCs w:val="28"/>
                <w:lang w:val="ru-RU" w:eastAsia="en-US"/>
              </w:rPr>
              <w:t xml:space="preserve">    </w:t>
            </w:r>
          </w:p>
          <w:p w:rsidR="007B35C7" w:rsidRPr="00E017AC" w:rsidRDefault="004F2DB8" w:rsidP="00187120">
            <w:pPr>
              <w:pStyle w:val="ConsPlusNormal"/>
              <w:rPr>
                <w:rFonts w:ascii="Times New Roman" w:hAnsi="Times New Roman" w:cs="Times New Roman"/>
                <w:color w:val="000000" w:themeColor="text1"/>
                <w:sz w:val="28"/>
                <w:szCs w:val="28"/>
                <w:lang w:eastAsia="en-US"/>
              </w:rPr>
            </w:pPr>
            <w:r w:rsidRPr="00E017AC">
              <w:rPr>
                <w:rFonts w:ascii="Times New Roman" w:hAnsi="Times New Roman" w:cs="Times New Roman"/>
                <w:color w:val="000000" w:themeColor="text1"/>
                <w:sz w:val="28"/>
                <w:szCs w:val="28"/>
                <w:lang w:eastAsia="en-US"/>
              </w:rPr>
              <w:t xml:space="preserve">   </w:t>
            </w:r>
            <w:r w:rsidR="003E3E44" w:rsidRPr="00E017AC">
              <w:rPr>
                <w:rFonts w:ascii="Times New Roman" w:hAnsi="Times New Roman" w:cs="Times New Roman"/>
                <w:color w:val="000000" w:themeColor="text1"/>
                <w:sz w:val="28"/>
                <w:szCs w:val="28"/>
                <w:lang w:eastAsia="en-US"/>
              </w:rPr>
              <w:t>20</w:t>
            </w:r>
            <w:r w:rsidR="003E6F16" w:rsidRPr="00E017AC">
              <w:rPr>
                <w:rFonts w:ascii="Times New Roman" w:hAnsi="Times New Roman" w:cs="Times New Roman"/>
                <w:color w:val="000000" w:themeColor="text1"/>
                <w:sz w:val="28"/>
                <w:szCs w:val="28"/>
                <w:lang w:eastAsia="en-US"/>
              </w:rPr>
              <w:t>2</w:t>
            </w:r>
            <w:r w:rsidR="009C6827">
              <w:rPr>
                <w:rFonts w:ascii="Times New Roman" w:hAnsi="Times New Roman" w:cs="Times New Roman"/>
                <w:color w:val="000000" w:themeColor="text1"/>
                <w:sz w:val="28"/>
                <w:szCs w:val="28"/>
                <w:lang w:eastAsia="en-US"/>
              </w:rPr>
              <w:t>5</w:t>
            </w:r>
            <w:r w:rsidR="003E3E44" w:rsidRPr="00E017AC">
              <w:rPr>
                <w:rFonts w:ascii="Times New Roman" w:hAnsi="Times New Roman" w:cs="Times New Roman"/>
                <w:color w:val="000000" w:themeColor="text1"/>
                <w:sz w:val="28"/>
                <w:szCs w:val="28"/>
                <w:lang w:eastAsia="en-US"/>
              </w:rPr>
              <w:t xml:space="preserve"> год -</w:t>
            </w:r>
            <w:r w:rsidR="00BD3C01" w:rsidRPr="00E017AC">
              <w:rPr>
                <w:rFonts w:ascii="Times New Roman" w:hAnsi="Times New Roman" w:cs="Times New Roman"/>
                <w:color w:val="000000" w:themeColor="text1"/>
                <w:sz w:val="28"/>
                <w:szCs w:val="28"/>
                <w:lang w:eastAsia="en-US"/>
              </w:rPr>
              <w:t xml:space="preserve"> </w:t>
            </w:r>
            <w:r w:rsidR="009C6827" w:rsidRPr="009C6827">
              <w:rPr>
                <w:rFonts w:ascii="Times New Roman" w:hAnsi="Times New Roman" w:cs="Times New Roman"/>
                <w:color w:val="000000" w:themeColor="text1"/>
                <w:sz w:val="28"/>
                <w:szCs w:val="28"/>
                <w:lang w:eastAsia="en-US"/>
              </w:rPr>
              <w:t>4</w:t>
            </w:r>
            <w:r w:rsidR="009C6827">
              <w:rPr>
                <w:rFonts w:ascii="Times New Roman" w:hAnsi="Times New Roman" w:cs="Times New Roman"/>
                <w:color w:val="000000" w:themeColor="text1"/>
                <w:sz w:val="28"/>
                <w:szCs w:val="28"/>
                <w:lang w:val="en-US" w:eastAsia="en-US"/>
              </w:rPr>
              <w:t> </w:t>
            </w:r>
            <w:r w:rsidR="009C6827" w:rsidRPr="009C6827">
              <w:rPr>
                <w:rFonts w:ascii="Times New Roman" w:hAnsi="Times New Roman" w:cs="Times New Roman"/>
                <w:color w:val="000000" w:themeColor="text1"/>
                <w:sz w:val="28"/>
                <w:szCs w:val="28"/>
                <w:lang w:eastAsia="en-US"/>
              </w:rPr>
              <w:t>432</w:t>
            </w:r>
            <w:r w:rsidR="009C6827">
              <w:rPr>
                <w:rFonts w:ascii="Times New Roman" w:hAnsi="Times New Roman" w:cs="Times New Roman"/>
                <w:color w:val="000000" w:themeColor="text1"/>
                <w:sz w:val="28"/>
                <w:szCs w:val="28"/>
                <w:lang w:val="en-US" w:eastAsia="en-US"/>
              </w:rPr>
              <w:t> </w:t>
            </w:r>
            <w:r w:rsidR="009C6827" w:rsidRPr="009C6827">
              <w:rPr>
                <w:rFonts w:ascii="Times New Roman" w:hAnsi="Times New Roman" w:cs="Times New Roman"/>
                <w:color w:val="000000" w:themeColor="text1"/>
                <w:sz w:val="28"/>
                <w:szCs w:val="28"/>
                <w:lang w:eastAsia="en-US"/>
              </w:rPr>
              <w:t>166</w:t>
            </w:r>
            <w:r w:rsidR="009C6827">
              <w:rPr>
                <w:rFonts w:ascii="Times New Roman" w:hAnsi="Times New Roman" w:cs="Times New Roman"/>
                <w:color w:val="000000" w:themeColor="text1"/>
                <w:sz w:val="28"/>
                <w:szCs w:val="28"/>
                <w:lang w:eastAsia="en-US"/>
              </w:rPr>
              <w:t>,</w:t>
            </w:r>
            <w:r w:rsidR="009C6827" w:rsidRPr="009C6827">
              <w:rPr>
                <w:rFonts w:ascii="Times New Roman" w:hAnsi="Times New Roman" w:cs="Times New Roman"/>
                <w:color w:val="000000" w:themeColor="text1"/>
                <w:sz w:val="28"/>
                <w:szCs w:val="28"/>
                <w:lang w:eastAsia="en-US"/>
              </w:rPr>
              <w:t>67</w:t>
            </w:r>
            <w:r w:rsidR="00011C9F" w:rsidRPr="00E017AC">
              <w:rPr>
                <w:rFonts w:ascii="Times New Roman" w:hAnsi="Times New Roman" w:cs="Times New Roman"/>
                <w:color w:val="000000" w:themeColor="text1"/>
                <w:sz w:val="28"/>
                <w:szCs w:val="28"/>
                <w:lang w:eastAsia="en-US"/>
              </w:rPr>
              <w:t xml:space="preserve"> руб.</w:t>
            </w:r>
          </w:p>
          <w:p w:rsidR="0091518A" w:rsidRPr="00E017AC" w:rsidRDefault="0091518A" w:rsidP="00187120">
            <w:pPr>
              <w:pStyle w:val="ConsPlusNormal"/>
              <w:rPr>
                <w:rFonts w:ascii="Times New Roman" w:hAnsi="Times New Roman" w:cs="Times New Roman"/>
                <w:color w:val="000000" w:themeColor="text1"/>
                <w:sz w:val="28"/>
                <w:szCs w:val="28"/>
                <w:lang w:eastAsia="en-US"/>
              </w:rPr>
            </w:pPr>
            <w:r w:rsidRPr="00E017AC">
              <w:rPr>
                <w:rFonts w:ascii="Times New Roman" w:hAnsi="Times New Roman" w:cs="Times New Roman"/>
                <w:color w:val="000000" w:themeColor="text1"/>
                <w:sz w:val="28"/>
                <w:szCs w:val="28"/>
                <w:lang w:eastAsia="en-US"/>
              </w:rPr>
              <w:t xml:space="preserve">   20</w:t>
            </w:r>
            <w:r w:rsidR="003E6F16" w:rsidRPr="00E017AC">
              <w:rPr>
                <w:rFonts w:ascii="Times New Roman" w:hAnsi="Times New Roman" w:cs="Times New Roman"/>
                <w:color w:val="000000" w:themeColor="text1"/>
                <w:sz w:val="28"/>
                <w:szCs w:val="28"/>
                <w:lang w:eastAsia="en-US"/>
              </w:rPr>
              <w:t>2</w:t>
            </w:r>
            <w:r w:rsidR="009C6827">
              <w:rPr>
                <w:rFonts w:ascii="Times New Roman" w:hAnsi="Times New Roman" w:cs="Times New Roman"/>
                <w:color w:val="000000" w:themeColor="text1"/>
                <w:sz w:val="28"/>
                <w:szCs w:val="28"/>
                <w:lang w:eastAsia="en-US"/>
              </w:rPr>
              <w:t>6</w:t>
            </w:r>
            <w:r w:rsidRPr="00E017AC">
              <w:rPr>
                <w:rFonts w:ascii="Times New Roman" w:hAnsi="Times New Roman" w:cs="Times New Roman"/>
                <w:color w:val="000000" w:themeColor="text1"/>
                <w:sz w:val="28"/>
                <w:szCs w:val="28"/>
                <w:lang w:eastAsia="en-US"/>
              </w:rPr>
              <w:t xml:space="preserve"> год - </w:t>
            </w:r>
            <w:r w:rsidR="009C6827">
              <w:rPr>
                <w:rFonts w:ascii="Times New Roman" w:hAnsi="Times New Roman" w:cs="Times New Roman"/>
                <w:color w:val="000000" w:themeColor="text1"/>
                <w:sz w:val="28"/>
                <w:szCs w:val="28"/>
                <w:lang w:eastAsia="en-US"/>
              </w:rPr>
              <w:t>5 932 166,67</w:t>
            </w:r>
            <w:r w:rsidRPr="00E017AC">
              <w:rPr>
                <w:rFonts w:ascii="Times New Roman" w:hAnsi="Times New Roman" w:cs="Times New Roman"/>
                <w:color w:val="000000" w:themeColor="text1"/>
                <w:sz w:val="28"/>
                <w:szCs w:val="28"/>
                <w:lang w:eastAsia="en-US"/>
              </w:rPr>
              <w:t xml:space="preserve"> руб.</w:t>
            </w:r>
          </w:p>
          <w:p w:rsidR="005D0E6B" w:rsidRPr="00E017AC" w:rsidRDefault="005D0E6B" w:rsidP="00187120">
            <w:pPr>
              <w:pStyle w:val="ConsPlusNormal"/>
              <w:rPr>
                <w:rFonts w:ascii="Times New Roman" w:hAnsi="Times New Roman" w:cs="Times New Roman"/>
                <w:color w:val="000000" w:themeColor="text1"/>
                <w:sz w:val="28"/>
                <w:szCs w:val="28"/>
                <w:lang w:eastAsia="en-US"/>
              </w:rPr>
            </w:pPr>
            <w:r w:rsidRPr="00E017AC">
              <w:rPr>
                <w:rFonts w:ascii="Times New Roman" w:hAnsi="Times New Roman" w:cs="Times New Roman"/>
                <w:color w:val="000000" w:themeColor="text1"/>
                <w:sz w:val="28"/>
                <w:szCs w:val="28"/>
                <w:lang w:eastAsia="en-US"/>
              </w:rPr>
              <w:t xml:space="preserve">   202</w:t>
            </w:r>
            <w:r w:rsidR="009C6827">
              <w:rPr>
                <w:rFonts w:ascii="Times New Roman" w:hAnsi="Times New Roman" w:cs="Times New Roman"/>
                <w:color w:val="000000" w:themeColor="text1"/>
                <w:sz w:val="28"/>
                <w:szCs w:val="28"/>
                <w:lang w:eastAsia="en-US"/>
              </w:rPr>
              <w:t>7</w:t>
            </w:r>
            <w:r w:rsidRPr="00E017AC">
              <w:rPr>
                <w:rFonts w:ascii="Times New Roman" w:hAnsi="Times New Roman" w:cs="Times New Roman"/>
                <w:color w:val="000000" w:themeColor="text1"/>
                <w:sz w:val="28"/>
                <w:szCs w:val="28"/>
                <w:lang w:eastAsia="en-US"/>
              </w:rPr>
              <w:t xml:space="preserve"> год - </w:t>
            </w:r>
            <w:r w:rsidR="009C6827">
              <w:rPr>
                <w:rFonts w:ascii="Times New Roman" w:hAnsi="Times New Roman" w:cs="Times New Roman"/>
                <w:color w:val="000000" w:themeColor="text1"/>
                <w:sz w:val="28"/>
                <w:szCs w:val="28"/>
                <w:lang w:eastAsia="en-US"/>
              </w:rPr>
              <w:t>7 932 166,67</w:t>
            </w:r>
            <w:r w:rsidRPr="00E017AC">
              <w:rPr>
                <w:rFonts w:ascii="Times New Roman" w:hAnsi="Times New Roman" w:cs="Times New Roman"/>
                <w:color w:val="000000" w:themeColor="text1"/>
                <w:sz w:val="28"/>
                <w:szCs w:val="28"/>
                <w:lang w:eastAsia="en-US"/>
              </w:rPr>
              <w:t xml:space="preserve"> руб.</w:t>
            </w:r>
          </w:p>
          <w:p w:rsidR="00BE7F1A" w:rsidRPr="00E017AC" w:rsidRDefault="00BE7F1A" w:rsidP="00187120">
            <w:pPr>
              <w:pStyle w:val="Standard"/>
              <w:tabs>
                <w:tab w:val="left" w:pos="3544"/>
              </w:tabs>
              <w:snapToGrid w:val="0"/>
              <w:spacing w:line="276" w:lineRule="auto"/>
              <w:rPr>
                <w:rFonts w:cs="Times New Roman"/>
                <w:color w:val="000000" w:themeColor="text1"/>
                <w:sz w:val="28"/>
                <w:szCs w:val="28"/>
                <w:lang w:val="ru-RU" w:eastAsia="en-US"/>
              </w:rPr>
            </w:pPr>
            <w:r w:rsidRPr="00E017AC">
              <w:rPr>
                <w:rFonts w:cs="Times New Roman"/>
                <w:color w:val="000000" w:themeColor="text1"/>
                <w:sz w:val="28"/>
                <w:szCs w:val="28"/>
                <w:lang w:val="ru-RU" w:eastAsia="en-US"/>
              </w:rPr>
              <w:t xml:space="preserve">Бюджет городского округа Вичуга:    </w:t>
            </w:r>
          </w:p>
          <w:p w:rsidR="00BE7F1A" w:rsidRPr="00E017AC" w:rsidRDefault="00BE7F1A" w:rsidP="00187120">
            <w:pPr>
              <w:pStyle w:val="ConsPlusNormal"/>
              <w:rPr>
                <w:rFonts w:ascii="Times New Roman" w:hAnsi="Times New Roman" w:cs="Times New Roman"/>
                <w:color w:val="000000" w:themeColor="text1"/>
                <w:sz w:val="28"/>
                <w:szCs w:val="28"/>
                <w:lang w:eastAsia="en-US"/>
              </w:rPr>
            </w:pPr>
            <w:r w:rsidRPr="00E017AC">
              <w:rPr>
                <w:rFonts w:ascii="Times New Roman" w:hAnsi="Times New Roman" w:cs="Times New Roman"/>
                <w:color w:val="000000" w:themeColor="text1"/>
                <w:sz w:val="28"/>
                <w:szCs w:val="28"/>
                <w:lang w:eastAsia="en-US"/>
              </w:rPr>
              <w:t xml:space="preserve">   202</w:t>
            </w:r>
            <w:r w:rsidR="009C6827" w:rsidRPr="009C6827">
              <w:rPr>
                <w:rFonts w:ascii="Times New Roman" w:hAnsi="Times New Roman" w:cs="Times New Roman"/>
                <w:color w:val="000000" w:themeColor="text1"/>
                <w:sz w:val="28"/>
                <w:szCs w:val="28"/>
                <w:lang w:eastAsia="en-US"/>
              </w:rPr>
              <w:t>5</w:t>
            </w:r>
            <w:r w:rsidRPr="00E017AC">
              <w:rPr>
                <w:rFonts w:ascii="Times New Roman" w:hAnsi="Times New Roman" w:cs="Times New Roman"/>
                <w:color w:val="000000" w:themeColor="text1"/>
                <w:sz w:val="28"/>
                <w:szCs w:val="28"/>
                <w:lang w:eastAsia="en-US"/>
              </w:rPr>
              <w:t xml:space="preserve"> год -</w:t>
            </w:r>
            <w:r w:rsidR="00BF44FD">
              <w:rPr>
                <w:rFonts w:ascii="Times New Roman" w:hAnsi="Times New Roman" w:cs="Times New Roman"/>
                <w:color w:val="000000" w:themeColor="text1"/>
                <w:sz w:val="28"/>
                <w:szCs w:val="28"/>
                <w:lang w:eastAsia="en-US"/>
              </w:rPr>
              <w:t xml:space="preserve"> </w:t>
            </w:r>
            <w:r w:rsidR="009C6827" w:rsidRPr="009C6827">
              <w:rPr>
                <w:rFonts w:ascii="Times New Roman" w:hAnsi="Times New Roman" w:cs="Times New Roman"/>
                <w:color w:val="000000" w:themeColor="text1"/>
                <w:sz w:val="28"/>
                <w:szCs w:val="28"/>
                <w:lang w:eastAsia="en-US"/>
              </w:rPr>
              <w:t>4</w:t>
            </w:r>
            <w:r w:rsidR="009C6827">
              <w:rPr>
                <w:rFonts w:ascii="Times New Roman" w:hAnsi="Times New Roman" w:cs="Times New Roman"/>
                <w:color w:val="000000" w:themeColor="text1"/>
                <w:sz w:val="28"/>
                <w:szCs w:val="28"/>
                <w:lang w:val="en-US" w:eastAsia="en-US"/>
              </w:rPr>
              <w:t> </w:t>
            </w:r>
            <w:r w:rsidR="009C6827" w:rsidRPr="009C6827">
              <w:rPr>
                <w:rFonts w:ascii="Times New Roman" w:hAnsi="Times New Roman" w:cs="Times New Roman"/>
                <w:color w:val="000000" w:themeColor="text1"/>
                <w:sz w:val="28"/>
                <w:szCs w:val="28"/>
                <w:lang w:eastAsia="en-US"/>
              </w:rPr>
              <w:t>432</w:t>
            </w:r>
            <w:r w:rsidR="009C6827">
              <w:rPr>
                <w:rFonts w:ascii="Times New Roman" w:hAnsi="Times New Roman" w:cs="Times New Roman"/>
                <w:color w:val="000000" w:themeColor="text1"/>
                <w:sz w:val="28"/>
                <w:szCs w:val="28"/>
                <w:lang w:val="en-US" w:eastAsia="en-US"/>
              </w:rPr>
              <w:t> </w:t>
            </w:r>
            <w:r w:rsidR="009C6827" w:rsidRPr="009C6827">
              <w:rPr>
                <w:rFonts w:ascii="Times New Roman" w:hAnsi="Times New Roman" w:cs="Times New Roman"/>
                <w:color w:val="000000" w:themeColor="text1"/>
                <w:sz w:val="28"/>
                <w:szCs w:val="28"/>
                <w:lang w:eastAsia="en-US"/>
              </w:rPr>
              <w:t>166</w:t>
            </w:r>
            <w:r w:rsidR="009C6827">
              <w:rPr>
                <w:rFonts w:ascii="Times New Roman" w:hAnsi="Times New Roman" w:cs="Times New Roman"/>
                <w:color w:val="000000" w:themeColor="text1"/>
                <w:sz w:val="28"/>
                <w:szCs w:val="28"/>
                <w:lang w:eastAsia="en-US"/>
              </w:rPr>
              <w:t>,</w:t>
            </w:r>
            <w:r w:rsidR="009C6827" w:rsidRPr="009C6827">
              <w:rPr>
                <w:rFonts w:ascii="Times New Roman" w:hAnsi="Times New Roman" w:cs="Times New Roman"/>
                <w:color w:val="000000" w:themeColor="text1"/>
                <w:sz w:val="28"/>
                <w:szCs w:val="28"/>
                <w:lang w:eastAsia="en-US"/>
              </w:rPr>
              <w:t>67</w:t>
            </w:r>
            <w:r w:rsidR="009C6827" w:rsidRPr="00E017AC">
              <w:rPr>
                <w:rFonts w:ascii="Times New Roman" w:hAnsi="Times New Roman" w:cs="Times New Roman"/>
                <w:color w:val="000000" w:themeColor="text1"/>
                <w:sz w:val="28"/>
                <w:szCs w:val="28"/>
                <w:lang w:eastAsia="en-US"/>
              </w:rPr>
              <w:t xml:space="preserve"> </w:t>
            </w:r>
            <w:r w:rsidRPr="00E017AC">
              <w:rPr>
                <w:rFonts w:ascii="Times New Roman" w:hAnsi="Times New Roman" w:cs="Times New Roman"/>
                <w:color w:val="000000" w:themeColor="text1"/>
                <w:sz w:val="28"/>
                <w:szCs w:val="28"/>
                <w:lang w:eastAsia="en-US"/>
              </w:rPr>
              <w:t>руб.</w:t>
            </w:r>
          </w:p>
          <w:p w:rsidR="00BE7F1A" w:rsidRPr="00E017AC" w:rsidRDefault="00BE7F1A" w:rsidP="00187120">
            <w:pPr>
              <w:pStyle w:val="ConsPlusNormal"/>
              <w:rPr>
                <w:rFonts w:ascii="Times New Roman" w:hAnsi="Times New Roman" w:cs="Times New Roman"/>
                <w:color w:val="000000" w:themeColor="text1"/>
                <w:sz w:val="28"/>
                <w:szCs w:val="28"/>
                <w:lang w:eastAsia="en-US"/>
              </w:rPr>
            </w:pPr>
            <w:r w:rsidRPr="00E017AC">
              <w:rPr>
                <w:rFonts w:ascii="Times New Roman" w:hAnsi="Times New Roman" w:cs="Times New Roman"/>
                <w:color w:val="000000" w:themeColor="text1"/>
                <w:sz w:val="28"/>
                <w:szCs w:val="28"/>
                <w:lang w:eastAsia="en-US"/>
              </w:rPr>
              <w:t xml:space="preserve">   20</w:t>
            </w:r>
            <w:r w:rsidR="00A94534" w:rsidRPr="00E017AC">
              <w:rPr>
                <w:rFonts w:ascii="Times New Roman" w:hAnsi="Times New Roman" w:cs="Times New Roman"/>
                <w:color w:val="000000" w:themeColor="text1"/>
                <w:sz w:val="28"/>
                <w:szCs w:val="28"/>
                <w:lang w:eastAsia="en-US"/>
              </w:rPr>
              <w:t>2</w:t>
            </w:r>
            <w:r w:rsidR="009C6827" w:rsidRPr="009C6827">
              <w:rPr>
                <w:rFonts w:ascii="Times New Roman" w:hAnsi="Times New Roman" w:cs="Times New Roman"/>
                <w:color w:val="000000" w:themeColor="text1"/>
                <w:sz w:val="28"/>
                <w:szCs w:val="28"/>
                <w:lang w:eastAsia="en-US"/>
              </w:rPr>
              <w:t>6</w:t>
            </w:r>
            <w:r w:rsidRPr="00E017AC">
              <w:rPr>
                <w:rFonts w:ascii="Times New Roman" w:hAnsi="Times New Roman" w:cs="Times New Roman"/>
                <w:color w:val="000000" w:themeColor="text1"/>
                <w:sz w:val="28"/>
                <w:szCs w:val="28"/>
                <w:lang w:eastAsia="en-US"/>
              </w:rPr>
              <w:t xml:space="preserve"> год - </w:t>
            </w:r>
            <w:r w:rsidR="009C6827">
              <w:rPr>
                <w:rFonts w:ascii="Times New Roman" w:hAnsi="Times New Roman" w:cs="Times New Roman"/>
                <w:color w:val="000000" w:themeColor="text1"/>
                <w:sz w:val="28"/>
                <w:szCs w:val="28"/>
                <w:lang w:eastAsia="en-US"/>
              </w:rPr>
              <w:t>5 932 166,67</w:t>
            </w:r>
            <w:r w:rsidR="009C6827" w:rsidRPr="00E017AC">
              <w:rPr>
                <w:rFonts w:ascii="Times New Roman" w:hAnsi="Times New Roman" w:cs="Times New Roman"/>
                <w:color w:val="000000" w:themeColor="text1"/>
                <w:sz w:val="28"/>
                <w:szCs w:val="28"/>
                <w:lang w:eastAsia="en-US"/>
              </w:rPr>
              <w:t xml:space="preserve"> </w:t>
            </w:r>
            <w:r w:rsidRPr="00E017AC">
              <w:rPr>
                <w:rFonts w:ascii="Times New Roman" w:hAnsi="Times New Roman" w:cs="Times New Roman"/>
                <w:color w:val="000000" w:themeColor="text1"/>
                <w:sz w:val="28"/>
                <w:szCs w:val="28"/>
                <w:lang w:eastAsia="en-US"/>
              </w:rPr>
              <w:t>руб.</w:t>
            </w:r>
          </w:p>
          <w:p w:rsidR="00BE7F1A" w:rsidRPr="00D66D83" w:rsidRDefault="00BE7F1A" w:rsidP="00BF44FD">
            <w:pPr>
              <w:pStyle w:val="ConsPlusNormal"/>
              <w:rPr>
                <w:rFonts w:ascii="Times New Roman" w:hAnsi="Times New Roman" w:cs="Times New Roman"/>
                <w:sz w:val="28"/>
                <w:szCs w:val="28"/>
              </w:rPr>
            </w:pPr>
            <w:r w:rsidRPr="00E017AC">
              <w:rPr>
                <w:rFonts w:ascii="Times New Roman" w:hAnsi="Times New Roman" w:cs="Times New Roman"/>
                <w:color w:val="000000" w:themeColor="text1"/>
                <w:sz w:val="28"/>
                <w:szCs w:val="28"/>
                <w:lang w:eastAsia="en-US"/>
              </w:rPr>
              <w:t xml:space="preserve">   202</w:t>
            </w:r>
            <w:r w:rsidR="009C6827" w:rsidRPr="009C6827">
              <w:rPr>
                <w:rFonts w:ascii="Times New Roman" w:hAnsi="Times New Roman" w:cs="Times New Roman"/>
                <w:color w:val="000000" w:themeColor="text1"/>
                <w:sz w:val="28"/>
                <w:szCs w:val="28"/>
                <w:lang w:eastAsia="en-US"/>
              </w:rPr>
              <w:t>7</w:t>
            </w:r>
            <w:r w:rsidR="00A94534" w:rsidRPr="00E017AC">
              <w:rPr>
                <w:rFonts w:ascii="Times New Roman" w:hAnsi="Times New Roman" w:cs="Times New Roman"/>
                <w:color w:val="000000" w:themeColor="text1"/>
                <w:sz w:val="28"/>
                <w:szCs w:val="28"/>
                <w:lang w:eastAsia="en-US"/>
              </w:rPr>
              <w:t xml:space="preserve"> </w:t>
            </w:r>
            <w:r w:rsidRPr="00E017AC">
              <w:rPr>
                <w:rFonts w:ascii="Times New Roman" w:hAnsi="Times New Roman" w:cs="Times New Roman"/>
                <w:color w:val="000000" w:themeColor="text1"/>
                <w:sz w:val="28"/>
                <w:szCs w:val="28"/>
                <w:lang w:eastAsia="en-US"/>
              </w:rPr>
              <w:t xml:space="preserve"> год - </w:t>
            </w:r>
            <w:r w:rsidR="009C6827">
              <w:rPr>
                <w:rFonts w:ascii="Times New Roman" w:hAnsi="Times New Roman" w:cs="Times New Roman"/>
                <w:color w:val="000000" w:themeColor="text1"/>
                <w:sz w:val="28"/>
                <w:szCs w:val="28"/>
                <w:lang w:eastAsia="en-US"/>
              </w:rPr>
              <w:t>7 932 166,67</w:t>
            </w:r>
            <w:r w:rsidRPr="00E017AC">
              <w:rPr>
                <w:rFonts w:ascii="Times New Roman" w:hAnsi="Times New Roman" w:cs="Times New Roman"/>
                <w:color w:val="000000" w:themeColor="text1"/>
                <w:sz w:val="28"/>
                <w:szCs w:val="28"/>
                <w:lang w:eastAsia="en-US"/>
              </w:rPr>
              <w:t>руб.</w:t>
            </w:r>
          </w:p>
        </w:tc>
      </w:tr>
      <w:tr w:rsidR="007B35C7" w:rsidRPr="00D66D83" w:rsidTr="0030465F">
        <w:tc>
          <w:tcPr>
            <w:tcW w:w="3969" w:type="dxa"/>
          </w:tcPr>
          <w:p w:rsidR="007B35C7" w:rsidRPr="00D66D83" w:rsidRDefault="007B35C7" w:rsidP="00187120">
            <w:pPr>
              <w:pStyle w:val="ConsPlusNormal"/>
              <w:rPr>
                <w:rFonts w:ascii="Times New Roman" w:hAnsi="Times New Roman" w:cs="Times New Roman"/>
                <w:b/>
                <w:sz w:val="28"/>
                <w:szCs w:val="28"/>
              </w:rPr>
            </w:pPr>
            <w:r w:rsidRPr="00D66D83">
              <w:rPr>
                <w:rFonts w:ascii="Times New Roman" w:hAnsi="Times New Roman" w:cs="Times New Roman"/>
                <w:b/>
                <w:sz w:val="28"/>
                <w:szCs w:val="28"/>
              </w:rPr>
              <w:t>Ожидаемые результаты реализации программы</w:t>
            </w:r>
          </w:p>
        </w:tc>
        <w:tc>
          <w:tcPr>
            <w:tcW w:w="6237" w:type="dxa"/>
          </w:tcPr>
          <w:p w:rsidR="007B35C7" w:rsidRPr="00D66D83" w:rsidRDefault="00D66D83" w:rsidP="00E913FC">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187120">
              <w:rPr>
                <w:rFonts w:ascii="Times New Roman" w:hAnsi="Times New Roman" w:cs="Times New Roman"/>
                <w:sz w:val="28"/>
                <w:szCs w:val="28"/>
              </w:rPr>
              <w:t xml:space="preserve"> </w:t>
            </w:r>
            <w:r w:rsidR="00E83179">
              <w:rPr>
                <w:rFonts w:ascii="Times New Roman" w:hAnsi="Times New Roman" w:cs="Times New Roman"/>
                <w:sz w:val="28"/>
                <w:szCs w:val="28"/>
              </w:rPr>
              <w:t>С</w:t>
            </w:r>
            <w:r w:rsidR="007B35C7" w:rsidRPr="00D66D83">
              <w:rPr>
                <w:rFonts w:ascii="Times New Roman" w:hAnsi="Times New Roman" w:cs="Times New Roman"/>
                <w:sz w:val="28"/>
                <w:szCs w:val="28"/>
              </w:rPr>
              <w:t>воевременное и полное исполнение обязательств бюджета</w:t>
            </w:r>
            <w:r w:rsidR="00011C9F" w:rsidRPr="00D66D83">
              <w:rPr>
                <w:rFonts w:ascii="Times New Roman" w:hAnsi="Times New Roman" w:cs="Times New Roman"/>
                <w:sz w:val="28"/>
                <w:szCs w:val="28"/>
              </w:rPr>
              <w:t xml:space="preserve"> </w:t>
            </w:r>
            <w:r w:rsidR="00011C9F" w:rsidRPr="00D66D83">
              <w:rPr>
                <w:rFonts w:ascii="Times New Roman" w:hAnsi="Times New Roman" w:cs="Times New Roman"/>
                <w:sz w:val="28"/>
                <w:szCs w:val="28"/>
                <w:lang w:eastAsia="en-US"/>
              </w:rPr>
              <w:t>городского округа Вичуга</w:t>
            </w:r>
            <w:r w:rsidR="007B35C7" w:rsidRPr="00D66D83">
              <w:rPr>
                <w:rFonts w:ascii="Times New Roman" w:hAnsi="Times New Roman" w:cs="Times New Roman"/>
                <w:sz w:val="28"/>
                <w:szCs w:val="28"/>
              </w:rPr>
              <w:t>, отсутствие просроче</w:t>
            </w:r>
            <w:r w:rsidR="00187120">
              <w:rPr>
                <w:rFonts w:ascii="Times New Roman" w:hAnsi="Times New Roman" w:cs="Times New Roman"/>
                <w:sz w:val="28"/>
                <w:szCs w:val="28"/>
              </w:rPr>
              <w:t>нной кредиторской задолженности</w:t>
            </w:r>
          </w:p>
          <w:p w:rsidR="007B35C7" w:rsidRPr="00D66D83" w:rsidRDefault="00E83179" w:rsidP="00E913F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187120">
              <w:rPr>
                <w:rFonts w:ascii="Times New Roman" w:hAnsi="Times New Roman" w:cs="Times New Roman"/>
                <w:sz w:val="28"/>
                <w:szCs w:val="28"/>
              </w:rPr>
              <w:t xml:space="preserve"> </w:t>
            </w:r>
            <w:r>
              <w:rPr>
                <w:rFonts w:ascii="Times New Roman" w:hAnsi="Times New Roman" w:cs="Times New Roman"/>
                <w:sz w:val="28"/>
                <w:szCs w:val="28"/>
              </w:rPr>
              <w:t>У</w:t>
            </w:r>
            <w:r w:rsidR="007B35C7" w:rsidRPr="00D66D83">
              <w:rPr>
                <w:rFonts w:ascii="Times New Roman" w:hAnsi="Times New Roman" w:cs="Times New Roman"/>
                <w:sz w:val="28"/>
                <w:szCs w:val="28"/>
              </w:rPr>
              <w:t xml:space="preserve">держание расходов на обслуживание </w:t>
            </w:r>
            <w:r w:rsidR="00011C9F" w:rsidRPr="00D66D83">
              <w:rPr>
                <w:rFonts w:ascii="Times New Roman" w:hAnsi="Times New Roman" w:cs="Times New Roman"/>
                <w:sz w:val="28"/>
                <w:szCs w:val="28"/>
              </w:rPr>
              <w:t>муниципаль</w:t>
            </w:r>
            <w:r w:rsidR="007B35C7" w:rsidRPr="00D66D83">
              <w:rPr>
                <w:rFonts w:ascii="Times New Roman" w:hAnsi="Times New Roman" w:cs="Times New Roman"/>
                <w:sz w:val="28"/>
                <w:szCs w:val="28"/>
              </w:rPr>
              <w:t xml:space="preserve">ного долга на уровне не более 10% расходов бюджета </w:t>
            </w:r>
            <w:r w:rsidR="00011C9F" w:rsidRPr="00D66D83">
              <w:rPr>
                <w:rFonts w:ascii="Times New Roman" w:hAnsi="Times New Roman" w:cs="Times New Roman"/>
                <w:sz w:val="28"/>
                <w:szCs w:val="28"/>
              </w:rPr>
              <w:t xml:space="preserve"> </w:t>
            </w:r>
            <w:r w:rsidR="00011C9F" w:rsidRPr="00D66D83">
              <w:rPr>
                <w:rFonts w:ascii="Times New Roman" w:hAnsi="Times New Roman" w:cs="Times New Roman"/>
                <w:sz w:val="28"/>
                <w:szCs w:val="28"/>
                <w:lang w:eastAsia="en-US"/>
              </w:rPr>
              <w:t>городского округа Вичуга</w:t>
            </w:r>
            <w:r w:rsidR="00011C9F" w:rsidRPr="00D66D83">
              <w:rPr>
                <w:rFonts w:ascii="Times New Roman" w:hAnsi="Times New Roman" w:cs="Times New Roman"/>
                <w:sz w:val="28"/>
                <w:szCs w:val="28"/>
              </w:rPr>
              <w:t xml:space="preserve"> </w:t>
            </w:r>
            <w:r w:rsidR="007B35C7" w:rsidRPr="00D66D83">
              <w:rPr>
                <w:rFonts w:ascii="Times New Roman" w:hAnsi="Times New Roman" w:cs="Times New Roman"/>
                <w:sz w:val="28"/>
                <w:szCs w:val="28"/>
              </w:rPr>
              <w:t>(за исключением расходов, которые осуществляются за счет субвенций, предоставляемых из бюджетов бюджетной системы)</w:t>
            </w:r>
          </w:p>
        </w:tc>
      </w:tr>
    </w:tbl>
    <w:p w:rsidR="00354808" w:rsidRDefault="00354808" w:rsidP="00747B67">
      <w:pPr>
        <w:pStyle w:val="ConsPlusNormal"/>
        <w:jc w:val="center"/>
        <w:rPr>
          <w:rFonts w:ascii="Times New Roman" w:hAnsi="Times New Roman" w:cs="Times New Roman"/>
          <w:b/>
          <w:sz w:val="28"/>
          <w:szCs w:val="28"/>
        </w:rPr>
      </w:pPr>
    </w:p>
    <w:p w:rsidR="00747B67" w:rsidRPr="00E913FC" w:rsidRDefault="00747B67" w:rsidP="00747B67">
      <w:pPr>
        <w:pStyle w:val="ConsPlusNormal"/>
        <w:jc w:val="center"/>
        <w:rPr>
          <w:rFonts w:ascii="Times New Roman" w:hAnsi="Times New Roman" w:cs="Times New Roman"/>
          <w:b/>
          <w:sz w:val="24"/>
          <w:szCs w:val="24"/>
        </w:rPr>
      </w:pPr>
      <w:r w:rsidRPr="00E913FC">
        <w:rPr>
          <w:rFonts w:ascii="Times New Roman" w:hAnsi="Times New Roman" w:cs="Times New Roman"/>
          <w:b/>
          <w:sz w:val="24"/>
          <w:szCs w:val="24"/>
        </w:rPr>
        <w:t>2. Анализ текущей ситуации в сфере реализации</w:t>
      </w:r>
    </w:p>
    <w:p w:rsidR="00747B67" w:rsidRPr="00E913FC" w:rsidRDefault="00011C9F" w:rsidP="00747B67">
      <w:pPr>
        <w:pStyle w:val="ConsPlusNormal"/>
        <w:jc w:val="center"/>
        <w:rPr>
          <w:rFonts w:ascii="Times New Roman" w:hAnsi="Times New Roman" w:cs="Times New Roman"/>
          <w:b/>
          <w:sz w:val="24"/>
          <w:szCs w:val="24"/>
        </w:rPr>
      </w:pPr>
      <w:r w:rsidRPr="00E913FC">
        <w:rPr>
          <w:rFonts w:ascii="Times New Roman" w:hAnsi="Times New Roman" w:cs="Times New Roman"/>
          <w:b/>
          <w:sz w:val="24"/>
          <w:szCs w:val="24"/>
        </w:rPr>
        <w:t>муниципаль</w:t>
      </w:r>
      <w:r w:rsidR="00747B67" w:rsidRPr="00E913FC">
        <w:rPr>
          <w:rFonts w:ascii="Times New Roman" w:hAnsi="Times New Roman" w:cs="Times New Roman"/>
          <w:b/>
          <w:sz w:val="24"/>
          <w:szCs w:val="24"/>
        </w:rPr>
        <w:t>ной программы</w:t>
      </w:r>
    </w:p>
    <w:p w:rsidR="00747B67" w:rsidRPr="00E83179" w:rsidRDefault="00747B67" w:rsidP="00747B67">
      <w:pPr>
        <w:pStyle w:val="ConsPlusNormal"/>
        <w:jc w:val="center"/>
        <w:rPr>
          <w:rFonts w:ascii="Times New Roman" w:hAnsi="Times New Roman" w:cs="Times New Roman"/>
          <w:b/>
          <w:sz w:val="28"/>
          <w:szCs w:val="28"/>
        </w:rPr>
      </w:pPr>
    </w:p>
    <w:p w:rsidR="008058D7" w:rsidRDefault="008058D7" w:rsidP="0080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Базовым принципом бюджетной и налоговой политики города является обеспечение долгосрочной сбалансированности бюджета, решение текущих и перспективных задач наиболее эффективным способом, реализация мер, направленных на повышение эффективности использования доходного потенциала, обеспечение эффективности управления бюджетными расходами, безусловное исполнение принятых социальных обязательств с учетом текущей экономической ситуации.</w:t>
      </w:r>
    </w:p>
    <w:p w:rsidR="008058D7" w:rsidRDefault="008058D7" w:rsidP="0080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Основополагающие цели при разработке основных направлений бюджетной и налоговой политики направлены на повышение уровня жизни населения, создание более комфортных условий для проживания, обеспечение стабильности и устойчивой работы объектов жилищно-коммунального хозяйства и социальной сферы в городском округе, дальнейшее развитие городского округа.</w:t>
      </w:r>
    </w:p>
    <w:p w:rsidR="009C119D" w:rsidRDefault="008058D7" w:rsidP="009C119D">
      <w:pPr>
        <w:pStyle w:val="ConsPlusNormal"/>
        <w:ind w:firstLine="709"/>
        <w:jc w:val="both"/>
        <w:rPr>
          <w:sz w:val="28"/>
          <w:szCs w:val="28"/>
        </w:rPr>
      </w:pPr>
      <w:r>
        <w:rPr>
          <w:rFonts w:ascii="Times New Roman" w:hAnsi="Times New Roman" w:cs="Times New Roman"/>
          <w:sz w:val="28"/>
          <w:szCs w:val="28"/>
        </w:rPr>
        <w:t>Бюджетная и налоговая политика городского округа Вичуга предшествующего бюджетного цикла, направленная на обеспечение устойчивости и сбалансированности бюджета города, способствовала росту доходов и оптимизации расходов, положительно сказалась на сохранении муниципального долга на уровне 2022 года.</w:t>
      </w:r>
    </w:p>
    <w:p w:rsidR="009F36B5" w:rsidRDefault="009F36B5" w:rsidP="001F36AD">
      <w:pPr>
        <w:pStyle w:val="ConsPlusNormal"/>
        <w:ind w:firstLine="709"/>
        <w:jc w:val="center"/>
        <w:outlineLvl w:val="2"/>
        <w:rPr>
          <w:rFonts w:ascii="Times New Roman" w:hAnsi="Times New Roman" w:cs="Times New Roman"/>
          <w:b/>
          <w:sz w:val="28"/>
          <w:szCs w:val="28"/>
        </w:rPr>
      </w:pPr>
    </w:p>
    <w:p w:rsidR="00E83028" w:rsidRPr="00E913FC" w:rsidRDefault="00E83028" w:rsidP="001F36AD">
      <w:pPr>
        <w:pStyle w:val="ConsPlusNormal"/>
        <w:ind w:firstLine="709"/>
        <w:jc w:val="center"/>
        <w:outlineLvl w:val="2"/>
        <w:rPr>
          <w:rFonts w:ascii="Times New Roman" w:hAnsi="Times New Roman" w:cs="Times New Roman"/>
          <w:b/>
          <w:sz w:val="24"/>
          <w:szCs w:val="24"/>
        </w:rPr>
      </w:pPr>
      <w:r w:rsidRPr="00E913FC">
        <w:rPr>
          <w:rFonts w:ascii="Times New Roman" w:hAnsi="Times New Roman" w:cs="Times New Roman"/>
          <w:b/>
          <w:sz w:val="24"/>
          <w:szCs w:val="24"/>
        </w:rPr>
        <w:t>Показатели, характеризующие текущую ситуацию в сфере управления муниципальными финансами и муниципальным долгом</w:t>
      </w:r>
    </w:p>
    <w:p w:rsidR="00E83028" w:rsidRPr="00C91CBC" w:rsidRDefault="00E83028" w:rsidP="00E83028">
      <w:pPr>
        <w:pStyle w:val="ConsPlusNormal"/>
        <w:ind w:firstLine="709"/>
        <w:jc w:val="both"/>
        <w:outlineLvl w:val="2"/>
        <w:rPr>
          <w:rFonts w:ascii="Times New Roman" w:hAnsi="Times New Roman" w:cs="Times New Roman"/>
          <w:sz w:val="28"/>
          <w:szCs w:val="28"/>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3"/>
        <w:gridCol w:w="3645"/>
        <w:gridCol w:w="1392"/>
        <w:gridCol w:w="1098"/>
        <w:gridCol w:w="1098"/>
        <w:gridCol w:w="1098"/>
        <w:gridCol w:w="1098"/>
      </w:tblGrid>
      <w:tr w:rsidR="00E83028" w:rsidRPr="00F918AB" w:rsidTr="00192050">
        <w:trPr>
          <w:tblHeader/>
          <w:jc w:val="center"/>
        </w:trPr>
        <w:tc>
          <w:tcPr>
            <w:tcW w:w="723" w:type="dxa"/>
            <w:vAlign w:val="center"/>
          </w:tcPr>
          <w:p w:rsidR="00E83028" w:rsidRPr="00192050" w:rsidRDefault="00E83028" w:rsidP="00BB16E0">
            <w:pPr>
              <w:pStyle w:val="ConsPlusNormal"/>
              <w:ind w:left="-68" w:right="-62"/>
              <w:jc w:val="center"/>
              <w:rPr>
                <w:rFonts w:ascii="Times New Roman" w:hAnsi="Times New Roman" w:cs="Times New Roman"/>
                <w:b/>
                <w:sz w:val="24"/>
                <w:szCs w:val="24"/>
              </w:rPr>
            </w:pPr>
            <w:r w:rsidRPr="00192050">
              <w:rPr>
                <w:rFonts w:ascii="Times New Roman" w:hAnsi="Times New Roman" w:cs="Times New Roman"/>
                <w:b/>
                <w:sz w:val="24"/>
                <w:szCs w:val="24"/>
              </w:rPr>
              <w:t>№</w:t>
            </w:r>
          </w:p>
          <w:p w:rsidR="00E83028" w:rsidRPr="00192050" w:rsidRDefault="00E83028" w:rsidP="00BB16E0">
            <w:pPr>
              <w:pStyle w:val="ConsPlusNormal"/>
              <w:ind w:left="-68" w:right="-62"/>
              <w:jc w:val="center"/>
              <w:rPr>
                <w:rFonts w:ascii="Times New Roman" w:hAnsi="Times New Roman" w:cs="Times New Roman"/>
                <w:b/>
                <w:sz w:val="24"/>
                <w:szCs w:val="24"/>
              </w:rPr>
            </w:pPr>
            <w:r w:rsidRPr="00192050">
              <w:rPr>
                <w:rFonts w:ascii="Times New Roman" w:hAnsi="Times New Roman" w:cs="Times New Roman"/>
                <w:b/>
                <w:sz w:val="24"/>
                <w:szCs w:val="24"/>
              </w:rPr>
              <w:t>п/п</w:t>
            </w:r>
          </w:p>
        </w:tc>
        <w:tc>
          <w:tcPr>
            <w:tcW w:w="3645" w:type="dxa"/>
            <w:vAlign w:val="center"/>
          </w:tcPr>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Наименование показателя</w:t>
            </w:r>
          </w:p>
        </w:tc>
        <w:tc>
          <w:tcPr>
            <w:tcW w:w="1392" w:type="dxa"/>
            <w:vAlign w:val="center"/>
          </w:tcPr>
          <w:p w:rsidR="00E83028" w:rsidRPr="00192050" w:rsidRDefault="00E83028" w:rsidP="00BB16E0">
            <w:pPr>
              <w:pStyle w:val="ConsPlusNormal"/>
              <w:ind w:left="-62" w:right="-62"/>
              <w:jc w:val="center"/>
              <w:rPr>
                <w:rFonts w:ascii="Times New Roman" w:hAnsi="Times New Roman" w:cs="Times New Roman"/>
                <w:b/>
                <w:sz w:val="24"/>
                <w:szCs w:val="24"/>
              </w:rPr>
            </w:pPr>
            <w:r w:rsidRPr="00192050">
              <w:rPr>
                <w:rFonts w:ascii="Times New Roman" w:hAnsi="Times New Roman" w:cs="Times New Roman"/>
                <w:b/>
                <w:sz w:val="24"/>
                <w:szCs w:val="24"/>
              </w:rPr>
              <w:t>Единица измерения</w:t>
            </w:r>
          </w:p>
        </w:tc>
        <w:tc>
          <w:tcPr>
            <w:tcW w:w="1098" w:type="dxa"/>
            <w:vAlign w:val="center"/>
          </w:tcPr>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20</w:t>
            </w:r>
            <w:r w:rsidR="003045D7">
              <w:rPr>
                <w:rFonts w:ascii="Times New Roman" w:hAnsi="Times New Roman" w:cs="Times New Roman"/>
                <w:b/>
                <w:sz w:val="24"/>
                <w:szCs w:val="24"/>
              </w:rPr>
              <w:t>2</w:t>
            </w:r>
            <w:r w:rsidR="00E3593D">
              <w:rPr>
                <w:rFonts w:ascii="Times New Roman" w:hAnsi="Times New Roman" w:cs="Times New Roman"/>
                <w:b/>
                <w:sz w:val="24"/>
                <w:szCs w:val="24"/>
              </w:rPr>
              <w:t>1</w:t>
            </w:r>
          </w:p>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год</w:t>
            </w:r>
          </w:p>
        </w:tc>
        <w:tc>
          <w:tcPr>
            <w:tcW w:w="1098" w:type="dxa"/>
            <w:vAlign w:val="center"/>
          </w:tcPr>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202</w:t>
            </w:r>
            <w:r w:rsidR="00E3593D">
              <w:rPr>
                <w:rFonts w:ascii="Times New Roman" w:hAnsi="Times New Roman" w:cs="Times New Roman"/>
                <w:b/>
                <w:sz w:val="24"/>
                <w:szCs w:val="24"/>
              </w:rPr>
              <w:t>2</w:t>
            </w:r>
          </w:p>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год</w:t>
            </w:r>
          </w:p>
        </w:tc>
        <w:tc>
          <w:tcPr>
            <w:tcW w:w="1098" w:type="dxa"/>
            <w:vAlign w:val="center"/>
          </w:tcPr>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202</w:t>
            </w:r>
            <w:r w:rsidR="00E3593D">
              <w:rPr>
                <w:rFonts w:ascii="Times New Roman" w:hAnsi="Times New Roman" w:cs="Times New Roman"/>
                <w:b/>
                <w:sz w:val="24"/>
                <w:szCs w:val="24"/>
              </w:rPr>
              <w:t>3</w:t>
            </w:r>
          </w:p>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год</w:t>
            </w:r>
          </w:p>
        </w:tc>
        <w:tc>
          <w:tcPr>
            <w:tcW w:w="1098" w:type="dxa"/>
            <w:vAlign w:val="center"/>
          </w:tcPr>
          <w:p w:rsidR="00E83028" w:rsidRPr="00192050" w:rsidRDefault="00E83028" w:rsidP="00BB16E0">
            <w:pPr>
              <w:pStyle w:val="ConsPlusNormal"/>
              <w:jc w:val="center"/>
              <w:rPr>
                <w:rFonts w:ascii="Times New Roman" w:hAnsi="Times New Roman" w:cs="Times New Roman"/>
                <w:b/>
                <w:sz w:val="24"/>
                <w:szCs w:val="24"/>
              </w:rPr>
            </w:pPr>
            <w:r w:rsidRPr="00192050">
              <w:rPr>
                <w:rFonts w:ascii="Times New Roman" w:hAnsi="Times New Roman" w:cs="Times New Roman"/>
                <w:b/>
                <w:sz w:val="24"/>
                <w:szCs w:val="24"/>
              </w:rPr>
              <w:t>202</w:t>
            </w:r>
            <w:r w:rsidR="00E3593D">
              <w:rPr>
                <w:rFonts w:ascii="Times New Roman" w:hAnsi="Times New Roman" w:cs="Times New Roman"/>
                <w:b/>
                <w:sz w:val="24"/>
                <w:szCs w:val="24"/>
              </w:rPr>
              <w:t>4</w:t>
            </w:r>
          </w:p>
          <w:p w:rsidR="00E83028" w:rsidRPr="00192050" w:rsidRDefault="00E83028" w:rsidP="00BB16E0">
            <w:pPr>
              <w:pStyle w:val="ConsPlusNormal"/>
              <w:jc w:val="center"/>
              <w:rPr>
                <w:rFonts w:ascii="Times New Roman" w:hAnsi="Times New Roman" w:cs="Times New Roman"/>
                <w:b/>
                <w:sz w:val="24"/>
                <w:szCs w:val="24"/>
                <w:highlight w:val="yellow"/>
              </w:rPr>
            </w:pPr>
            <w:r w:rsidRPr="00192050">
              <w:rPr>
                <w:rFonts w:ascii="Times New Roman" w:hAnsi="Times New Roman" w:cs="Times New Roman"/>
                <w:b/>
                <w:sz w:val="24"/>
                <w:szCs w:val="24"/>
              </w:rPr>
              <w:t>год</w:t>
            </w:r>
          </w:p>
        </w:tc>
      </w:tr>
      <w:tr w:rsidR="00E3593D" w:rsidRPr="00F918AB" w:rsidTr="00192050">
        <w:trPr>
          <w:jc w:val="center"/>
        </w:trPr>
        <w:tc>
          <w:tcPr>
            <w:tcW w:w="723" w:type="dxa"/>
          </w:tcPr>
          <w:p w:rsidR="00E3593D" w:rsidRPr="001F36AD" w:rsidRDefault="00E3593D" w:rsidP="00E3593D">
            <w:pPr>
              <w:pStyle w:val="ConsPlusNormal"/>
              <w:ind w:left="-68" w:right="-62"/>
              <w:jc w:val="center"/>
              <w:rPr>
                <w:rFonts w:ascii="Times New Roman" w:hAnsi="Times New Roman" w:cs="Times New Roman"/>
                <w:sz w:val="24"/>
                <w:szCs w:val="24"/>
              </w:rPr>
            </w:pPr>
            <w:r w:rsidRPr="001F36AD">
              <w:rPr>
                <w:rFonts w:ascii="Times New Roman" w:hAnsi="Times New Roman" w:cs="Times New Roman"/>
                <w:sz w:val="24"/>
                <w:szCs w:val="24"/>
              </w:rPr>
              <w:t>1</w:t>
            </w:r>
          </w:p>
        </w:tc>
        <w:tc>
          <w:tcPr>
            <w:tcW w:w="3645" w:type="dxa"/>
            <w:vAlign w:val="center"/>
          </w:tcPr>
          <w:p w:rsidR="00E3593D" w:rsidRPr="001F36AD" w:rsidRDefault="00E3593D" w:rsidP="00E3593D">
            <w:pPr>
              <w:pStyle w:val="ConsPlusNormal"/>
              <w:rPr>
                <w:rFonts w:ascii="Times New Roman" w:hAnsi="Times New Roman" w:cs="Times New Roman"/>
                <w:sz w:val="24"/>
                <w:szCs w:val="24"/>
              </w:rPr>
            </w:pPr>
            <w:r w:rsidRPr="001F36AD">
              <w:rPr>
                <w:rFonts w:ascii="Times New Roman" w:hAnsi="Times New Roman" w:cs="Times New Roman"/>
                <w:sz w:val="24"/>
                <w:szCs w:val="24"/>
              </w:rPr>
              <w:t>Объем муниципального долга городского округа Вичуга</w:t>
            </w:r>
          </w:p>
        </w:tc>
        <w:tc>
          <w:tcPr>
            <w:tcW w:w="1392"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млн. рублей</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65,5</w:t>
            </w:r>
          </w:p>
        </w:tc>
      </w:tr>
      <w:tr w:rsidR="00E3593D" w:rsidRPr="00F918AB" w:rsidTr="00192050">
        <w:trPr>
          <w:jc w:val="center"/>
        </w:trPr>
        <w:tc>
          <w:tcPr>
            <w:tcW w:w="723" w:type="dxa"/>
          </w:tcPr>
          <w:p w:rsidR="00E3593D" w:rsidRPr="001F36AD" w:rsidRDefault="00E3593D" w:rsidP="00E3593D">
            <w:pPr>
              <w:pStyle w:val="ConsPlusNormal"/>
              <w:ind w:left="-68" w:right="-62"/>
              <w:jc w:val="center"/>
              <w:rPr>
                <w:rFonts w:ascii="Times New Roman" w:hAnsi="Times New Roman" w:cs="Times New Roman"/>
                <w:sz w:val="24"/>
                <w:szCs w:val="24"/>
              </w:rPr>
            </w:pPr>
            <w:r w:rsidRPr="001F36AD">
              <w:rPr>
                <w:rFonts w:ascii="Times New Roman" w:hAnsi="Times New Roman" w:cs="Times New Roman"/>
                <w:sz w:val="24"/>
                <w:szCs w:val="24"/>
              </w:rPr>
              <w:t>1.1</w:t>
            </w:r>
          </w:p>
        </w:tc>
        <w:tc>
          <w:tcPr>
            <w:tcW w:w="3645" w:type="dxa"/>
            <w:vAlign w:val="center"/>
          </w:tcPr>
          <w:p w:rsidR="00E3593D" w:rsidRPr="001F36AD" w:rsidRDefault="00E3593D" w:rsidP="00E3593D">
            <w:pPr>
              <w:pStyle w:val="ConsPlusNormal"/>
              <w:rPr>
                <w:rFonts w:ascii="Times New Roman" w:hAnsi="Times New Roman" w:cs="Times New Roman"/>
                <w:sz w:val="24"/>
                <w:szCs w:val="24"/>
              </w:rPr>
            </w:pPr>
            <w:r w:rsidRPr="001F36AD">
              <w:rPr>
                <w:rFonts w:ascii="Times New Roman" w:hAnsi="Times New Roman" w:cs="Times New Roman"/>
                <w:sz w:val="24"/>
                <w:szCs w:val="24"/>
              </w:rPr>
              <w:t>кредиты, привлеченные от коммерческих организаций</w:t>
            </w:r>
          </w:p>
        </w:tc>
        <w:tc>
          <w:tcPr>
            <w:tcW w:w="1392"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млн. рублей</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E3593D" w:rsidRPr="00F918AB" w:rsidTr="00192050">
        <w:trPr>
          <w:jc w:val="center"/>
        </w:trPr>
        <w:tc>
          <w:tcPr>
            <w:tcW w:w="723" w:type="dxa"/>
          </w:tcPr>
          <w:p w:rsidR="00E3593D" w:rsidRPr="001F36AD" w:rsidRDefault="00E3593D" w:rsidP="00E3593D">
            <w:pPr>
              <w:pStyle w:val="ConsPlusNormal"/>
              <w:ind w:left="-68" w:right="-62"/>
              <w:jc w:val="center"/>
              <w:rPr>
                <w:rFonts w:ascii="Times New Roman" w:hAnsi="Times New Roman" w:cs="Times New Roman"/>
                <w:sz w:val="24"/>
                <w:szCs w:val="24"/>
              </w:rPr>
            </w:pPr>
            <w:r w:rsidRPr="001F36AD">
              <w:rPr>
                <w:rFonts w:ascii="Times New Roman" w:hAnsi="Times New Roman" w:cs="Times New Roman"/>
                <w:sz w:val="24"/>
                <w:szCs w:val="24"/>
              </w:rPr>
              <w:t>1.2</w:t>
            </w:r>
          </w:p>
        </w:tc>
        <w:tc>
          <w:tcPr>
            <w:tcW w:w="3645" w:type="dxa"/>
            <w:vAlign w:val="center"/>
          </w:tcPr>
          <w:p w:rsidR="00E3593D" w:rsidRPr="001F36AD" w:rsidRDefault="00E3593D" w:rsidP="00E3593D">
            <w:pPr>
              <w:pStyle w:val="ConsPlusNormal"/>
              <w:rPr>
                <w:rFonts w:ascii="Times New Roman" w:hAnsi="Times New Roman" w:cs="Times New Roman"/>
                <w:sz w:val="24"/>
                <w:szCs w:val="24"/>
              </w:rPr>
            </w:pPr>
            <w:r w:rsidRPr="001F36AD">
              <w:rPr>
                <w:rFonts w:ascii="Times New Roman" w:hAnsi="Times New Roman" w:cs="Times New Roman"/>
                <w:sz w:val="24"/>
                <w:szCs w:val="24"/>
              </w:rPr>
              <w:t>бюджетные кредиты</w:t>
            </w:r>
          </w:p>
        </w:tc>
        <w:tc>
          <w:tcPr>
            <w:tcW w:w="1392"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млн. рублей</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65,5</w:t>
            </w:r>
          </w:p>
        </w:tc>
      </w:tr>
      <w:tr w:rsidR="00E3593D" w:rsidRPr="00F918AB" w:rsidTr="00192050">
        <w:trPr>
          <w:jc w:val="center"/>
        </w:trPr>
        <w:tc>
          <w:tcPr>
            <w:tcW w:w="723" w:type="dxa"/>
          </w:tcPr>
          <w:p w:rsidR="00E3593D" w:rsidRPr="000B26EA" w:rsidRDefault="00E3593D" w:rsidP="00E3593D">
            <w:pPr>
              <w:pStyle w:val="ConsPlusNormal"/>
              <w:ind w:left="-68" w:right="-62"/>
              <w:jc w:val="center"/>
              <w:rPr>
                <w:rFonts w:ascii="Times New Roman" w:hAnsi="Times New Roman" w:cs="Times New Roman"/>
                <w:sz w:val="24"/>
                <w:szCs w:val="24"/>
              </w:rPr>
            </w:pPr>
            <w:r w:rsidRPr="000B26EA">
              <w:rPr>
                <w:rFonts w:ascii="Times New Roman" w:hAnsi="Times New Roman" w:cs="Times New Roman"/>
                <w:sz w:val="24"/>
                <w:szCs w:val="24"/>
              </w:rPr>
              <w:t>2</w:t>
            </w:r>
          </w:p>
        </w:tc>
        <w:tc>
          <w:tcPr>
            <w:tcW w:w="3645" w:type="dxa"/>
            <w:vAlign w:val="center"/>
          </w:tcPr>
          <w:p w:rsidR="00E3593D" w:rsidRPr="000B26EA" w:rsidRDefault="00E3593D" w:rsidP="00E3593D">
            <w:pPr>
              <w:pStyle w:val="ConsPlusNormal"/>
              <w:rPr>
                <w:rFonts w:ascii="Times New Roman" w:hAnsi="Times New Roman" w:cs="Times New Roman"/>
                <w:sz w:val="24"/>
                <w:szCs w:val="24"/>
              </w:rPr>
            </w:pPr>
            <w:r w:rsidRPr="000B26EA">
              <w:rPr>
                <w:rFonts w:ascii="Times New Roman" w:hAnsi="Times New Roman" w:cs="Times New Roman"/>
                <w:sz w:val="24"/>
                <w:szCs w:val="24"/>
              </w:rPr>
              <w:t>Объем расходов на обслуживание муниципального долга</w:t>
            </w:r>
          </w:p>
        </w:tc>
        <w:tc>
          <w:tcPr>
            <w:tcW w:w="1392" w:type="dxa"/>
            <w:vAlign w:val="center"/>
          </w:tcPr>
          <w:p w:rsidR="00E3593D" w:rsidRPr="000B26EA"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млн. рублей</w:t>
            </w:r>
          </w:p>
        </w:tc>
        <w:tc>
          <w:tcPr>
            <w:tcW w:w="1098" w:type="dxa"/>
            <w:vAlign w:val="center"/>
          </w:tcPr>
          <w:p w:rsidR="00E3593D" w:rsidRPr="000B26EA"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4,2</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2,7</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0,02</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0,02</w:t>
            </w:r>
          </w:p>
        </w:tc>
      </w:tr>
      <w:tr w:rsidR="00E3593D" w:rsidRPr="00F918AB" w:rsidTr="00192050">
        <w:trPr>
          <w:jc w:val="center"/>
        </w:trPr>
        <w:tc>
          <w:tcPr>
            <w:tcW w:w="723" w:type="dxa"/>
          </w:tcPr>
          <w:p w:rsidR="00E3593D" w:rsidRPr="001F36AD" w:rsidRDefault="00E3593D" w:rsidP="00E3593D">
            <w:pPr>
              <w:pStyle w:val="ConsPlusNormal"/>
              <w:ind w:left="-68" w:right="-62"/>
              <w:jc w:val="center"/>
              <w:rPr>
                <w:rFonts w:ascii="Times New Roman" w:hAnsi="Times New Roman" w:cs="Times New Roman"/>
                <w:sz w:val="24"/>
                <w:szCs w:val="24"/>
              </w:rPr>
            </w:pPr>
            <w:r w:rsidRPr="001F36AD">
              <w:rPr>
                <w:rFonts w:ascii="Times New Roman" w:hAnsi="Times New Roman" w:cs="Times New Roman"/>
                <w:sz w:val="24"/>
                <w:szCs w:val="24"/>
              </w:rPr>
              <w:t>3</w:t>
            </w:r>
          </w:p>
        </w:tc>
        <w:tc>
          <w:tcPr>
            <w:tcW w:w="3645" w:type="dxa"/>
            <w:vAlign w:val="center"/>
          </w:tcPr>
          <w:p w:rsidR="00E3593D" w:rsidRPr="001F36AD" w:rsidRDefault="00E3593D" w:rsidP="00E3593D">
            <w:pPr>
              <w:pStyle w:val="ConsPlusNormal"/>
              <w:rPr>
                <w:rFonts w:ascii="Times New Roman" w:hAnsi="Times New Roman" w:cs="Times New Roman"/>
                <w:sz w:val="24"/>
                <w:szCs w:val="24"/>
              </w:rPr>
            </w:pPr>
            <w:r w:rsidRPr="001F36AD">
              <w:rPr>
                <w:rFonts w:ascii="Times New Roman" w:hAnsi="Times New Roman" w:cs="Times New Roman"/>
                <w:sz w:val="24"/>
                <w:szCs w:val="24"/>
              </w:rPr>
              <w:t>Отношение объема муниципального долга к доходам бюджета города</w:t>
            </w:r>
            <w:r>
              <w:rPr>
                <w:rFonts w:ascii="Times New Roman" w:hAnsi="Times New Roman" w:cs="Times New Roman"/>
                <w:sz w:val="24"/>
                <w:szCs w:val="24"/>
              </w:rPr>
              <w:t xml:space="preserve"> </w:t>
            </w:r>
            <w:r w:rsidRPr="001F36AD">
              <w:rPr>
                <w:rFonts w:ascii="Times New Roman" w:hAnsi="Times New Roman" w:cs="Times New Roman"/>
                <w:sz w:val="24"/>
                <w:szCs w:val="24"/>
              </w:rPr>
              <w:t xml:space="preserve"> (без учета объема безвозмездных поступлений)</w:t>
            </w:r>
          </w:p>
        </w:tc>
        <w:tc>
          <w:tcPr>
            <w:tcW w:w="1392"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rPr>
            </w:pPr>
            <w:r>
              <w:rPr>
                <w:rFonts w:ascii="Times New Roman" w:hAnsi="Times New Roman" w:cs="Times New Roman"/>
                <w:sz w:val="24"/>
                <w:szCs w:val="24"/>
              </w:rPr>
              <w:t>46,5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highlight w:val="yellow"/>
              </w:rPr>
            </w:pPr>
            <w:r w:rsidRPr="001F36AD">
              <w:rPr>
                <w:rFonts w:ascii="Times New Roman" w:hAnsi="Times New Roman" w:cs="Times New Roman"/>
                <w:sz w:val="24"/>
                <w:szCs w:val="24"/>
              </w:rPr>
              <w:t>51,9</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44,5</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39,3</w:t>
            </w:r>
          </w:p>
        </w:tc>
      </w:tr>
      <w:tr w:rsidR="00E3593D" w:rsidRPr="00F918AB" w:rsidTr="00192050">
        <w:trPr>
          <w:jc w:val="center"/>
        </w:trPr>
        <w:tc>
          <w:tcPr>
            <w:tcW w:w="723" w:type="dxa"/>
          </w:tcPr>
          <w:p w:rsidR="00E3593D" w:rsidRPr="001F36AD" w:rsidRDefault="00E3593D" w:rsidP="00E3593D">
            <w:pPr>
              <w:pStyle w:val="ConsPlusNormal"/>
              <w:ind w:left="-68" w:right="-62"/>
              <w:jc w:val="center"/>
              <w:rPr>
                <w:rFonts w:ascii="Times New Roman" w:hAnsi="Times New Roman" w:cs="Times New Roman"/>
                <w:sz w:val="24"/>
                <w:szCs w:val="24"/>
              </w:rPr>
            </w:pPr>
            <w:r w:rsidRPr="001F36AD">
              <w:rPr>
                <w:rFonts w:ascii="Times New Roman" w:hAnsi="Times New Roman" w:cs="Times New Roman"/>
                <w:sz w:val="24"/>
                <w:szCs w:val="24"/>
              </w:rPr>
              <w:t>4</w:t>
            </w:r>
          </w:p>
        </w:tc>
        <w:tc>
          <w:tcPr>
            <w:tcW w:w="3645" w:type="dxa"/>
            <w:vAlign w:val="center"/>
          </w:tcPr>
          <w:p w:rsidR="00E3593D" w:rsidRPr="001F36AD" w:rsidRDefault="00E3593D" w:rsidP="00E3593D">
            <w:pPr>
              <w:pStyle w:val="ConsPlusNormal"/>
              <w:rPr>
                <w:rFonts w:ascii="Times New Roman" w:hAnsi="Times New Roman" w:cs="Times New Roman"/>
                <w:sz w:val="24"/>
                <w:szCs w:val="24"/>
              </w:rPr>
            </w:pPr>
            <w:r w:rsidRPr="001F36AD">
              <w:rPr>
                <w:rFonts w:ascii="Times New Roman" w:hAnsi="Times New Roman" w:cs="Times New Roman"/>
                <w:sz w:val="24"/>
                <w:szCs w:val="24"/>
              </w:rPr>
              <w:t>Отношение дефицита бюджета города к объему доходов бюджета города (без учета объема безвозмездных поступлений)</w:t>
            </w:r>
          </w:p>
        </w:tc>
        <w:tc>
          <w:tcPr>
            <w:tcW w:w="1392" w:type="dxa"/>
            <w:vAlign w:val="center"/>
          </w:tcPr>
          <w:p w:rsidR="00E3593D" w:rsidRPr="001F36AD" w:rsidRDefault="00E3593D" w:rsidP="00E3593D">
            <w:pPr>
              <w:pStyle w:val="ConsPlusNormal"/>
              <w:jc w:val="center"/>
              <w:rPr>
                <w:rFonts w:ascii="Times New Roman" w:hAnsi="Times New Roman" w:cs="Times New Roman"/>
                <w:sz w:val="24"/>
                <w:szCs w:val="24"/>
              </w:rPr>
            </w:pPr>
            <w:r w:rsidRPr="001F36AD">
              <w:rPr>
                <w:rFonts w:ascii="Times New Roman" w:hAnsi="Times New Roman" w:cs="Times New Roman"/>
                <w:sz w:val="24"/>
                <w:szCs w:val="24"/>
              </w:rPr>
              <w:t>%</w:t>
            </w:r>
          </w:p>
        </w:tc>
        <w:tc>
          <w:tcPr>
            <w:tcW w:w="1098" w:type="dxa"/>
            <w:vAlign w:val="center"/>
          </w:tcPr>
          <w:p w:rsidR="00E3593D" w:rsidRPr="001F36AD" w:rsidRDefault="00E3593D" w:rsidP="00E3593D">
            <w:pPr>
              <w:pStyle w:val="ConsPlusNormal"/>
              <w:jc w:val="center"/>
              <w:rPr>
                <w:rFonts w:ascii="Times New Roman" w:hAnsi="Times New Roman" w:cs="Times New Roman"/>
                <w:sz w:val="24"/>
                <w:szCs w:val="24"/>
                <w:highlight w:val="red"/>
              </w:rPr>
            </w:pPr>
            <w:r w:rsidRPr="000B26EA">
              <w:rPr>
                <w:rFonts w:ascii="Times New Roman" w:hAnsi="Times New Roman" w:cs="Times New Roman"/>
                <w:sz w:val="24"/>
                <w:szCs w:val="24"/>
              </w:rPr>
              <w:t>0,6</w:t>
            </w:r>
          </w:p>
        </w:tc>
        <w:tc>
          <w:tcPr>
            <w:tcW w:w="1098" w:type="dxa"/>
            <w:vAlign w:val="center"/>
          </w:tcPr>
          <w:p w:rsidR="00E3593D" w:rsidRPr="000B26EA"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0,3</w:t>
            </w:r>
          </w:p>
        </w:tc>
        <w:tc>
          <w:tcPr>
            <w:tcW w:w="1098" w:type="dxa"/>
            <w:vAlign w:val="center"/>
          </w:tcPr>
          <w:p w:rsidR="00E3593D" w:rsidRPr="000B26EA"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0,</w:t>
            </w:r>
            <w:r>
              <w:rPr>
                <w:rFonts w:ascii="Times New Roman" w:hAnsi="Times New Roman" w:cs="Times New Roman"/>
                <w:sz w:val="24"/>
                <w:szCs w:val="24"/>
              </w:rPr>
              <w:t>0</w:t>
            </w:r>
          </w:p>
        </w:tc>
        <w:tc>
          <w:tcPr>
            <w:tcW w:w="1098" w:type="dxa"/>
            <w:vAlign w:val="center"/>
          </w:tcPr>
          <w:p w:rsidR="00E3593D" w:rsidRPr="000B26EA" w:rsidRDefault="00E3593D" w:rsidP="00E3593D">
            <w:pPr>
              <w:pStyle w:val="ConsPlusNormal"/>
              <w:jc w:val="center"/>
              <w:rPr>
                <w:rFonts w:ascii="Times New Roman" w:hAnsi="Times New Roman" w:cs="Times New Roman"/>
                <w:sz w:val="24"/>
                <w:szCs w:val="24"/>
              </w:rPr>
            </w:pPr>
            <w:r w:rsidRPr="000B26EA">
              <w:rPr>
                <w:rFonts w:ascii="Times New Roman" w:hAnsi="Times New Roman" w:cs="Times New Roman"/>
                <w:sz w:val="24"/>
                <w:szCs w:val="24"/>
              </w:rPr>
              <w:t>0,</w:t>
            </w:r>
            <w:r>
              <w:rPr>
                <w:rFonts w:ascii="Times New Roman" w:hAnsi="Times New Roman" w:cs="Times New Roman"/>
                <w:sz w:val="24"/>
                <w:szCs w:val="24"/>
              </w:rPr>
              <w:t>0</w:t>
            </w:r>
          </w:p>
        </w:tc>
      </w:tr>
    </w:tbl>
    <w:p w:rsidR="00E83028" w:rsidRPr="00F918AB" w:rsidRDefault="00E83028" w:rsidP="00E83028">
      <w:pPr>
        <w:pStyle w:val="ConsPlusNormal"/>
        <w:ind w:firstLine="709"/>
        <w:jc w:val="both"/>
        <w:rPr>
          <w:rFonts w:ascii="Times New Roman" w:hAnsi="Times New Roman" w:cs="Times New Roman"/>
          <w:sz w:val="28"/>
          <w:szCs w:val="28"/>
        </w:rPr>
      </w:pPr>
    </w:p>
    <w:p w:rsidR="008058D7" w:rsidRPr="00863579" w:rsidRDefault="001F792A" w:rsidP="008058D7">
      <w:pPr>
        <w:spacing w:line="302" w:lineRule="atLeast"/>
        <w:ind w:firstLine="706"/>
        <w:jc w:val="both"/>
        <w:rPr>
          <w:rFonts w:eastAsia="Times New Roman" w:cs="Times New Roman"/>
          <w:kern w:val="0"/>
          <w:sz w:val="28"/>
          <w:szCs w:val="28"/>
          <w:lang w:val="ru-RU" w:eastAsia="ru-RU" w:bidi="ar-SA"/>
        </w:rPr>
      </w:pPr>
      <w:r>
        <w:rPr>
          <w:sz w:val="28"/>
          <w:szCs w:val="28"/>
          <w:lang w:val="ru-RU"/>
        </w:rPr>
        <w:t>Имеющийся</w:t>
      </w:r>
      <w:r w:rsidR="008058D7">
        <w:rPr>
          <w:sz w:val="28"/>
          <w:szCs w:val="28"/>
        </w:rPr>
        <w:t xml:space="preserve"> </w:t>
      </w:r>
      <w:r>
        <w:rPr>
          <w:sz w:val="28"/>
          <w:szCs w:val="28"/>
          <w:lang w:val="ru-RU"/>
        </w:rPr>
        <w:t>объем</w:t>
      </w:r>
      <w:r w:rsidR="008058D7">
        <w:rPr>
          <w:sz w:val="28"/>
          <w:szCs w:val="28"/>
        </w:rPr>
        <w:t xml:space="preserve"> </w:t>
      </w:r>
      <w:r>
        <w:rPr>
          <w:sz w:val="28"/>
          <w:szCs w:val="28"/>
          <w:lang w:val="ru-RU"/>
        </w:rPr>
        <w:t>муниципального долга</w:t>
      </w:r>
      <w:r w:rsidR="008058D7">
        <w:rPr>
          <w:sz w:val="28"/>
          <w:szCs w:val="28"/>
        </w:rPr>
        <w:t xml:space="preserve"> </w:t>
      </w:r>
      <w:r>
        <w:rPr>
          <w:sz w:val="28"/>
          <w:szCs w:val="28"/>
          <w:lang w:val="ru-RU"/>
        </w:rPr>
        <w:t>требует</w:t>
      </w:r>
      <w:r w:rsidR="008058D7">
        <w:rPr>
          <w:sz w:val="28"/>
          <w:szCs w:val="28"/>
        </w:rPr>
        <w:t xml:space="preserve"> </w:t>
      </w:r>
      <w:r>
        <w:rPr>
          <w:sz w:val="28"/>
          <w:szCs w:val="28"/>
          <w:lang w:val="ru-RU"/>
        </w:rPr>
        <w:t>проведения</w:t>
      </w:r>
      <w:r w:rsidR="008058D7">
        <w:rPr>
          <w:sz w:val="28"/>
          <w:szCs w:val="28"/>
        </w:rPr>
        <w:t xml:space="preserve"> </w:t>
      </w:r>
      <w:r>
        <w:rPr>
          <w:sz w:val="28"/>
          <w:szCs w:val="28"/>
          <w:lang w:val="ru-RU"/>
        </w:rPr>
        <w:t xml:space="preserve">эффективной </w:t>
      </w:r>
      <w:r w:rsidR="008058D7">
        <w:rPr>
          <w:sz w:val="28"/>
          <w:szCs w:val="28"/>
        </w:rPr>
        <w:t xml:space="preserve">и </w:t>
      </w:r>
      <w:r>
        <w:rPr>
          <w:sz w:val="28"/>
          <w:szCs w:val="28"/>
          <w:lang w:val="ru-RU"/>
        </w:rPr>
        <w:t>взвешенной бюджетной политики</w:t>
      </w:r>
      <w:r w:rsidR="008058D7">
        <w:rPr>
          <w:sz w:val="28"/>
          <w:szCs w:val="28"/>
        </w:rPr>
        <w:t xml:space="preserve">, </w:t>
      </w:r>
      <w:r>
        <w:rPr>
          <w:sz w:val="28"/>
          <w:szCs w:val="28"/>
          <w:lang w:val="ru-RU"/>
        </w:rPr>
        <w:t>направленной</w:t>
      </w:r>
      <w:r w:rsidR="008058D7">
        <w:rPr>
          <w:sz w:val="28"/>
          <w:szCs w:val="28"/>
        </w:rPr>
        <w:t xml:space="preserve"> </w:t>
      </w:r>
      <w:r>
        <w:rPr>
          <w:sz w:val="28"/>
          <w:szCs w:val="28"/>
          <w:lang w:val="ru-RU"/>
        </w:rPr>
        <w:t>на</w:t>
      </w:r>
      <w:r w:rsidR="008058D7">
        <w:rPr>
          <w:sz w:val="28"/>
          <w:szCs w:val="28"/>
        </w:rPr>
        <w:t xml:space="preserve"> </w:t>
      </w:r>
      <w:r>
        <w:rPr>
          <w:sz w:val="28"/>
          <w:szCs w:val="28"/>
          <w:lang w:val="ru-RU"/>
        </w:rPr>
        <w:t>сокращение доли долговых</w:t>
      </w:r>
      <w:r w:rsidR="008058D7">
        <w:rPr>
          <w:sz w:val="28"/>
          <w:szCs w:val="28"/>
        </w:rPr>
        <w:t xml:space="preserve"> </w:t>
      </w:r>
      <w:r>
        <w:rPr>
          <w:sz w:val="28"/>
          <w:szCs w:val="28"/>
          <w:lang w:val="ru-RU"/>
        </w:rPr>
        <w:t>обязательств по отношению</w:t>
      </w:r>
      <w:r>
        <w:rPr>
          <w:sz w:val="28"/>
          <w:szCs w:val="28"/>
        </w:rPr>
        <w:t xml:space="preserve"> к </w:t>
      </w:r>
      <w:r>
        <w:rPr>
          <w:sz w:val="28"/>
          <w:szCs w:val="28"/>
          <w:lang w:val="ru-RU"/>
        </w:rPr>
        <w:t>объему</w:t>
      </w:r>
      <w:r w:rsidR="008058D7">
        <w:rPr>
          <w:sz w:val="28"/>
          <w:szCs w:val="28"/>
        </w:rPr>
        <w:t xml:space="preserve"> </w:t>
      </w:r>
      <w:r>
        <w:rPr>
          <w:sz w:val="28"/>
          <w:szCs w:val="28"/>
          <w:lang w:val="ru-RU"/>
        </w:rPr>
        <w:t>доходов</w:t>
      </w:r>
      <w:r w:rsidR="008058D7">
        <w:rPr>
          <w:sz w:val="28"/>
          <w:szCs w:val="28"/>
        </w:rPr>
        <w:t xml:space="preserve"> </w:t>
      </w:r>
      <w:r w:rsidR="00863579">
        <w:rPr>
          <w:sz w:val="28"/>
          <w:szCs w:val="28"/>
          <w:lang w:val="ru-RU"/>
        </w:rPr>
        <w:t>без учета безвозмездных поступлений</w:t>
      </w:r>
      <w:r w:rsidR="008058D7">
        <w:rPr>
          <w:sz w:val="28"/>
          <w:szCs w:val="28"/>
        </w:rPr>
        <w:t xml:space="preserve"> в </w:t>
      </w:r>
      <w:r w:rsidR="00863579">
        <w:rPr>
          <w:sz w:val="28"/>
          <w:szCs w:val="28"/>
          <w:lang w:val="ru-RU"/>
        </w:rPr>
        <w:t>целях снижения долговой нагрузки на бюджет города.</w:t>
      </w:r>
    </w:p>
    <w:p w:rsidR="001F792A" w:rsidRDefault="001F792A" w:rsidP="001F792A">
      <w:pPr>
        <w:pStyle w:val="2"/>
        <w:ind w:firstLine="708"/>
        <w:jc w:val="both"/>
        <w:rPr>
          <w:b w:val="0"/>
          <w:sz w:val="28"/>
          <w:szCs w:val="28"/>
        </w:rPr>
      </w:pPr>
      <w:r>
        <w:rPr>
          <w:b w:val="0"/>
          <w:sz w:val="28"/>
          <w:szCs w:val="28"/>
        </w:rPr>
        <w:t>В 2025 году наступает срок погашения одной трети части бюджетного кредита, привлеченного в 2022 году и позволившего заместить банковские кредиты. В этой связи может возникнуть потребность в заемных средствах кредитных организаций. В целях выполнения условия договора, заключенного между Департаментом финансов Ивановской области и администрацией городского округа Вичуга, привлечение кредита кредитной организации необходимо будет обеспечить исключительно по ставке на уровне не более чем уровень ключевой ставки, установленный Центральным банком Российской Федерации, увеличенный на 1 процент годовых.</w:t>
      </w:r>
    </w:p>
    <w:p w:rsidR="008058D7" w:rsidRDefault="008058D7" w:rsidP="008058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Основной мерой, принимаемой в отношении управления рисками, связанными с реализацией долговой политика города, является осуществление достоверного прогнозирования доходов, а также принятие взвешенных и экономически обоснованных решений по принятию долговых обязательств</w:t>
      </w:r>
      <w:r w:rsidR="00C97480">
        <w:rPr>
          <w:rFonts w:ascii="Times New Roman" w:hAnsi="Times New Roman" w:cs="Times New Roman"/>
          <w:sz w:val="28"/>
          <w:szCs w:val="28"/>
        </w:rPr>
        <w:t>.</w:t>
      </w:r>
      <w:r>
        <w:rPr>
          <w:rFonts w:ascii="Times New Roman" w:hAnsi="Times New Roman" w:cs="Times New Roman"/>
          <w:sz w:val="28"/>
          <w:szCs w:val="28"/>
        </w:rPr>
        <w:t xml:space="preserve"> </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Увеличение налогового потенциала планируется достичь за счет:</w:t>
      </w:r>
      <w:bookmarkStart w:id="1" w:name="_GoBack"/>
      <w:bookmarkEnd w:id="1"/>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продолжения работы, направленной на расширение налоговой базы по имущественным налогам путем выявления и включения в налогооблагаемую базу недвижимого имущества и земельных участков, которые до настоящего времени </w:t>
      </w:r>
      <w:r>
        <w:rPr>
          <w:rFonts w:ascii="Times New Roman" w:hAnsi="Times New Roman" w:cs="Times New Roman"/>
          <w:sz w:val="28"/>
          <w:szCs w:val="28"/>
        </w:rPr>
        <w:lastRenderedPageBreak/>
        <w:t>не зарегистрированы или зарегистрированы с неполным отражением сведений, необходимых для исчисления налогов;</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совершенствования методов налогового администрирования, повышения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плановых показателей поступления доходов в бюджет, активизация претензионно-исковой деятельности и осуществление мер принудительного взыскания задолженности;</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проведения оценки социальной и бюджетной эффективности налоговых расходов бюджета,</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совершенствования управления муниципальной собственностью (проведение работы по инвентаризации и оптимизации имущества казны муниципального образования городской округ Вичуга, повышение эффективности управления муниципальными финансовыми и материальными вложениями в уставные капиталы хозяйствующих субъектов);</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отстаивания интересов муниципального образования при рассмотрении и обсуждении проектов региональных законов и проектов иных нормативных правовых актов Российской Федерации по вопросам налоговой и бюджетной политики.</w:t>
      </w:r>
    </w:p>
    <w:p w:rsidR="00E73B46" w:rsidRPr="00C97480" w:rsidRDefault="004079C0" w:rsidP="00D662F4">
      <w:pPr>
        <w:pStyle w:val="a8"/>
        <w:ind w:left="20" w:right="20" w:firstLine="688"/>
        <w:contextualSpacing/>
        <w:jc w:val="both"/>
        <w:rPr>
          <w:color w:val="000000" w:themeColor="text1"/>
          <w:sz w:val="28"/>
          <w:szCs w:val="28"/>
          <w:lang w:val="ru-RU"/>
        </w:rPr>
      </w:pPr>
      <w:r w:rsidRPr="00C97480">
        <w:rPr>
          <w:color w:val="000000" w:themeColor="text1"/>
          <w:sz w:val="28"/>
          <w:szCs w:val="28"/>
          <w:lang w:val="ru-RU"/>
        </w:rPr>
        <w:t>Бюджетная политика в области расходов призвана обеспечить сохранение социально-ориентированной направленности местного</w:t>
      </w:r>
      <w:r w:rsidR="00E73B46" w:rsidRPr="00C97480">
        <w:rPr>
          <w:color w:val="000000" w:themeColor="text1"/>
          <w:sz w:val="28"/>
          <w:szCs w:val="28"/>
          <w:lang w:val="ru-RU"/>
        </w:rPr>
        <w:t xml:space="preserve"> бюджета. </w:t>
      </w:r>
    </w:p>
    <w:p w:rsidR="00C97480" w:rsidRDefault="00C97480" w:rsidP="00C9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бюджета городского округа необходимо обеспечить финансированием действующие расходные обязательства и ограничить принятие решений, влекущих возникновение новых расходных обязательств, не имеющих первоочередного значения. Обязательным условием при решении принятия новых расходных обязательств города должна стать оценка возможности бюджета города обеспечения финансовыми ресурсами этих расходов.</w:t>
      </w:r>
    </w:p>
    <w:p w:rsidR="00D04165" w:rsidRDefault="00E31620" w:rsidP="00D04165">
      <w:pPr>
        <w:shd w:val="clear" w:color="auto" w:fill="FFFFFF"/>
        <w:spacing w:after="240"/>
        <w:ind w:firstLine="708"/>
        <w:contextualSpacing/>
        <w:jc w:val="both"/>
        <w:rPr>
          <w:rFonts w:eastAsia="Times New Roman" w:cs="Times New Roman"/>
          <w:kern w:val="0"/>
          <w:sz w:val="28"/>
          <w:szCs w:val="28"/>
          <w:lang w:val="ru-RU" w:eastAsia="ru-RU" w:bidi="ar-SA"/>
        </w:rPr>
      </w:pPr>
      <w:r>
        <w:rPr>
          <w:sz w:val="28"/>
          <w:szCs w:val="28"/>
          <w:lang w:val="ru-RU"/>
        </w:rPr>
        <w:t>Исходя из поставленных целей и текущей экономической ситуации</w:t>
      </w:r>
      <w:r w:rsidR="00D04165">
        <w:rPr>
          <w:sz w:val="28"/>
          <w:szCs w:val="28"/>
        </w:rPr>
        <w:t xml:space="preserve">, </w:t>
      </w:r>
      <w:r>
        <w:rPr>
          <w:sz w:val="28"/>
          <w:szCs w:val="28"/>
          <w:lang w:val="ru-RU"/>
        </w:rPr>
        <w:t>бюджетная политика будет направлена на</w:t>
      </w:r>
      <w:r w:rsidR="00D04165">
        <w:rPr>
          <w:sz w:val="28"/>
          <w:szCs w:val="28"/>
        </w:rPr>
        <w:t>:</w:t>
      </w:r>
    </w:p>
    <w:p w:rsidR="00D04165" w:rsidRDefault="00E31620" w:rsidP="00D04165">
      <w:pPr>
        <w:shd w:val="clear" w:color="auto" w:fill="FFFFFF"/>
        <w:spacing w:after="240"/>
        <w:ind w:firstLine="708"/>
        <w:contextualSpacing/>
        <w:jc w:val="both"/>
        <w:rPr>
          <w:sz w:val="28"/>
          <w:szCs w:val="28"/>
        </w:rPr>
      </w:pPr>
      <w:r>
        <w:rPr>
          <w:sz w:val="28"/>
          <w:szCs w:val="28"/>
          <w:lang w:val="ru-RU"/>
        </w:rPr>
        <w:t>планирование бюджетных ассигнований на исполнение действующих расходных обязательств в первоочередном порядке</w:t>
      </w:r>
      <w:r w:rsidR="00D04165">
        <w:rPr>
          <w:sz w:val="28"/>
          <w:szCs w:val="28"/>
        </w:rPr>
        <w:t>;</w:t>
      </w:r>
    </w:p>
    <w:p w:rsidR="00D04165" w:rsidRDefault="00E31620" w:rsidP="00D04165">
      <w:pPr>
        <w:spacing w:line="302" w:lineRule="atLeast"/>
        <w:ind w:firstLine="706"/>
        <w:jc w:val="both"/>
        <w:rPr>
          <w:sz w:val="28"/>
          <w:szCs w:val="28"/>
        </w:rPr>
      </w:pPr>
      <w:r>
        <w:rPr>
          <w:sz w:val="28"/>
          <w:szCs w:val="28"/>
          <w:lang w:val="ru-RU"/>
        </w:rPr>
        <w:t>увеличение доли программных расходов в общем объеме расходов бюджета город</w:t>
      </w:r>
      <w:r w:rsidR="00D04165">
        <w:rPr>
          <w:sz w:val="28"/>
          <w:szCs w:val="28"/>
        </w:rPr>
        <w:t>а;</w:t>
      </w:r>
    </w:p>
    <w:p w:rsidR="00D04165" w:rsidRDefault="00D04165" w:rsidP="00D04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следует детально оценивать содержание муниципальных программ городского округа, соразмерив объемы их финансового обеспечения с реальными возможностями бюджета городского округа;</w:t>
      </w:r>
    </w:p>
    <w:p w:rsidR="00D04165" w:rsidRDefault="00D04165" w:rsidP="00D04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(национальных проектах), для обеспечения их увязки;</w:t>
      </w:r>
    </w:p>
    <w:p w:rsidR="00D04165" w:rsidRDefault="00D04165" w:rsidP="00D04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принятых расходных обязательств с учетом сокращения неэффективных и необоснованных расходов, концентрация имеющихся ресурсов на приоритетных направлениях социально-экономического </w:t>
      </w:r>
      <w:r>
        <w:rPr>
          <w:rFonts w:ascii="Times New Roman" w:hAnsi="Times New Roman" w:cs="Times New Roman"/>
          <w:sz w:val="28"/>
          <w:szCs w:val="28"/>
        </w:rPr>
        <w:lastRenderedPageBreak/>
        <w:t>развития, недопущения установления расходных обязательств, не относящихся к полномочиям муниципалитета;</w:t>
      </w:r>
    </w:p>
    <w:p w:rsidR="00D04165" w:rsidRDefault="00D04165" w:rsidP="00D04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оптимизация   контрактной системы в части совершенствования   процедур организации закупок товаров, работ, услуг для обеспечения муниципальных нужд;</w:t>
      </w:r>
    </w:p>
    <w:p w:rsidR="00D04165" w:rsidRDefault="00DD60C8" w:rsidP="00D04165">
      <w:pPr>
        <w:shd w:val="clear" w:color="auto" w:fill="FFFFFF"/>
        <w:spacing w:after="240"/>
        <w:ind w:firstLine="539"/>
        <w:contextualSpacing/>
        <w:jc w:val="both"/>
        <w:rPr>
          <w:sz w:val="28"/>
          <w:szCs w:val="28"/>
        </w:rPr>
      </w:pPr>
      <w:r>
        <w:rPr>
          <w:sz w:val="28"/>
          <w:szCs w:val="28"/>
          <w:lang w:val="ru-RU"/>
        </w:rPr>
        <w:t>расстановку приоритетов в расходовании бюджетных средств</w:t>
      </w:r>
      <w:r w:rsidR="00D04165">
        <w:rPr>
          <w:sz w:val="28"/>
          <w:szCs w:val="28"/>
        </w:rPr>
        <w:t xml:space="preserve">, </w:t>
      </w:r>
      <w:r>
        <w:rPr>
          <w:sz w:val="28"/>
          <w:szCs w:val="28"/>
          <w:lang w:val="ru-RU"/>
        </w:rPr>
        <w:t>оптимизацию и повышение эффективности бюджетных расходов</w:t>
      </w:r>
      <w:r w:rsidR="00D04165">
        <w:rPr>
          <w:sz w:val="28"/>
          <w:szCs w:val="28"/>
        </w:rPr>
        <w:t>;</w:t>
      </w:r>
    </w:p>
    <w:p w:rsidR="00D04165" w:rsidRDefault="00DD60C8" w:rsidP="00D04165">
      <w:pPr>
        <w:shd w:val="clear" w:color="auto" w:fill="FFFFFF"/>
        <w:spacing w:after="240"/>
        <w:ind w:firstLine="539"/>
        <w:contextualSpacing/>
        <w:jc w:val="both"/>
        <w:rPr>
          <w:sz w:val="28"/>
          <w:szCs w:val="28"/>
        </w:rPr>
      </w:pPr>
      <w:r>
        <w:rPr>
          <w:sz w:val="28"/>
          <w:szCs w:val="28"/>
          <w:lang w:val="ru-RU"/>
        </w:rPr>
        <w:t>недопущение возникновения просроченной кредиторской задолженности по принятым обязательствам</w:t>
      </w:r>
      <w:r w:rsidR="00D04165">
        <w:rPr>
          <w:sz w:val="28"/>
          <w:szCs w:val="28"/>
        </w:rPr>
        <w:t xml:space="preserve">, в </w:t>
      </w:r>
      <w:r>
        <w:rPr>
          <w:sz w:val="28"/>
          <w:szCs w:val="28"/>
          <w:lang w:val="ru-RU"/>
        </w:rPr>
        <w:t>первую очередь</w:t>
      </w:r>
      <w:r w:rsidR="00D04165">
        <w:rPr>
          <w:sz w:val="28"/>
          <w:szCs w:val="28"/>
        </w:rPr>
        <w:t xml:space="preserve">, </w:t>
      </w:r>
      <w:r>
        <w:rPr>
          <w:sz w:val="28"/>
          <w:szCs w:val="28"/>
          <w:lang w:val="ru-RU"/>
        </w:rPr>
        <w:t>по заработной плате и социальным выплатам</w:t>
      </w:r>
      <w:r w:rsidR="00D04165">
        <w:rPr>
          <w:sz w:val="28"/>
          <w:szCs w:val="28"/>
        </w:rPr>
        <w:t>;</w:t>
      </w:r>
    </w:p>
    <w:p w:rsidR="00D04165" w:rsidRDefault="00DD60C8" w:rsidP="00D04165">
      <w:pPr>
        <w:shd w:val="clear" w:color="auto" w:fill="FFFFFF"/>
        <w:spacing w:after="240"/>
        <w:ind w:firstLine="539"/>
        <w:contextualSpacing/>
        <w:jc w:val="both"/>
        <w:rPr>
          <w:sz w:val="28"/>
          <w:szCs w:val="28"/>
        </w:rPr>
      </w:pPr>
      <w:r>
        <w:rPr>
          <w:sz w:val="28"/>
          <w:szCs w:val="28"/>
          <w:lang w:val="ru-RU"/>
        </w:rPr>
        <w:t>эффективное управление свободными остатками</w:t>
      </w:r>
      <w:r w:rsidR="00D04165">
        <w:rPr>
          <w:sz w:val="28"/>
          <w:szCs w:val="28"/>
        </w:rPr>
        <w:t xml:space="preserve"> </w:t>
      </w:r>
      <w:r>
        <w:rPr>
          <w:sz w:val="28"/>
          <w:szCs w:val="28"/>
          <w:lang w:val="ru-RU"/>
        </w:rPr>
        <w:t>средств бюджета города</w:t>
      </w:r>
      <w:r w:rsidR="00D04165">
        <w:rPr>
          <w:sz w:val="28"/>
          <w:szCs w:val="28"/>
        </w:rPr>
        <w:t xml:space="preserve"> и </w:t>
      </w:r>
      <w:r>
        <w:rPr>
          <w:sz w:val="28"/>
          <w:szCs w:val="28"/>
          <w:lang w:val="ru-RU"/>
        </w:rPr>
        <w:t>муниципальных учреждений</w:t>
      </w:r>
      <w:r w:rsidR="00D04165">
        <w:rPr>
          <w:sz w:val="28"/>
          <w:szCs w:val="28"/>
        </w:rPr>
        <w:t>;</w:t>
      </w:r>
    </w:p>
    <w:p w:rsidR="00D04165" w:rsidRDefault="00DD60C8" w:rsidP="00D04165">
      <w:pPr>
        <w:shd w:val="clear" w:color="auto" w:fill="FFFFFF"/>
        <w:spacing w:after="240"/>
        <w:ind w:firstLine="539"/>
        <w:contextualSpacing/>
        <w:jc w:val="both"/>
        <w:rPr>
          <w:sz w:val="28"/>
          <w:szCs w:val="28"/>
        </w:rPr>
      </w:pPr>
      <w:r>
        <w:rPr>
          <w:sz w:val="28"/>
          <w:szCs w:val="28"/>
          <w:lang w:val="ru-RU"/>
        </w:rPr>
        <w:t>обеспечение прозрачности и открытости бюджета городского округа Вичуга</w:t>
      </w:r>
      <w:r w:rsidR="00D04165">
        <w:rPr>
          <w:sz w:val="28"/>
          <w:szCs w:val="28"/>
        </w:rPr>
        <w:t xml:space="preserve"> </w:t>
      </w:r>
      <w:r>
        <w:rPr>
          <w:sz w:val="28"/>
          <w:szCs w:val="28"/>
          <w:lang w:val="ru-RU"/>
        </w:rPr>
        <w:t>путем размещения информации на едином портале бюджетной системы Российской Федерации</w:t>
      </w:r>
      <w:r w:rsidR="00D04165">
        <w:rPr>
          <w:sz w:val="28"/>
          <w:szCs w:val="28"/>
        </w:rPr>
        <w:t xml:space="preserve">, </w:t>
      </w:r>
      <w:r>
        <w:rPr>
          <w:sz w:val="28"/>
          <w:szCs w:val="28"/>
          <w:lang w:val="ru-RU"/>
        </w:rPr>
        <w:t>состав которой установлен Министерством Финансов Российской Федерации</w:t>
      </w:r>
      <w:r w:rsidR="00D04165">
        <w:rPr>
          <w:sz w:val="28"/>
          <w:szCs w:val="28"/>
        </w:rPr>
        <w:t xml:space="preserve">, а </w:t>
      </w:r>
      <w:r w:rsidR="00E31620">
        <w:rPr>
          <w:sz w:val="28"/>
          <w:szCs w:val="28"/>
          <w:lang w:val="ru-RU"/>
        </w:rPr>
        <w:t>также размещение информации на официальном сайте администрации городского округа Вичуга в разделе «Бюджет для граждан»</w:t>
      </w:r>
      <w:r w:rsidR="00D04165">
        <w:rPr>
          <w:sz w:val="28"/>
          <w:szCs w:val="28"/>
        </w:rPr>
        <w:t>.</w:t>
      </w:r>
    </w:p>
    <w:p w:rsidR="00D04165" w:rsidRDefault="00E31620" w:rsidP="00D04165">
      <w:pPr>
        <w:shd w:val="clear" w:color="auto" w:fill="FFFFFF"/>
        <w:spacing w:after="240"/>
        <w:ind w:firstLine="539"/>
        <w:contextualSpacing/>
        <w:jc w:val="both"/>
        <w:rPr>
          <w:sz w:val="28"/>
          <w:szCs w:val="28"/>
        </w:rPr>
      </w:pPr>
      <w:r>
        <w:rPr>
          <w:sz w:val="28"/>
          <w:szCs w:val="28"/>
          <w:lang w:val="ru-RU"/>
        </w:rPr>
        <w:t>Интеграция муниципальных информационных систем с государственной информационной системой «Электронный бюджет» по мере внедрения Минфином России и Федеральным казначейством е</w:t>
      </w:r>
      <w:r w:rsidR="00D04165">
        <w:rPr>
          <w:sz w:val="28"/>
          <w:szCs w:val="28"/>
        </w:rPr>
        <w:t>ё</w:t>
      </w:r>
      <w:r>
        <w:rPr>
          <w:sz w:val="28"/>
          <w:szCs w:val="28"/>
          <w:lang w:val="ru-RU"/>
        </w:rPr>
        <w:t xml:space="preserve"> подсистем с целью развития региональных муниципальных информационных систем управления общественными финансами.</w:t>
      </w:r>
    </w:p>
    <w:p w:rsidR="00354808" w:rsidRPr="00E913FC" w:rsidRDefault="00354808" w:rsidP="00354808">
      <w:pPr>
        <w:pStyle w:val="ConsPlusNormal"/>
        <w:jc w:val="center"/>
        <w:rPr>
          <w:rFonts w:ascii="Times New Roman" w:hAnsi="Times New Roman" w:cs="Times New Roman"/>
          <w:b/>
          <w:sz w:val="24"/>
          <w:szCs w:val="24"/>
        </w:rPr>
      </w:pPr>
      <w:r w:rsidRPr="00E913FC">
        <w:rPr>
          <w:rFonts w:ascii="Times New Roman" w:hAnsi="Times New Roman" w:cs="Times New Roman"/>
          <w:b/>
          <w:sz w:val="24"/>
          <w:szCs w:val="24"/>
        </w:rPr>
        <w:t>Показатели, характеризующие текущую ситуацию</w:t>
      </w:r>
    </w:p>
    <w:p w:rsidR="00D159D5" w:rsidRPr="00E913FC" w:rsidRDefault="00D159D5" w:rsidP="00354808">
      <w:pPr>
        <w:pStyle w:val="ConsPlusNormal"/>
        <w:jc w:val="center"/>
        <w:rPr>
          <w:rFonts w:ascii="Times New Roman" w:hAnsi="Times New Roman" w:cs="Times New Roman"/>
          <w:b/>
          <w:sz w:val="24"/>
          <w:szCs w:val="24"/>
        </w:rPr>
      </w:pPr>
    </w:p>
    <w:tbl>
      <w:tblPr>
        <w:tblW w:w="9938" w:type="dxa"/>
        <w:tblInd w:w="93" w:type="dxa"/>
        <w:tblLook w:val="04A0"/>
      </w:tblPr>
      <w:tblGrid>
        <w:gridCol w:w="582"/>
        <w:gridCol w:w="3900"/>
        <w:gridCol w:w="1913"/>
        <w:gridCol w:w="1913"/>
        <w:gridCol w:w="1630"/>
      </w:tblGrid>
      <w:tr w:rsidR="00C61A94" w:rsidRPr="00891937" w:rsidTr="00E913FC">
        <w:trPr>
          <w:trHeight w:val="68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1B69C5" w:rsidRDefault="00C61A94" w:rsidP="00354808">
            <w:pPr>
              <w:widowControl/>
              <w:suppressAutoHyphens w:val="0"/>
              <w:autoSpaceDN/>
              <w:jc w:val="center"/>
              <w:textAlignment w:val="auto"/>
              <w:rPr>
                <w:rFonts w:eastAsia="Times New Roman" w:cs="Times New Roman"/>
                <w:b/>
                <w:color w:val="000000"/>
                <w:kern w:val="0"/>
                <w:szCs w:val="28"/>
                <w:lang w:val="ru-RU" w:eastAsia="ru-RU" w:bidi="ar-SA"/>
              </w:rPr>
            </w:pPr>
            <w:r w:rsidRPr="001B69C5">
              <w:rPr>
                <w:rFonts w:eastAsia="Times New Roman" w:cs="Times New Roman"/>
                <w:b/>
                <w:color w:val="000000"/>
                <w:kern w:val="0"/>
                <w:szCs w:val="28"/>
                <w:lang w:val="ru-RU" w:eastAsia="ru-RU" w:bidi="ar-SA"/>
              </w:rPr>
              <w:t>№ п/п</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1B69C5" w:rsidRDefault="00C61A94" w:rsidP="00354808">
            <w:pPr>
              <w:widowControl/>
              <w:suppressAutoHyphens w:val="0"/>
              <w:autoSpaceDN/>
              <w:jc w:val="center"/>
              <w:textAlignment w:val="auto"/>
              <w:rPr>
                <w:rFonts w:eastAsia="Times New Roman" w:cs="Times New Roman"/>
                <w:b/>
                <w:color w:val="000000"/>
                <w:kern w:val="0"/>
                <w:szCs w:val="28"/>
                <w:lang w:val="ru-RU" w:eastAsia="ru-RU" w:bidi="ar-SA"/>
              </w:rPr>
            </w:pPr>
            <w:r w:rsidRPr="001B69C5">
              <w:rPr>
                <w:rFonts w:eastAsia="Times New Roman" w:cs="Times New Roman"/>
                <w:b/>
                <w:color w:val="000000"/>
                <w:kern w:val="0"/>
                <w:szCs w:val="28"/>
                <w:lang w:val="ru-RU" w:eastAsia="ru-RU" w:bidi="ar-SA"/>
              </w:rPr>
              <w:t>Наименование показателя</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1B69C5" w:rsidRDefault="00C61A94" w:rsidP="00E3593D">
            <w:pPr>
              <w:widowControl/>
              <w:suppressAutoHyphens w:val="0"/>
              <w:autoSpaceDN/>
              <w:jc w:val="center"/>
              <w:textAlignment w:val="auto"/>
              <w:rPr>
                <w:rFonts w:eastAsia="Times New Roman" w:cs="Times New Roman"/>
                <w:b/>
                <w:color w:val="000000"/>
                <w:kern w:val="0"/>
                <w:szCs w:val="28"/>
                <w:lang w:val="ru-RU" w:eastAsia="ru-RU" w:bidi="ar-SA"/>
              </w:rPr>
            </w:pPr>
            <w:r w:rsidRPr="001B69C5">
              <w:rPr>
                <w:rFonts w:eastAsia="Times New Roman" w:cs="Times New Roman"/>
                <w:b/>
                <w:color w:val="000000"/>
                <w:kern w:val="0"/>
                <w:szCs w:val="28"/>
                <w:lang w:val="ru-RU" w:eastAsia="ru-RU" w:bidi="ar-SA"/>
              </w:rPr>
              <w:t>202</w:t>
            </w:r>
            <w:r w:rsidR="00E3593D">
              <w:rPr>
                <w:rFonts w:eastAsia="Times New Roman" w:cs="Times New Roman"/>
                <w:b/>
                <w:color w:val="000000"/>
                <w:kern w:val="0"/>
                <w:szCs w:val="28"/>
                <w:lang w:val="ru-RU" w:eastAsia="ru-RU" w:bidi="ar-SA"/>
              </w:rPr>
              <w:t>5</w:t>
            </w:r>
            <w:r w:rsidRPr="001B69C5">
              <w:rPr>
                <w:rFonts w:eastAsia="Times New Roman" w:cs="Times New Roman"/>
                <w:b/>
                <w:color w:val="000000"/>
                <w:kern w:val="0"/>
                <w:szCs w:val="28"/>
                <w:lang w:val="ru-RU" w:eastAsia="ru-RU" w:bidi="ar-SA"/>
              </w:rPr>
              <w:t xml:space="preserve">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1B69C5" w:rsidRDefault="00C61A94" w:rsidP="00E3593D">
            <w:pPr>
              <w:widowControl/>
              <w:suppressAutoHyphens w:val="0"/>
              <w:autoSpaceDN/>
              <w:jc w:val="center"/>
              <w:textAlignment w:val="auto"/>
              <w:rPr>
                <w:rFonts w:eastAsia="Times New Roman" w:cs="Times New Roman"/>
                <w:b/>
                <w:color w:val="000000"/>
                <w:kern w:val="0"/>
                <w:szCs w:val="28"/>
                <w:lang w:val="ru-RU" w:eastAsia="ru-RU" w:bidi="ar-SA"/>
              </w:rPr>
            </w:pPr>
            <w:r w:rsidRPr="001B69C5">
              <w:rPr>
                <w:rFonts w:eastAsia="Times New Roman" w:cs="Times New Roman"/>
                <w:b/>
                <w:color w:val="000000"/>
                <w:kern w:val="0"/>
                <w:szCs w:val="28"/>
                <w:lang w:val="ru-RU" w:eastAsia="ru-RU" w:bidi="ar-SA"/>
              </w:rPr>
              <w:t>202</w:t>
            </w:r>
            <w:r w:rsidR="00E3593D">
              <w:rPr>
                <w:rFonts w:eastAsia="Times New Roman" w:cs="Times New Roman"/>
                <w:b/>
                <w:color w:val="000000"/>
                <w:kern w:val="0"/>
                <w:szCs w:val="28"/>
                <w:lang w:val="ru-RU" w:eastAsia="ru-RU" w:bidi="ar-SA"/>
              </w:rPr>
              <w:t>6</w:t>
            </w:r>
            <w:r w:rsidRPr="001B69C5">
              <w:rPr>
                <w:rFonts w:eastAsia="Times New Roman" w:cs="Times New Roman"/>
                <w:b/>
                <w:color w:val="000000"/>
                <w:kern w:val="0"/>
                <w:szCs w:val="28"/>
                <w:lang w:val="ru-RU" w:eastAsia="ru-RU" w:bidi="ar-SA"/>
              </w:rPr>
              <w:t xml:space="preserve"> год</w:t>
            </w:r>
          </w:p>
        </w:tc>
        <w:tc>
          <w:tcPr>
            <w:tcW w:w="1630" w:type="dxa"/>
            <w:tcBorders>
              <w:top w:val="single" w:sz="4" w:space="0" w:color="auto"/>
              <w:left w:val="single" w:sz="4" w:space="0" w:color="auto"/>
              <w:bottom w:val="single" w:sz="4" w:space="0" w:color="auto"/>
              <w:right w:val="single" w:sz="4" w:space="0" w:color="auto"/>
            </w:tcBorders>
            <w:vAlign w:val="center"/>
          </w:tcPr>
          <w:p w:rsidR="00C61A94" w:rsidRPr="001B69C5" w:rsidRDefault="00C61A94" w:rsidP="00E3593D">
            <w:pPr>
              <w:widowControl/>
              <w:suppressAutoHyphens w:val="0"/>
              <w:autoSpaceDN/>
              <w:jc w:val="center"/>
              <w:textAlignment w:val="auto"/>
              <w:rPr>
                <w:rFonts w:eastAsia="Times New Roman" w:cs="Times New Roman"/>
                <w:b/>
                <w:color w:val="000000"/>
                <w:kern w:val="0"/>
                <w:szCs w:val="28"/>
                <w:lang w:val="ru-RU" w:eastAsia="ru-RU" w:bidi="ar-SA"/>
              </w:rPr>
            </w:pPr>
            <w:r w:rsidRPr="001B69C5">
              <w:rPr>
                <w:rFonts w:eastAsia="Times New Roman" w:cs="Times New Roman"/>
                <w:b/>
                <w:color w:val="000000"/>
                <w:kern w:val="0"/>
                <w:szCs w:val="28"/>
                <w:lang w:val="ru-RU" w:eastAsia="ru-RU" w:bidi="ar-SA"/>
              </w:rPr>
              <w:t>202</w:t>
            </w:r>
            <w:r w:rsidR="00E3593D">
              <w:rPr>
                <w:rFonts w:eastAsia="Times New Roman" w:cs="Times New Roman"/>
                <w:b/>
                <w:color w:val="000000"/>
                <w:kern w:val="0"/>
                <w:szCs w:val="28"/>
                <w:lang w:val="ru-RU" w:eastAsia="ru-RU" w:bidi="ar-SA"/>
              </w:rPr>
              <w:t>7</w:t>
            </w:r>
            <w:r w:rsidRPr="001B69C5">
              <w:rPr>
                <w:rFonts w:eastAsia="Times New Roman" w:cs="Times New Roman"/>
                <w:b/>
                <w:color w:val="000000"/>
                <w:kern w:val="0"/>
                <w:szCs w:val="28"/>
                <w:lang w:val="ru-RU" w:eastAsia="ru-RU" w:bidi="ar-SA"/>
              </w:rPr>
              <w:t xml:space="preserve"> год</w:t>
            </w:r>
          </w:p>
        </w:tc>
      </w:tr>
      <w:tr w:rsidR="00C61A94" w:rsidRPr="00891937" w:rsidTr="00E913FC">
        <w:trPr>
          <w:trHeight w:val="1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C61A94" w:rsidP="00354808">
            <w:pPr>
              <w:widowControl/>
              <w:suppressAutoHyphens w:val="0"/>
              <w:autoSpaceDN/>
              <w:jc w:val="center"/>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1</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354808" w:rsidRDefault="00C61A94" w:rsidP="00354808">
            <w:pPr>
              <w:widowControl/>
              <w:suppressAutoHyphens w:val="0"/>
              <w:autoSpaceDN/>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Доля расходов бюджета городского округа Вичуга, осуществляемых в рамках муниципальных программ (%)</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97,5</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98,4</w:t>
            </w:r>
          </w:p>
        </w:tc>
        <w:tc>
          <w:tcPr>
            <w:tcW w:w="1630" w:type="dxa"/>
            <w:tcBorders>
              <w:top w:val="single" w:sz="4" w:space="0" w:color="auto"/>
              <w:left w:val="single" w:sz="4" w:space="0" w:color="auto"/>
              <w:bottom w:val="single" w:sz="4" w:space="0" w:color="auto"/>
              <w:right w:val="single" w:sz="4" w:space="0" w:color="auto"/>
            </w:tcBorders>
            <w:vAlign w:val="center"/>
          </w:tcPr>
          <w:p w:rsidR="00C61A94"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98,2</w:t>
            </w:r>
          </w:p>
        </w:tc>
      </w:tr>
      <w:tr w:rsidR="00C61A94" w:rsidRPr="00891937" w:rsidTr="00E913FC">
        <w:trPr>
          <w:trHeight w:val="131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C61A94" w:rsidP="00354808">
            <w:pPr>
              <w:widowControl/>
              <w:suppressAutoHyphens w:val="0"/>
              <w:autoSpaceDN/>
              <w:jc w:val="center"/>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2</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354808" w:rsidRDefault="00C61A94" w:rsidP="00354808">
            <w:pPr>
              <w:widowControl/>
              <w:suppressAutoHyphens w:val="0"/>
              <w:autoSpaceDN/>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Доля безвозмездных поступлений из бюджета вышестоящего уровня в общем объёме доходов бюджета городского округа Вичуга (%)</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83,5</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83,4</w:t>
            </w:r>
          </w:p>
        </w:tc>
        <w:tc>
          <w:tcPr>
            <w:tcW w:w="1630" w:type="dxa"/>
            <w:tcBorders>
              <w:top w:val="single" w:sz="4" w:space="0" w:color="auto"/>
              <w:left w:val="single" w:sz="4" w:space="0" w:color="auto"/>
              <w:bottom w:val="single" w:sz="4" w:space="0" w:color="auto"/>
              <w:right w:val="single" w:sz="4" w:space="0" w:color="auto"/>
            </w:tcBorders>
            <w:vAlign w:val="center"/>
          </w:tcPr>
          <w:p w:rsidR="00390F28" w:rsidRPr="00354808" w:rsidRDefault="00DB086F" w:rsidP="004A4773">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80,4</w:t>
            </w:r>
          </w:p>
        </w:tc>
      </w:tr>
      <w:tr w:rsidR="00C61A94" w:rsidRPr="00891937" w:rsidTr="00E913FC">
        <w:trPr>
          <w:trHeight w:val="122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C61A94" w:rsidP="00354808">
            <w:pPr>
              <w:widowControl/>
              <w:suppressAutoHyphens w:val="0"/>
              <w:autoSpaceDN/>
              <w:jc w:val="center"/>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3</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A94" w:rsidRPr="00354808" w:rsidRDefault="00C61A94" w:rsidP="00354808">
            <w:pPr>
              <w:widowControl/>
              <w:suppressAutoHyphens w:val="0"/>
              <w:autoSpaceDN/>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 Исполнение бюджета городского округа Вичуга:</w:t>
            </w:r>
          </w:p>
          <w:p w:rsidR="00C61A94" w:rsidRPr="00354808" w:rsidRDefault="00C61A94" w:rsidP="00354808">
            <w:pPr>
              <w:widowControl/>
              <w:suppressAutoHyphens w:val="0"/>
              <w:autoSpaceDN/>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  профицит;</w:t>
            </w:r>
          </w:p>
          <w:p w:rsidR="00C61A94" w:rsidRPr="00354808" w:rsidRDefault="00C61A94" w:rsidP="00354808">
            <w:pPr>
              <w:widowControl/>
              <w:suppressAutoHyphens w:val="0"/>
              <w:autoSpaceDN/>
              <w:textAlignment w:val="auto"/>
              <w:rPr>
                <w:rFonts w:eastAsia="Times New Roman" w:cs="Times New Roman"/>
                <w:color w:val="000000"/>
                <w:kern w:val="0"/>
                <w:szCs w:val="28"/>
                <w:lang w:val="ru-RU" w:eastAsia="ru-RU" w:bidi="ar-SA"/>
              </w:rPr>
            </w:pPr>
            <w:r w:rsidRPr="00354808">
              <w:rPr>
                <w:rFonts w:eastAsia="Times New Roman" w:cs="Times New Roman"/>
                <w:color w:val="000000"/>
                <w:kern w:val="0"/>
                <w:szCs w:val="28"/>
                <w:lang w:val="ru-RU" w:eastAsia="ru-RU" w:bidi="ar-SA"/>
              </w:rPr>
              <w:t>(-) дефицит (млн. руб)</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922BE7" w:rsidP="00536EA6">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0,0</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A94" w:rsidRPr="00354808" w:rsidRDefault="00922BE7" w:rsidP="00354808">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0,0</w:t>
            </w:r>
          </w:p>
        </w:tc>
        <w:tc>
          <w:tcPr>
            <w:tcW w:w="1630" w:type="dxa"/>
            <w:tcBorders>
              <w:top w:val="single" w:sz="4" w:space="0" w:color="auto"/>
              <w:left w:val="single" w:sz="4" w:space="0" w:color="auto"/>
              <w:bottom w:val="single" w:sz="4" w:space="0" w:color="auto"/>
              <w:right w:val="single" w:sz="4" w:space="0" w:color="auto"/>
            </w:tcBorders>
            <w:vAlign w:val="center"/>
          </w:tcPr>
          <w:p w:rsidR="00922BE7" w:rsidRDefault="00922BE7" w:rsidP="00390F28">
            <w:pPr>
              <w:widowControl/>
              <w:suppressAutoHyphens w:val="0"/>
              <w:autoSpaceDN/>
              <w:jc w:val="center"/>
              <w:textAlignment w:val="auto"/>
              <w:rPr>
                <w:rFonts w:eastAsia="Times New Roman" w:cs="Times New Roman"/>
                <w:color w:val="000000"/>
                <w:kern w:val="0"/>
                <w:szCs w:val="28"/>
                <w:lang w:val="ru-RU" w:eastAsia="ru-RU" w:bidi="ar-SA"/>
              </w:rPr>
            </w:pPr>
          </w:p>
          <w:p w:rsidR="00C61A94" w:rsidRDefault="00922BE7" w:rsidP="00390F28">
            <w:pPr>
              <w:widowControl/>
              <w:suppressAutoHyphens w:val="0"/>
              <w:autoSpaceDN/>
              <w:jc w:val="center"/>
              <w:textAlignment w:val="auto"/>
              <w:rPr>
                <w:rFonts w:eastAsia="Times New Roman" w:cs="Times New Roman"/>
                <w:color w:val="000000"/>
                <w:kern w:val="0"/>
                <w:szCs w:val="28"/>
                <w:lang w:val="ru-RU" w:eastAsia="ru-RU" w:bidi="ar-SA"/>
              </w:rPr>
            </w:pPr>
            <w:r>
              <w:rPr>
                <w:rFonts w:eastAsia="Times New Roman" w:cs="Times New Roman"/>
                <w:color w:val="000000"/>
                <w:kern w:val="0"/>
                <w:szCs w:val="28"/>
                <w:lang w:val="ru-RU" w:eastAsia="ru-RU" w:bidi="ar-SA"/>
              </w:rPr>
              <w:t>0,0</w:t>
            </w:r>
          </w:p>
          <w:p w:rsidR="00390F28" w:rsidRPr="00354808" w:rsidRDefault="00390F28" w:rsidP="009173F2">
            <w:pPr>
              <w:widowControl/>
              <w:suppressAutoHyphens w:val="0"/>
              <w:autoSpaceDN/>
              <w:jc w:val="center"/>
              <w:textAlignment w:val="auto"/>
              <w:rPr>
                <w:rFonts w:eastAsia="Times New Roman" w:cs="Times New Roman"/>
                <w:color w:val="000000"/>
                <w:kern w:val="0"/>
                <w:szCs w:val="28"/>
                <w:lang w:val="ru-RU" w:eastAsia="ru-RU" w:bidi="ar-SA"/>
              </w:rPr>
            </w:pPr>
          </w:p>
        </w:tc>
      </w:tr>
    </w:tbl>
    <w:p w:rsidR="00354808" w:rsidRDefault="00354808" w:rsidP="00354808">
      <w:pPr>
        <w:pStyle w:val="ConsPlusNormal"/>
        <w:jc w:val="center"/>
        <w:rPr>
          <w:rFonts w:ascii="Times New Roman" w:hAnsi="Times New Roman" w:cs="Times New Roman"/>
          <w:sz w:val="28"/>
          <w:szCs w:val="28"/>
        </w:rPr>
      </w:pPr>
    </w:p>
    <w:p w:rsidR="00747B67" w:rsidRPr="00E913FC" w:rsidRDefault="00747B67" w:rsidP="00747B67">
      <w:pPr>
        <w:pStyle w:val="ConsPlusNormal"/>
        <w:jc w:val="center"/>
        <w:rPr>
          <w:rFonts w:ascii="Times New Roman" w:hAnsi="Times New Roman" w:cs="Times New Roman"/>
          <w:b/>
          <w:sz w:val="24"/>
          <w:szCs w:val="24"/>
        </w:rPr>
      </w:pPr>
      <w:r w:rsidRPr="00E913FC">
        <w:rPr>
          <w:rFonts w:ascii="Times New Roman" w:hAnsi="Times New Roman" w:cs="Times New Roman"/>
          <w:b/>
          <w:sz w:val="24"/>
          <w:szCs w:val="24"/>
        </w:rPr>
        <w:t>3. Сведения о целевых индикаторах (показателях) программы</w:t>
      </w:r>
    </w:p>
    <w:p w:rsidR="00747B67" w:rsidRPr="00914135" w:rsidRDefault="00747B67" w:rsidP="00747B67">
      <w:pPr>
        <w:pStyle w:val="ConsPlusNormal"/>
        <w:jc w:val="center"/>
        <w:rPr>
          <w:rFonts w:ascii="Times New Roman" w:hAnsi="Times New Roman" w:cs="Times New Roman"/>
          <w:b/>
          <w:sz w:val="28"/>
          <w:szCs w:val="28"/>
        </w:rPr>
      </w:pPr>
    </w:p>
    <w:p w:rsidR="00747B67" w:rsidRPr="00E913FC" w:rsidRDefault="00747B67" w:rsidP="00747B67">
      <w:pPr>
        <w:pStyle w:val="ConsPlusNormal"/>
        <w:ind w:firstLine="540"/>
        <w:jc w:val="both"/>
        <w:rPr>
          <w:rFonts w:ascii="Times New Roman" w:hAnsi="Times New Roman" w:cs="Times New Roman"/>
          <w:sz w:val="24"/>
          <w:szCs w:val="24"/>
        </w:rPr>
      </w:pPr>
      <w:r w:rsidRPr="00E913FC">
        <w:rPr>
          <w:rFonts w:ascii="Times New Roman" w:hAnsi="Times New Roman" w:cs="Times New Roman"/>
          <w:sz w:val="24"/>
          <w:szCs w:val="24"/>
        </w:rPr>
        <w:t xml:space="preserve">Целевые показатели, характеризующие ожидаемые результаты реализации </w:t>
      </w:r>
      <w:r w:rsidR="000357AF" w:rsidRPr="00E913FC">
        <w:rPr>
          <w:rFonts w:ascii="Times New Roman" w:hAnsi="Times New Roman" w:cs="Times New Roman"/>
          <w:sz w:val="24"/>
          <w:szCs w:val="24"/>
        </w:rPr>
        <w:t>муниципаль</w:t>
      </w:r>
      <w:r w:rsidRPr="00E913FC">
        <w:rPr>
          <w:rFonts w:ascii="Times New Roman" w:hAnsi="Times New Roman" w:cs="Times New Roman"/>
          <w:sz w:val="24"/>
          <w:szCs w:val="24"/>
        </w:rPr>
        <w:t xml:space="preserve">ной программы, в том числе по годам реализации, представлены в </w:t>
      </w:r>
      <w:hyperlink w:anchor="P146" w:history="1">
        <w:r w:rsidRPr="00E913FC">
          <w:rPr>
            <w:rFonts w:ascii="Times New Roman" w:hAnsi="Times New Roman" w:cs="Times New Roman"/>
            <w:sz w:val="24"/>
            <w:szCs w:val="24"/>
          </w:rPr>
          <w:t>таблице</w:t>
        </w:r>
      </w:hyperlink>
      <w:r w:rsidRPr="00E913FC">
        <w:rPr>
          <w:rFonts w:ascii="Times New Roman" w:hAnsi="Times New Roman" w:cs="Times New Roman"/>
          <w:sz w:val="24"/>
          <w:szCs w:val="24"/>
        </w:rPr>
        <w:t>:</w:t>
      </w:r>
    </w:p>
    <w:p w:rsidR="00D662F4" w:rsidRPr="00E913FC" w:rsidRDefault="00D662F4" w:rsidP="00747B67">
      <w:pPr>
        <w:pStyle w:val="ConsPlusNormal"/>
        <w:ind w:firstLine="540"/>
        <w:jc w:val="both"/>
        <w:rPr>
          <w:rFonts w:ascii="Times New Roman" w:hAnsi="Times New Roman" w:cs="Times New Roman"/>
          <w:sz w:val="24"/>
          <w:szCs w:val="24"/>
        </w:rPr>
      </w:pPr>
    </w:p>
    <w:tbl>
      <w:tblPr>
        <w:tblStyle w:val="a4"/>
        <w:tblW w:w="10065" w:type="dxa"/>
        <w:tblInd w:w="108" w:type="dxa"/>
        <w:tblLayout w:type="fixed"/>
        <w:tblLook w:val="04A0"/>
      </w:tblPr>
      <w:tblGrid>
        <w:gridCol w:w="567"/>
        <w:gridCol w:w="4253"/>
        <w:gridCol w:w="1087"/>
        <w:gridCol w:w="1433"/>
        <w:gridCol w:w="1433"/>
        <w:gridCol w:w="1292"/>
      </w:tblGrid>
      <w:tr w:rsidR="00396DDB" w:rsidTr="00E913FC">
        <w:trPr>
          <w:trHeight w:val="775"/>
        </w:trPr>
        <w:tc>
          <w:tcPr>
            <w:tcW w:w="567" w:type="dxa"/>
            <w:vAlign w:val="center"/>
          </w:tcPr>
          <w:p w:rsidR="00396DDB" w:rsidRPr="00192050" w:rsidRDefault="00396DDB" w:rsidP="00187120">
            <w:pPr>
              <w:pStyle w:val="Pro-Tab"/>
              <w:spacing w:after="0"/>
              <w:jc w:val="center"/>
              <w:rPr>
                <w:rFonts w:cs="Times New Roman"/>
                <w:b/>
                <w:szCs w:val="26"/>
                <w:lang w:eastAsia="ru-RU"/>
              </w:rPr>
            </w:pPr>
            <w:r w:rsidRPr="00192050">
              <w:rPr>
                <w:rFonts w:cs="Times New Roman"/>
                <w:b/>
                <w:szCs w:val="26"/>
                <w:lang w:eastAsia="ru-RU"/>
              </w:rPr>
              <w:t>№</w:t>
            </w:r>
            <w:r w:rsidRPr="00192050">
              <w:rPr>
                <w:rFonts w:cs="Times New Roman"/>
                <w:b/>
                <w:szCs w:val="26"/>
                <w:lang w:eastAsia="ru-RU"/>
              </w:rPr>
              <w:br/>
              <w:t>п/п</w:t>
            </w:r>
          </w:p>
        </w:tc>
        <w:tc>
          <w:tcPr>
            <w:tcW w:w="4253" w:type="dxa"/>
            <w:vAlign w:val="center"/>
          </w:tcPr>
          <w:p w:rsidR="00396DDB" w:rsidRPr="001B69C5" w:rsidRDefault="00396DDB" w:rsidP="00187120">
            <w:pPr>
              <w:pStyle w:val="Pro-Tab"/>
              <w:spacing w:after="0"/>
              <w:jc w:val="center"/>
              <w:rPr>
                <w:rFonts w:cs="Times New Roman"/>
                <w:b/>
                <w:szCs w:val="26"/>
                <w:lang w:eastAsia="ru-RU"/>
              </w:rPr>
            </w:pPr>
            <w:r w:rsidRPr="001B69C5">
              <w:rPr>
                <w:rFonts w:cs="Times New Roman"/>
                <w:b/>
                <w:szCs w:val="26"/>
                <w:lang w:eastAsia="ru-RU"/>
              </w:rPr>
              <w:t>Наименование целевого индикатора (показателя)</w:t>
            </w:r>
          </w:p>
        </w:tc>
        <w:tc>
          <w:tcPr>
            <w:tcW w:w="1087" w:type="dxa"/>
            <w:vAlign w:val="center"/>
          </w:tcPr>
          <w:p w:rsidR="00396DDB" w:rsidRPr="001B69C5" w:rsidRDefault="00396DDB" w:rsidP="00396DDB">
            <w:pPr>
              <w:pStyle w:val="Pro-Tab"/>
              <w:spacing w:after="0"/>
              <w:ind w:right="-108"/>
              <w:jc w:val="center"/>
              <w:rPr>
                <w:rFonts w:cs="Times New Roman"/>
                <w:b/>
                <w:szCs w:val="26"/>
                <w:lang w:eastAsia="ru-RU"/>
              </w:rPr>
            </w:pPr>
            <w:r w:rsidRPr="001B69C5">
              <w:rPr>
                <w:rFonts w:cs="Times New Roman"/>
                <w:b/>
                <w:szCs w:val="26"/>
                <w:lang w:eastAsia="ru-RU"/>
              </w:rPr>
              <w:t>Ед. изм.</w:t>
            </w:r>
          </w:p>
        </w:tc>
        <w:tc>
          <w:tcPr>
            <w:tcW w:w="1433" w:type="dxa"/>
            <w:vAlign w:val="center"/>
          </w:tcPr>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20</w:t>
            </w:r>
            <w:r w:rsidR="00DB086F">
              <w:rPr>
                <w:rFonts w:cs="Times New Roman"/>
                <w:b/>
                <w:szCs w:val="26"/>
                <w:lang w:val="ru-RU" w:eastAsia="ru-RU"/>
              </w:rPr>
              <w:t>25</w:t>
            </w:r>
            <w:r w:rsidRPr="001B69C5">
              <w:rPr>
                <w:rFonts w:cs="Times New Roman"/>
                <w:b/>
                <w:szCs w:val="26"/>
                <w:lang w:val="ru-RU" w:eastAsia="ru-RU"/>
              </w:rPr>
              <w:t xml:space="preserve"> г</w:t>
            </w:r>
            <w:r w:rsidR="0030465F" w:rsidRPr="001B69C5">
              <w:rPr>
                <w:rFonts w:cs="Times New Roman"/>
                <w:b/>
                <w:szCs w:val="26"/>
                <w:lang w:val="ru-RU" w:eastAsia="ru-RU"/>
              </w:rPr>
              <w:t>од</w:t>
            </w:r>
          </w:p>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план</w:t>
            </w:r>
          </w:p>
        </w:tc>
        <w:tc>
          <w:tcPr>
            <w:tcW w:w="1433" w:type="dxa"/>
            <w:vAlign w:val="center"/>
          </w:tcPr>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202</w:t>
            </w:r>
            <w:r w:rsidR="00DB086F">
              <w:rPr>
                <w:rFonts w:cs="Times New Roman"/>
                <w:b/>
                <w:szCs w:val="26"/>
                <w:lang w:val="ru-RU" w:eastAsia="ru-RU"/>
              </w:rPr>
              <w:t>6</w:t>
            </w:r>
            <w:r w:rsidRPr="001B69C5">
              <w:rPr>
                <w:rFonts w:cs="Times New Roman"/>
                <w:b/>
                <w:szCs w:val="26"/>
                <w:lang w:val="ru-RU" w:eastAsia="ru-RU"/>
              </w:rPr>
              <w:t xml:space="preserve"> г</w:t>
            </w:r>
            <w:r w:rsidR="0030465F" w:rsidRPr="001B69C5">
              <w:rPr>
                <w:rFonts w:cs="Times New Roman"/>
                <w:b/>
                <w:szCs w:val="26"/>
                <w:lang w:val="ru-RU" w:eastAsia="ru-RU"/>
              </w:rPr>
              <w:t>од</w:t>
            </w:r>
          </w:p>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план</w:t>
            </w:r>
          </w:p>
        </w:tc>
        <w:tc>
          <w:tcPr>
            <w:tcW w:w="1292" w:type="dxa"/>
            <w:vAlign w:val="center"/>
          </w:tcPr>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202</w:t>
            </w:r>
            <w:r w:rsidR="00DB086F">
              <w:rPr>
                <w:rFonts w:cs="Times New Roman"/>
                <w:b/>
                <w:szCs w:val="26"/>
                <w:lang w:val="ru-RU" w:eastAsia="ru-RU"/>
              </w:rPr>
              <w:t>7</w:t>
            </w:r>
            <w:r w:rsidRPr="001B69C5">
              <w:rPr>
                <w:rFonts w:cs="Times New Roman"/>
                <w:b/>
                <w:szCs w:val="26"/>
                <w:lang w:val="ru-RU" w:eastAsia="ru-RU"/>
              </w:rPr>
              <w:t xml:space="preserve"> г</w:t>
            </w:r>
            <w:r w:rsidR="0030465F" w:rsidRPr="001B69C5">
              <w:rPr>
                <w:rFonts w:cs="Times New Roman"/>
                <w:b/>
                <w:szCs w:val="26"/>
                <w:lang w:val="ru-RU" w:eastAsia="ru-RU"/>
              </w:rPr>
              <w:t>од</w:t>
            </w:r>
          </w:p>
          <w:p w:rsidR="00396DDB" w:rsidRPr="001B69C5" w:rsidRDefault="00396DDB" w:rsidP="00187120">
            <w:pPr>
              <w:pStyle w:val="Pro-Tab"/>
              <w:spacing w:after="0"/>
              <w:jc w:val="center"/>
              <w:rPr>
                <w:rFonts w:cs="Times New Roman"/>
                <w:b/>
                <w:szCs w:val="26"/>
                <w:lang w:val="ru-RU" w:eastAsia="ru-RU"/>
              </w:rPr>
            </w:pPr>
            <w:r w:rsidRPr="001B69C5">
              <w:rPr>
                <w:rFonts w:cs="Times New Roman"/>
                <w:b/>
                <w:szCs w:val="26"/>
                <w:lang w:val="ru-RU" w:eastAsia="ru-RU"/>
              </w:rPr>
              <w:t>план</w:t>
            </w:r>
          </w:p>
        </w:tc>
      </w:tr>
      <w:tr w:rsidR="00396DDB" w:rsidTr="00E913FC">
        <w:trPr>
          <w:trHeight w:val="1318"/>
        </w:trPr>
        <w:tc>
          <w:tcPr>
            <w:tcW w:w="567" w:type="dxa"/>
            <w:vAlign w:val="center"/>
          </w:tcPr>
          <w:p w:rsidR="00396DDB" w:rsidRPr="00D662F4" w:rsidRDefault="00D662F4" w:rsidP="00187120">
            <w:pPr>
              <w:pStyle w:val="Pro-Tab"/>
              <w:spacing w:after="0"/>
              <w:jc w:val="center"/>
              <w:rPr>
                <w:rFonts w:cs="Times New Roman"/>
                <w:szCs w:val="28"/>
                <w:lang w:val="ru-RU" w:eastAsia="ru-RU"/>
              </w:rPr>
            </w:pPr>
            <w:r>
              <w:rPr>
                <w:rFonts w:cs="Times New Roman"/>
                <w:szCs w:val="28"/>
                <w:lang w:eastAsia="ru-RU"/>
              </w:rPr>
              <w:lastRenderedPageBreak/>
              <w:t>1</w:t>
            </w:r>
          </w:p>
        </w:tc>
        <w:tc>
          <w:tcPr>
            <w:tcW w:w="4253" w:type="dxa"/>
            <w:vAlign w:val="center"/>
          </w:tcPr>
          <w:p w:rsidR="00396DDB" w:rsidRPr="00797F35" w:rsidRDefault="00396DDB" w:rsidP="0030465F">
            <w:pPr>
              <w:pStyle w:val="Pro-Tab"/>
              <w:spacing w:after="0"/>
              <w:rPr>
                <w:rFonts w:cs="Times New Roman"/>
                <w:szCs w:val="24"/>
                <w:lang w:val="ru-RU" w:eastAsia="ru-RU"/>
              </w:rPr>
            </w:pPr>
            <w:r w:rsidRPr="00797F35">
              <w:rPr>
                <w:rFonts w:cs="Times New Roman"/>
                <w:szCs w:val="24"/>
                <w:lang w:val="ru-RU" w:eastAsia="ru-RU"/>
              </w:rPr>
              <w:t xml:space="preserve">Отношение дефицита  бюджета  </w:t>
            </w:r>
            <w:r w:rsidR="0030465F" w:rsidRPr="00797F35">
              <w:rPr>
                <w:rFonts w:cs="Times New Roman"/>
                <w:szCs w:val="24"/>
                <w:lang w:val="ru-RU" w:eastAsia="ru-RU"/>
              </w:rPr>
              <w:t>городского округа</w:t>
            </w:r>
            <w:r w:rsidRPr="00797F35">
              <w:rPr>
                <w:rFonts w:cs="Times New Roman"/>
                <w:szCs w:val="24"/>
                <w:lang w:val="ru-RU" w:eastAsia="ru-RU"/>
              </w:rPr>
              <w:t xml:space="preserve"> Вичуга к объему доходов  бюджета  без учета объема безвозмездных поступлений</w:t>
            </w:r>
          </w:p>
        </w:tc>
        <w:tc>
          <w:tcPr>
            <w:tcW w:w="1087" w:type="dxa"/>
            <w:vAlign w:val="center"/>
          </w:tcPr>
          <w:p w:rsidR="00396DDB" w:rsidRPr="00797F35" w:rsidRDefault="00396DDB" w:rsidP="001C23AA">
            <w:pPr>
              <w:pStyle w:val="Pro-Tab"/>
              <w:spacing w:after="0"/>
              <w:jc w:val="center"/>
              <w:rPr>
                <w:rFonts w:cs="Times New Roman"/>
                <w:szCs w:val="24"/>
                <w:lang w:eastAsia="ru-RU"/>
              </w:rPr>
            </w:pPr>
            <w:r w:rsidRPr="00797F35">
              <w:rPr>
                <w:rFonts w:cs="Times New Roman"/>
                <w:szCs w:val="24"/>
                <w:lang w:eastAsia="ru-RU"/>
              </w:rPr>
              <w:t>%</w:t>
            </w:r>
          </w:p>
        </w:tc>
        <w:tc>
          <w:tcPr>
            <w:tcW w:w="1433" w:type="dxa"/>
            <w:vAlign w:val="center"/>
          </w:tcPr>
          <w:p w:rsidR="00396DDB" w:rsidRPr="00797F35" w:rsidRDefault="004A4773" w:rsidP="00390F28">
            <w:pPr>
              <w:pStyle w:val="Pro-Tab"/>
              <w:spacing w:after="0"/>
              <w:jc w:val="center"/>
              <w:rPr>
                <w:rFonts w:cs="Times New Roman"/>
                <w:szCs w:val="24"/>
                <w:lang w:val="ru-RU" w:eastAsia="ru-RU"/>
              </w:rPr>
            </w:pPr>
            <w:r>
              <w:rPr>
                <w:rFonts w:cs="Times New Roman"/>
                <w:szCs w:val="24"/>
                <w:lang w:val="ru-RU" w:eastAsia="ru-RU"/>
              </w:rPr>
              <w:t>0,00</w:t>
            </w:r>
          </w:p>
        </w:tc>
        <w:tc>
          <w:tcPr>
            <w:tcW w:w="1433" w:type="dxa"/>
            <w:vAlign w:val="center"/>
          </w:tcPr>
          <w:p w:rsidR="00396DDB" w:rsidRPr="00797F35" w:rsidRDefault="004A4773" w:rsidP="007D2ABA">
            <w:pPr>
              <w:pStyle w:val="Pro-Tab"/>
              <w:spacing w:after="0"/>
              <w:jc w:val="center"/>
              <w:rPr>
                <w:rFonts w:cs="Times New Roman"/>
                <w:szCs w:val="24"/>
                <w:lang w:val="ru-RU" w:eastAsia="ru-RU"/>
              </w:rPr>
            </w:pPr>
            <w:r>
              <w:rPr>
                <w:rFonts w:cs="Times New Roman"/>
                <w:szCs w:val="24"/>
                <w:lang w:val="ru-RU" w:eastAsia="ru-RU"/>
              </w:rPr>
              <w:t>0,00</w:t>
            </w:r>
          </w:p>
        </w:tc>
        <w:tc>
          <w:tcPr>
            <w:tcW w:w="1292" w:type="dxa"/>
            <w:vAlign w:val="center"/>
          </w:tcPr>
          <w:p w:rsidR="00396DDB" w:rsidRPr="00797F35" w:rsidRDefault="001F36AD" w:rsidP="004A4773">
            <w:pPr>
              <w:pStyle w:val="Pro-Tab"/>
              <w:spacing w:after="0"/>
              <w:jc w:val="center"/>
              <w:rPr>
                <w:rFonts w:cs="Times New Roman"/>
                <w:szCs w:val="24"/>
                <w:lang w:val="ru-RU" w:eastAsia="ru-RU"/>
              </w:rPr>
            </w:pPr>
            <w:r>
              <w:rPr>
                <w:rFonts w:cs="Times New Roman"/>
                <w:szCs w:val="24"/>
                <w:lang w:val="ru-RU" w:eastAsia="ru-RU"/>
              </w:rPr>
              <w:t>0,0</w:t>
            </w:r>
            <w:r w:rsidR="004A4773">
              <w:rPr>
                <w:rFonts w:cs="Times New Roman"/>
                <w:szCs w:val="24"/>
                <w:lang w:val="ru-RU" w:eastAsia="ru-RU"/>
              </w:rPr>
              <w:t>0</w:t>
            </w:r>
          </w:p>
        </w:tc>
      </w:tr>
      <w:tr w:rsidR="00396DDB" w:rsidTr="00E913FC">
        <w:trPr>
          <w:trHeight w:val="1549"/>
        </w:trPr>
        <w:tc>
          <w:tcPr>
            <w:tcW w:w="567" w:type="dxa"/>
            <w:vAlign w:val="center"/>
          </w:tcPr>
          <w:p w:rsidR="00396DDB" w:rsidRPr="00D662F4" w:rsidRDefault="00D662F4" w:rsidP="00187120">
            <w:pPr>
              <w:pStyle w:val="Pro-Tab"/>
              <w:spacing w:after="0"/>
              <w:jc w:val="center"/>
              <w:rPr>
                <w:rFonts w:cs="Times New Roman"/>
                <w:szCs w:val="28"/>
                <w:lang w:val="ru-RU" w:eastAsia="ru-RU"/>
              </w:rPr>
            </w:pPr>
            <w:r>
              <w:rPr>
                <w:rFonts w:cs="Times New Roman"/>
                <w:szCs w:val="28"/>
                <w:lang w:eastAsia="ru-RU"/>
              </w:rPr>
              <w:t>2</w:t>
            </w:r>
          </w:p>
        </w:tc>
        <w:tc>
          <w:tcPr>
            <w:tcW w:w="4253" w:type="dxa"/>
            <w:vAlign w:val="center"/>
          </w:tcPr>
          <w:p w:rsidR="00396DDB" w:rsidRPr="00797F35" w:rsidRDefault="00396DDB" w:rsidP="0030465F">
            <w:pPr>
              <w:pStyle w:val="Standard"/>
              <w:autoSpaceDE w:val="0"/>
              <w:rPr>
                <w:lang w:val="ru-RU"/>
              </w:rPr>
            </w:pPr>
            <w:r w:rsidRPr="00797F35">
              <w:rPr>
                <w:rFonts w:eastAsia="SimSun" w:cs="Times New Roman"/>
                <w:lang w:val="ru-RU" w:eastAsia="zh-CN"/>
              </w:rPr>
              <w:t xml:space="preserve">Доля налоговых и неналоговых доходов  бюджета </w:t>
            </w:r>
            <w:r w:rsidR="0030465F" w:rsidRPr="00797F35">
              <w:rPr>
                <w:rFonts w:cs="Times New Roman"/>
                <w:lang w:val="ru-RU" w:eastAsia="ru-RU"/>
              </w:rPr>
              <w:t>городского округа</w:t>
            </w:r>
            <w:r w:rsidRPr="00797F35">
              <w:rPr>
                <w:rFonts w:eastAsia="Calibri" w:cs="Times New Roman"/>
                <w:lang w:val="ru-RU" w:eastAsia="ru-RU"/>
              </w:rPr>
              <w:t xml:space="preserve"> Вичуга</w:t>
            </w:r>
            <w:r w:rsidRPr="00797F35">
              <w:rPr>
                <w:rFonts w:eastAsia="SimSun" w:cs="Times New Roman"/>
                <w:lang w:val="ru-RU" w:eastAsia="zh-CN"/>
              </w:rPr>
              <w:t xml:space="preserve">  в общем объеме доходов   бюджета </w:t>
            </w:r>
            <w:r w:rsidR="0030465F" w:rsidRPr="00797F35">
              <w:rPr>
                <w:rFonts w:cs="Times New Roman"/>
                <w:lang w:val="ru-RU" w:eastAsia="ru-RU"/>
              </w:rPr>
              <w:t>городского округа</w:t>
            </w:r>
            <w:r w:rsidRPr="00797F35">
              <w:rPr>
                <w:rFonts w:eastAsia="Calibri" w:cs="Times New Roman"/>
                <w:lang w:val="ru-RU" w:eastAsia="ru-RU"/>
              </w:rPr>
              <w:t xml:space="preserve"> Вичуга</w:t>
            </w:r>
            <w:r w:rsidRPr="00797F35">
              <w:rPr>
                <w:rFonts w:eastAsia="SimSun" w:cs="Times New Roman"/>
                <w:lang w:val="ru-RU" w:eastAsia="zh-CN"/>
              </w:rPr>
              <w:t xml:space="preserve"> (без учета субвенций)</w:t>
            </w:r>
          </w:p>
        </w:tc>
        <w:tc>
          <w:tcPr>
            <w:tcW w:w="1087" w:type="dxa"/>
            <w:vAlign w:val="center"/>
          </w:tcPr>
          <w:p w:rsidR="00396DDB" w:rsidRPr="00797F35" w:rsidRDefault="00396DDB" w:rsidP="001C23AA">
            <w:pPr>
              <w:pStyle w:val="Standard"/>
              <w:autoSpaceDE w:val="0"/>
              <w:jc w:val="center"/>
              <w:rPr>
                <w:rFonts w:eastAsia="SimSun" w:cs="Times New Roman"/>
                <w:lang w:val="ru-RU" w:eastAsia="zh-CN"/>
              </w:rPr>
            </w:pPr>
            <w:r w:rsidRPr="00797F35">
              <w:rPr>
                <w:rFonts w:eastAsia="SimSun" w:cs="Times New Roman"/>
                <w:lang w:val="ru-RU" w:eastAsia="zh-CN"/>
              </w:rPr>
              <w:t>%</w:t>
            </w:r>
          </w:p>
        </w:tc>
        <w:tc>
          <w:tcPr>
            <w:tcW w:w="1433" w:type="dxa"/>
            <w:vAlign w:val="center"/>
          </w:tcPr>
          <w:p w:rsidR="00396DDB" w:rsidRPr="00797F35" w:rsidRDefault="00DB086F" w:rsidP="004A4773">
            <w:pPr>
              <w:pStyle w:val="Standard"/>
              <w:autoSpaceDE w:val="0"/>
              <w:jc w:val="center"/>
              <w:rPr>
                <w:rFonts w:eastAsia="SimSun" w:cs="Times New Roman"/>
                <w:lang w:val="ru-RU" w:eastAsia="zh-CN"/>
              </w:rPr>
            </w:pPr>
            <w:r>
              <w:rPr>
                <w:rFonts w:eastAsia="SimSun" w:cs="Times New Roman"/>
                <w:lang w:val="ru-RU" w:eastAsia="zh-CN"/>
              </w:rPr>
              <w:t>23,2</w:t>
            </w:r>
          </w:p>
        </w:tc>
        <w:tc>
          <w:tcPr>
            <w:tcW w:w="1433" w:type="dxa"/>
            <w:vAlign w:val="center"/>
          </w:tcPr>
          <w:p w:rsidR="00396DDB" w:rsidRPr="00797F35" w:rsidRDefault="00DB086F" w:rsidP="004A4773">
            <w:pPr>
              <w:pStyle w:val="Standard"/>
              <w:autoSpaceDE w:val="0"/>
              <w:jc w:val="center"/>
              <w:rPr>
                <w:rFonts w:eastAsia="SimSun" w:cs="Times New Roman"/>
                <w:lang w:val="ru-RU" w:eastAsia="zh-CN"/>
              </w:rPr>
            </w:pPr>
            <w:r>
              <w:rPr>
                <w:rFonts w:eastAsia="SimSun" w:cs="Times New Roman"/>
                <w:lang w:val="ru-RU" w:eastAsia="zh-CN"/>
              </w:rPr>
              <w:t>23,1</w:t>
            </w:r>
          </w:p>
        </w:tc>
        <w:tc>
          <w:tcPr>
            <w:tcW w:w="1292" w:type="dxa"/>
            <w:vAlign w:val="center"/>
          </w:tcPr>
          <w:p w:rsidR="00396DDB" w:rsidRPr="00797F35" w:rsidRDefault="00DB086F" w:rsidP="004A4773">
            <w:pPr>
              <w:pStyle w:val="Standard"/>
              <w:autoSpaceDE w:val="0"/>
              <w:jc w:val="center"/>
              <w:rPr>
                <w:rFonts w:eastAsia="SimSun" w:cs="Times New Roman"/>
                <w:lang w:val="ru-RU" w:eastAsia="zh-CN"/>
              </w:rPr>
            </w:pPr>
            <w:r>
              <w:rPr>
                <w:rFonts w:eastAsia="SimSun" w:cs="Times New Roman"/>
                <w:lang w:val="ru-RU" w:eastAsia="zh-CN"/>
              </w:rPr>
              <w:t>28,3</w:t>
            </w:r>
          </w:p>
        </w:tc>
      </w:tr>
      <w:tr w:rsidR="00D159D5" w:rsidTr="00E913FC">
        <w:trPr>
          <w:trHeight w:val="2406"/>
        </w:trPr>
        <w:tc>
          <w:tcPr>
            <w:tcW w:w="567" w:type="dxa"/>
            <w:vAlign w:val="center"/>
          </w:tcPr>
          <w:p w:rsidR="00D159D5" w:rsidRPr="00D159D5" w:rsidRDefault="004A4773" w:rsidP="00187120">
            <w:pPr>
              <w:pStyle w:val="Pro-Tab"/>
              <w:spacing w:after="0"/>
              <w:jc w:val="center"/>
              <w:rPr>
                <w:rFonts w:cs="Times New Roman"/>
                <w:szCs w:val="28"/>
                <w:lang w:val="ru-RU" w:eastAsia="ru-RU"/>
              </w:rPr>
            </w:pPr>
            <w:r>
              <w:rPr>
                <w:rFonts w:cs="Times New Roman"/>
                <w:szCs w:val="28"/>
                <w:lang w:val="ru-RU" w:eastAsia="ru-RU"/>
              </w:rPr>
              <w:t>3</w:t>
            </w:r>
          </w:p>
        </w:tc>
        <w:tc>
          <w:tcPr>
            <w:tcW w:w="4253" w:type="dxa"/>
            <w:vAlign w:val="center"/>
          </w:tcPr>
          <w:p w:rsidR="00D159D5" w:rsidRPr="00797F35" w:rsidRDefault="00D159D5" w:rsidP="007C1D3D">
            <w:pPr>
              <w:pStyle w:val="Standard"/>
              <w:autoSpaceDE w:val="0"/>
              <w:rPr>
                <w:rFonts w:eastAsia="SimSun" w:cs="Times New Roman"/>
                <w:lang w:val="ru-RU" w:eastAsia="zh-CN"/>
              </w:rPr>
            </w:pPr>
            <w:r>
              <w:rPr>
                <w:rFonts w:eastAsia="SimSun" w:cs="Times New Roman"/>
                <w:lang w:val="ru-RU" w:eastAsia="zh-CN"/>
              </w:rPr>
              <w:t>Отношение объёма муниципального долга городского округа Вичуга по состоянию на 01 января года, следующего за отчётным годом, к общему годовому объёму доходов бюджета городского округа в отчётном финансовом году (без уч</w:t>
            </w:r>
            <w:r w:rsidR="007C1D3D">
              <w:rPr>
                <w:rFonts w:eastAsia="SimSun" w:cs="Times New Roman"/>
                <w:lang w:val="ru-RU" w:eastAsia="zh-CN"/>
              </w:rPr>
              <w:t>ёта безвозмездных поступлений)</w:t>
            </w:r>
          </w:p>
        </w:tc>
        <w:tc>
          <w:tcPr>
            <w:tcW w:w="1087" w:type="dxa"/>
            <w:vAlign w:val="center"/>
          </w:tcPr>
          <w:p w:rsidR="00D159D5" w:rsidRPr="00797F35" w:rsidRDefault="007C1D3D" w:rsidP="001C23AA">
            <w:pPr>
              <w:pStyle w:val="Standard"/>
              <w:autoSpaceDE w:val="0"/>
              <w:jc w:val="center"/>
              <w:rPr>
                <w:rFonts w:eastAsia="SimSun" w:cs="Times New Roman"/>
                <w:lang w:val="ru-RU" w:eastAsia="zh-CN"/>
              </w:rPr>
            </w:pPr>
            <w:r>
              <w:rPr>
                <w:rFonts w:eastAsia="SimSun" w:cs="Times New Roman"/>
                <w:lang w:val="ru-RU" w:eastAsia="zh-CN"/>
              </w:rPr>
              <w:t>%</w:t>
            </w:r>
          </w:p>
        </w:tc>
        <w:tc>
          <w:tcPr>
            <w:tcW w:w="1433" w:type="dxa"/>
            <w:vAlign w:val="center"/>
          </w:tcPr>
          <w:p w:rsidR="00D159D5" w:rsidRPr="00797F35" w:rsidRDefault="00DB086F" w:rsidP="001C23AA">
            <w:pPr>
              <w:pStyle w:val="Standard"/>
              <w:autoSpaceDE w:val="0"/>
              <w:jc w:val="center"/>
              <w:rPr>
                <w:rFonts w:eastAsia="SimSun" w:cs="Times New Roman"/>
                <w:lang w:val="ru-RU" w:eastAsia="zh-CN"/>
              </w:rPr>
            </w:pPr>
            <w:r>
              <w:rPr>
                <w:rFonts w:eastAsia="SimSun" w:cs="Times New Roman"/>
                <w:lang w:val="ru-RU" w:eastAsia="zh-CN"/>
              </w:rPr>
              <w:t>37,7</w:t>
            </w:r>
          </w:p>
        </w:tc>
        <w:tc>
          <w:tcPr>
            <w:tcW w:w="1433" w:type="dxa"/>
            <w:vAlign w:val="center"/>
          </w:tcPr>
          <w:p w:rsidR="00D159D5" w:rsidRPr="00797F35" w:rsidRDefault="00DB086F" w:rsidP="001C23AA">
            <w:pPr>
              <w:pStyle w:val="Standard"/>
              <w:autoSpaceDE w:val="0"/>
              <w:jc w:val="center"/>
              <w:rPr>
                <w:rFonts w:eastAsia="SimSun" w:cs="Times New Roman"/>
                <w:lang w:val="ru-RU" w:eastAsia="zh-CN"/>
              </w:rPr>
            </w:pPr>
            <w:r>
              <w:rPr>
                <w:rFonts w:eastAsia="SimSun" w:cs="Times New Roman"/>
                <w:lang w:val="ru-RU" w:eastAsia="zh-CN"/>
              </w:rPr>
              <w:t>37,0</w:t>
            </w:r>
          </w:p>
        </w:tc>
        <w:tc>
          <w:tcPr>
            <w:tcW w:w="1292" w:type="dxa"/>
            <w:vAlign w:val="center"/>
          </w:tcPr>
          <w:p w:rsidR="00D159D5" w:rsidRPr="00797F35" w:rsidRDefault="00DB086F" w:rsidP="004A4773">
            <w:pPr>
              <w:pStyle w:val="Standard"/>
              <w:autoSpaceDE w:val="0"/>
              <w:jc w:val="center"/>
              <w:rPr>
                <w:rFonts w:eastAsia="SimSun" w:cs="Times New Roman"/>
                <w:lang w:val="ru-RU" w:eastAsia="zh-CN"/>
              </w:rPr>
            </w:pPr>
            <w:r>
              <w:rPr>
                <w:rFonts w:eastAsia="SimSun" w:cs="Times New Roman"/>
                <w:lang w:val="ru-RU" w:eastAsia="zh-CN"/>
              </w:rPr>
              <w:t>34,3</w:t>
            </w:r>
          </w:p>
        </w:tc>
      </w:tr>
      <w:tr w:rsidR="00D159D5" w:rsidTr="00E913FC">
        <w:trPr>
          <w:trHeight w:val="981"/>
        </w:trPr>
        <w:tc>
          <w:tcPr>
            <w:tcW w:w="567" w:type="dxa"/>
            <w:vAlign w:val="center"/>
          </w:tcPr>
          <w:p w:rsidR="00D159D5" w:rsidRPr="00D159D5" w:rsidRDefault="004A4773" w:rsidP="00187120">
            <w:pPr>
              <w:pStyle w:val="Pro-Tab"/>
              <w:spacing w:after="0"/>
              <w:jc w:val="center"/>
              <w:rPr>
                <w:rFonts w:cs="Times New Roman"/>
                <w:szCs w:val="28"/>
                <w:lang w:val="ru-RU" w:eastAsia="ru-RU"/>
              </w:rPr>
            </w:pPr>
            <w:r>
              <w:rPr>
                <w:rFonts w:cs="Times New Roman"/>
                <w:szCs w:val="28"/>
                <w:lang w:val="ru-RU" w:eastAsia="ru-RU"/>
              </w:rPr>
              <w:t>4</w:t>
            </w:r>
          </w:p>
        </w:tc>
        <w:tc>
          <w:tcPr>
            <w:tcW w:w="4253" w:type="dxa"/>
            <w:vAlign w:val="center"/>
          </w:tcPr>
          <w:p w:rsidR="00D159D5" w:rsidRPr="00797F35" w:rsidRDefault="00851822" w:rsidP="00851822">
            <w:pPr>
              <w:pStyle w:val="Standard"/>
              <w:autoSpaceDE w:val="0"/>
              <w:rPr>
                <w:rFonts w:eastAsia="SimSun" w:cs="Times New Roman"/>
                <w:lang w:val="ru-RU" w:eastAsia="zh-CN"/>
              </w:rPr>
            </w:pPr>
            <w:r>
              <w:rPr>
                <w:rFonts w:eastAsia="SimSun" w:cs="Times New Roman"/>
                <w:lang w:val="ru-RU" w:eastAsia="zh-CN"/>
              </w:rPr>
              <w:t>Доля расходов бюджета на обслуживание муниципального долга в расходах бюджета городского округа</w:t>
            </w:r>
          </w:p>
        </w:tc>
        <w:tc>
          <w:tcPr>
            <w:tcW w:w="1087" w:type="dxa"/>
            <w:vAlign w:val="center"/>
          </w:tcPr>
          <w:p w:rsidR="00D159D5" w:rsidRPr="00797F35" w:rsidRDefault="00851822" w:rsidP="001C23AA">
            <w:pPr>
              <w:pStyle w:val="Standard"/>
              <w:autoSpaceDE w:val="0"/>
              <w:jc w:val="center"/>
              <w:rPr>
                <w:rFonts w:eastAsia="SimSun" w:cs="Times New Roman"/>
                <w:lang w:val="ru-RU" w:eastAsia="zh-CN"/>
              </w:rPr>
            </w:pPr>
            <w:r>
              <w:rPr>
                <w:rFonts w:eastAsia="SimSun" w:cs="Times New Roman"/>
                <w:lang w:val="ru-RU" w:eastAsia="zh-CN"/>
              </w:rPr>
              <w:t>%</w:t>
            </w:r>
          </w:p>
        </w:tc>
        <w:tc>
          <w:tcPr>
            <w:tcW w:w="1433" w:type="dxa"/>
            <w:vAlign w:val="center"/>
          </w:tcPr>
          <w:p w:rsidR="00D159D5" w:rsidRPr="00797F35" w:rsidRDefault="00722BBC" w:rsidP="00DB086F">
            <w:pPr>
              <w:pStyle w:val="Standard"/>
              <w:autoSpaceDE w:val="0"/>
              <w:jc w:val="center"/>
              <w:rPr>
                <w:rFonts w:eastAsia="SimSun" w:cs="Times New Roman"/>
                <w:lang w:val="ru-RU" w:eastAsia="zh-CN"/>
              </w:rPr>
            </w:pPr>
            <w:r>
              <w:rPr>
                <w:rFonts w:eastAsia="SimSun" w:cs="Times New Roman"/>
                <w:lang w:val="ru-RU" w:eastAsia="zh-CN"/>
              </w:rPr>
              <w:t>0,</w:t>
            </w:r>
            <w:r w:rsidR="00DB086F">
              <w:rPr>
                <w:rFonts w:eastAsia="SimSun" w:cs="Times New Roman"/>
                <w:lang w:val="ru-RU" w:eastAsia="zh-CN"/>
              </w:rPr>
              <w:t>42</w:t>
            </w:r>
          </w:p>
        </w:tc>
        <w:tc>
          <w:tcPr>
            <w:tcW w:w="1433" w:type="dxa"/>
            <w:vAlign w:val="center"/>
          </w:tcPr>
          <w:p w:rsidR="00D159D5" w:rsidRPr="00797F35" w:rsidRDefault="00722BBC" w:rsidP="00DB086F">
            <w:pPr>
              <w:pStyle w:val="Standard"/>
              <w:autoSpaceDE w:val="0"/>
              <w:jc w:val="center"/>
              <w:rPr>
                <w:rFonts w:eastAsia="SimSun" w:cs="Times New Roman"/>
                <w:lang w:val="ru-RU" w:eastAsia="zh-CN"/>
              </w:rPr>
            </w:pPr>
            <w:r>
              <w:rPr>
                <w:rFonts w:eastAsia="SimSun" w:cs="Times New Roman"/>
                <w:lang w:val="ru-RU" w:eastAsia="zh-CN"/>
              </w:rPr>
              <w:t>0,</w:t>
            </w:r>
            <w:r w:rsidR="00DB086F">
              <w:rPr>
                <w:rFonts w:eastAsia="SimSun" w:cs="Times New Roman"/>
                <w:lang w:val="ru-RU" w:eastAsia="zh-CN"/>
              </w:rPr>
              <w:t>56</w:t>
            </w:r>
          </w:p>
        </w:tc>
        <w:tc>
          <w:tcPr>
            <w:tcW w:w="1292" w:type="dxa"/>
            <w:vAlign w:val="center"/>
          </w:tcPr>
          <w:p w:rsidR="00D159D5" w:rsidRPr="00797F35" w:rsidRDefault="00722BBC" w:rsidP="00DB086F">
            <w:pPr>
              <w:pStyle w:val="Standard"/>
              <w:autoSpaceDE w:val="0"/>
              <w:jc w:val="center"/>
              <w:rPr>
                <w:rFonts w:eastAsia="SimSun" w:cs="Times New Roman"/>
                <w:lang w:val="ru-RU" w:eastAsia="zh-CN"/>
              </w:rPr>
            </w:pPr>
            <w:r>
              <w:rPr>
                <w:rFonts w:eastAsia="SimSun" w:cs="Times New Roman"/>
                <w:lang w:val="ru-RU" w:eastAsia="zh-CN"/>
              </w:rPr>
              <w:t>0,</w:t>
            </w:r>
            <w:r w:rsidR="00DB086F">
              <w:rPr>
                <w:rFonts w:eastAsia="SimSun" w:cs="Times New Roman"/>
                <w:lang w:val="ru-RU" w:eastAsia="zh-CN"/>
              </w:rPr>
              <w:t>82</w:t>
            </w:r>
          </w:p>
        </w:tc>
      </w:tr>
      <w:tr w:rsidR="00D159D5" w:rsidTr="00E913FC">
        <w:trPr>
          <w:trHeight w:val="981"/>
        </w:trPr>
        <w:tc>
          <w:tcPr>
            <w:tcW w:w="567" w:type="dxa"/>
            <w:vAlign w:val="center"/>
          </w:tcPr>
          <w:p w:rsidR="00D159D5" w:rsidRPr="00D159D5" w:rsidRDefault="004A4773" w:rsidP="00187120">
            <w:pPr>
              <w:pStyle w:val="Pro-Tab"/>
              <w:spacing w:after="0"/>
              <w:jc w:val="center"/>
              <w:rPr>
                <w:rFonts w:cs="Times New Roman"/>
                <w:szCs w:val="28"/>
                <w:lang w:val="ru-RU" w:eastAsia="ru-RU"/>
              </w:rPr>
            </w:pPr>
            <w:r>
              <w:rPr>
                <w:rFonts w:cs="Times New Roman"/>
                <w:szCs w:val="28"/>
                <w:lang w:val="ru-RU" w:eastAsia="ru-RU"/>
              </w:rPr>
              <w:t>5</w:t>
            </w:r>
          </w:p>
        </w:tc>
        <w:tc>
          <w:tcPr>
            <w:tcW w:w="4253" w:type="dxa"/>
            <w:vAlign w:val="center"/>
          </w:tcPr>
          <w:p w:rsidR="00D159D5" w:rsidRPr="00797F35" w:rsidRDefault="00F02303" w:rsidP="0030465F">
            <w:pPr>
              <w:pStyle w:val="Standard"/>
              <w:autoSpaceDE w:val="0"/>
              <w:rPr>
                <w:rFonts w:eastAsia="SimSun" w:cs="Times New Roman"/>
                <w:lang w:val="ru-RU" w:eastAsia="zh-CN"/>
              </w:rPr>
            </w:pPr>
            <w:r>
              <w:rPr>
                <w:rFonts w:eastAsia="SimSun" w:cs="Times New Roman"/>
                <w:lang w:val="ru-RU" w:eastAsia="zh-CN"/>
              </w:rPr>
              <w:t>Доля налог</w:t>
            </w:r>
            <w:r w:rsidR="0086630B">
              <w:rPr>
                <w:rFonts w:eastAsia="SimSun" w:cs="Times New Roman"/>
                <w:lang w:val="ru-RU" w:eastAsia="zh-CN"/>
              </w:rPr>
              <w:t>овых и неналоговых доходов в общем объёме доходов бюджета городского округа</w:t>
            </w:r>
          </w:p>
        </w:tc>
        <w:tc>
          <w:tcPr>
            <w:tcW w:w="1087" w:type="dxa"/>
            <w:vAlign w:val="center"/>
          </w:tcPr>
          <w:p w:rsidR="00D159D5" w:rsidRPr="00797F35" w:rsidRDefault="0086630B" w:rsidP="001C23AA">
            <w:pPr>
              <w:pStyle w:val="Standard"/>
              <w:autoSpaceDE w:val="0"/>
              <w:jc w:val="center"/>
              <w:rPr>
                <w:rFonts w:eastAsia="SimSun" w:cs="Times New Roman"/>
                <w:lang w:val="ru-RU" w:eastAsia="zh-CN"/>
              </w:rPr>
            </w:pPr>
            <w:r>
              <w:rPr>
                <w:rFonts w:eastAsia="SimSun" w:cs="Times New Roman"/>
                <w:lang w:val="ru-RU" w:eastAsia="zh-CN"/>
              </w:rPr>
              <w:t>%</w:t>
            </w:r>
          </w:p>
        </w:tc>
        <w:tc>
          <w:tcPr>
            <w:tcW w:w="1433" w:type="dxa"/>
            <w:vAlign w:val="center"/>
          </w:tcPr>
          <w:p w:rsidR="00D159D5" w:rsidRPr="00797F35" w:rsidRDefault="00DB086F" w:rsidP="001C23AA">
            <w:pPr>
              <w:pStyle w:val="Standard"/>
              <w:autoSpaceDE w:val="0"/>
              <w:jc w:val="center"/>
              <w:rPr>
                <w:rFonts w:eastAsia="SimSun" w:cs="Times New Roman"/>
                <w:lang w:val="ru-RU" w:eastAsia="zh-CN"/>
              </w:rPr>
            </w:pPr>
            <w:r>
              <w:rPr>
                <w:rFonts w:eastAsia="SimSun" w:cs="Times New Roman"/>
                <w:lang w:val="ru-RU" w:eastAsia="zh-CN"/>
              </w:rPr>
              <w:t>16,5</w:t>
            </w:r>
          </w:p>
        </w:tc>
        <w:tc>
          <w:tcPr>
            <w:tcW w:w="1433" w:type="dxa"/>
            <w:vAlign w:val="center"/>
          </w:tcPr>
          <w:p w:rsidR="00D159D5" w:rsidRPr="00797F35" w:rsidRDefault="00DB086F" w:rsidP="001C23AA">
            <w:pPr>
              <w:pStyle w:val="Standard"/>
              <w:autoSpaceDE w:val="0"/>
              <w:jc w:val="center"/>
              <w:rPr>
                <w:rFonts w:eastAsia="SimSun" w:cs="Times New Roman"/>
                <w:lang w:val="ru-RU" w:eastAsia="zh-CN"/>
              </w:rPr>
            </w:pPr>
            <w:r>
              <w:rPr>
                <w:rFonts w:eastAsia="SimSun" w:cs="Times New Roman"/>
                <w:lang w:val="ru-RU" w:eastAsia="zh-CN"/>
              </w:rPr>
              <w:t>16,6</w:t>
            </w:r>
          </w:p>
        </w:tc>
        <w:tc>
          <w:tcPr>
            <w:tcW w:w="1292" w:type="dxa"/>
            <w:vAlign w:val="center"/>
          </w:tcPr>
          <w:p w:rsidR="00D159D5" w:rsidRPr="00797F35" w:rsidRDefault="00DB086F" w:rsidP="001C23AA">
            <w:pPr>
              <w:pStyle w:val="Standard"/>
              <w:autoSpaceDE w:val="0"/>
              <w:jc w:val="center"/>
              <w:rPr>
                <w:rFonts w:eastAsia="SimSun" w:cs="Times New Roman"/>
                <w:lang w:val="ru-RU" w:eastAsia="zh-CN"/>
              </w:rPr>
            </w:pPr>
            <w:r>
              <w:rPr>
                <w:rFonts w:eastAsia="SimSun" w:cs="Times New Roman"/>
                <w:lang w:val="ru-RU" w:eastAsia="zh-CN"/>
              </w:rPr>
              <w:t>19,6</w:t>
            </w:r>
          </w:p>
        </w:tc>
      </w:tr>
    </w:tbl>
    <w:p w:rsidR="00914135" w:rsidRDefault="00914135" w:rsidP="00397D6E">
      <w:pPr>
        <w:pStyle w:val="ConsPlusNormal"/>
        <w:ind w:firstLine="540"/>
        <w:jc w:val="both"/>
        <w:rPr>
          <w:rFonts w:ascii="Times New Roman" w:hAnsi="Times New Roman" w:cs="Times New Roman"/>
          <w:sz w:val="28"/>
          <w:szCs w:val="28"/>
        </w:rPr>
      </w:pPr>
    </w:p>
    <w:p w:rsidR="00CC39BE" w:rsidRDefault="00CC39BE" w:rsidP="00397D6E">
      <w:pPr>
        <w:pStyle w:val="ConsPlusNormal"/>
        <w:ind w:firstLine="540"/>
        <w:jc w:val="both"/>
        <w:rPr>
          <w:rFonts w:ascii="Times New Roman" w:hAnsi="Times New Roman" w:cs="Times New Roman"/>
          <w:sz w:val="28"/>
          <w:szCs w:val="28"/>
        </w:rPr>
      </w:pPr>
    </w:p>
    <w:p w:rsidR="00797F35" w:rsidRPr="00E913FC" w:rsidRDefault="00797F35" w:rsidP="00354808">
      <w:pPr>
        <w:pStyle w:val="ConsPlusNormal"/>
        <w:ind w:firstLine="540"/>
        <w:jc w:val="center"/>
        <w:rPr>
          <w:rFonts w:ascii="Times New Roman" w:hAnsi="Times New Roman" w:cs="Times New Roman"/>
          <w:b/>
          <w:sz w:val="24"/>
          <w:szCs w:val="24"/>
        </w:rPr>
      </w:pPr>
      <w:r w:rsidRPr="00E913FC">
        <w:rPr>
          <w:rFonts w:ascii="Times New Roman" w:hAnsi="Times New Roman" w:cs="Times New Roman"/>
          <w:b/>
          <w:sz w:val="24"/>
          <w:szCs w:val="24"/>
        </w:rPr>
        <w:t xml:space="preserve">4. </w:t>
      </w:r>
      <w:r w:rsidR="004C3EF8" w:rsidRPr="00E913FC">
        <w:rPr>
          <w:rFonts w:ascii="Times New Roman" w:hAnsi="Times New Roman" w:cs="Times New Roman"/>
          <w:b/>
          <w:sz w:val="24"/>
          <w:szCs w:val="24"/>
        </w:rPr>
        <w:t>Ресурсное обеспечение программы</w:t>
      </w:r>
    </w:p>
    <w:p w:rsidR="004C3EF8" w:rsidRPr="00B3642F" w:rsidRDefault="00797F35" w:rsidP="00797F35">
      <w:pPr>
        <w:pStyle w:val="ConsPlusNormal"/>
        <w:ind w:left="360"/>
        <w:jc w:val="right"/>
        <w:rPr>
          <w:rFonts w:ascii="Times New Roman" w:hAnsi="Times New Roman" w:cs="Times New Roman"/>
          <w:b/>
          <w:sz w:val="32"/>
          <w:szCs w:val="28"/>
        </w:rPr>
      </w:pPr>
      <w:r w:rsidRPr="00B3642F">
        <w:rPr>
          <w:rFonts w:ascii="Times New Roman" w:hAnsi="Times New Roman" w:cs="Times New Roman"/>
          <w:color w:val="000000"/>
          <w:sz w:val="24"/>
          <w:szCs w:val="22"/>
        </w:rPr>
        <w:t>руб.</w:t>
      </w:r>
    </w:p>
    <w:tbl>
      <w:tblPr>
        <w:tblW w:w="10173" w:type="dxa"/>
        <w:tblLayout w:type="fixed"/>
        <w:tblLook w:val="04A0"/>
      </w:tblPr>
      <w:tblGrid>
        <w:gridCol w:w="724"/>
        <w:gridCol w:w="2835"/>
        <w:gridCol w:w="1794"/>
        <w:gridCol w:w="1701"/>
        <w:gridCol w:w="1559"/>
        <w:gridCol w:w="1560"/>
      </w:tblGrid>
      <w:tr w:rsidR="00EC7685" w:rsidRPr="00EC7685" w:rsidTr="00E913FC">
        <w:trPr>
          <w:trHeight w:val="143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EC7685">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050" w:rsidRDefault="00EC7685" w:rsidP="00192050">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Наименование основного мероприятия</w:t>
            </w:r>
            <w:r w:rsidR="00AD5203">
              <w:rPr>
                <w:rFonts w:eastAsia="Times New Roman" w:cs="Times New Roman"/>
                <w:b/>
                <w:bCs/>
                <w:color w:val="000000"/>
                <w:kern w:val="0"/>
                <w:lang w:val="ru-RU" w:eastAsia="ru-RU" w:bidi="ar-SA"/>
              </w:rPr>
              <w:t>,</w:t>
            </w:r>
          </w:p>
          <w:p w:rsidR="00EC7685" w:rsidRPr="00EC7685" w:rsidRDefault="00AD5203" w:rsidP="00192050">
            <w:pPr>
              <w:widowControl/>
              <w:suppressAutoHyphens w:val="0"/>
              <w:autoSpaceDN/>
              <w:jc w:val="center"/>
              <w:textAlignment w:val="auto"/>
              <w:rPr>
                <w:rFonts w:eastAsia="Times New Roman" w:cs="Times New Roman"/>
                <w:b/>
                <w:bCs/>
                <w:color w:val="000000"/>
                <w:kern w:val="0"/>
                <w:lang w:val="ru-RU" w:eastAsia="ru-RU" w:bidi="ar-SA"/>
              </w:rPr>
            </w:pPr>
            <w:r>
              <w:rPr>
                <w:rFonts w:eastAsia="Times New Roman" w:cs="Times New Roman"/>
                <w:b/>
                <w:bCs/>
                <w:color w:val="000000"/>
                <w:kern w:val="0"/>
                <w:lang w:val="ru-RU" w:eastAsia="ru-RU" w:bidi="ar-SA"/>
              </w:rPr>
              <w:t>источник ресурсного обеспечения</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192050">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Исполнитель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66408A">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202</w:t>
            </w:r>
            <w:r w:rsidR="0066408A">
              <w:rPr>
                <w:rFonts w:eastAsia="Times New Roman" w:cs="Times New Roman"/>
                <w:b/>
                <w:bCs/>
                <w:color w:val="000000"/>
                <w:kern w:val="0"/>
                <w:lang w:val="ru-RU" w:eastAsia="ru-RU" w:bidi="ar-SA"/>
              </w:rPr>
              <w:t>5</w:t>
            </w:r>
            <w:r w:rsidRPr="00EC7685">
              <w:rPr>
                <w:rFonts w:eastAsia="Times New Roman" w:cs="Times New Roman"/>
                <w:b/>
                <w:bCs/>
                <w:color w:val="000000"/>
                <w:kern w:val="0"/>
                <w:lang w:val="ru-RU" w:eastAsia="ru-RU" w:bidi="ar-SA"/>
              </w:rPr>
              <w:t xml:space="preserve"> г</w:t>
            </w:r>
            <w:r w:rsidR="00797F35">
              <w:rPr>
                <w:rFonts w:eastAsia="Times New Roman" w:cs="Times New Roman"/>
                <w:b/>
                <w:bCs/>
                <w:color w:val="000000"/>
                <w:kern w:val="0"/>
                <w:lang w:val="ru-RU" w:eastAsia="ru-RU" w:bidi="ar-SA"/>
              </w:rPr>
              <w:t>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66408A">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202</w:t>
            </w:r>
            <w:r w:rsidR="0066408A">
              <w:rPr>
                <w:rFonts w:eastAsia="Times New Roman" w:cs="Times New Roman"/>
                <w:b/>
                <w:bCs/>
                <w:color w:val="000000"/>
                <w:kern w:val="0"/>
                <w:lang w:val="ru-RU" w:eastAsia="ru-RU" w:bidi="ar-SA"/>
              </w:rPr>
              <w:t>6</w:t>
            </w:r>
            <w:r w:rsidRPr="00EC7685">
              <w:rPr>
                <w:rFonts w:eastAsia="Times New Roman" w:cs="Times New Roman"/>
                <w:b/>
                <w:bCs/>
                <w:color w:val="000000"/>
                <w:kern w:val="0"/>
                <w:lang w:val="ru-RU" w:eastAsia="ru-RU" w:bidi="ar-SA"/>
              </w:rPr>
              <w:t xml:space="preserve"> г</w:t>
            </w:r>
            <w:r w:rsidR="00797F35">
              <w:rPr>
                <w:rFonts w:eastAsia="Times New Roman" w:cs="Times New Roman"/>
                <w:b/>
                <w:bCs/>
                <w:color w:val="000000"/>
                <w:kern w:val="0"/>
                <w:lang w:val="ru-RU" w:eastAsia="ru-RU" w:bidi="ar-SA"/>
              </w:rPr>
              <w:t>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FA65A3">
            <w:pPr>
              <w:widowControl/>
              <w:suppressAutoHyphens w:val="0"/>
              <w:autoSpaceDN/>
              <w:jc w:val="center"/>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202</w:t>
            </w:r>
            <w:r w:rsidR="00FA65A3">
              <w:rPr>
                <w:rFonts w:eastAsia="Times New Roman" w:cs="Times New Roman"/>
                <w:b/>
                <w:bCs/>
                <w:color w:val="000000"/>
                <w:kern w:val="0"/>
                <w:lang w:val="ru-RU" w:eastAsia="ru-RU" w:bidi="ar-SA"/>
              </w:rPr>
              <w:t>7</w:t>
            </w:r>
            <w:r w:rsidRPr="00EC7685">
              <w:rPr>
                <w:rFonts w:eastAsia="Times New Roman" w:cs="Times New Roman"/>
                <w:b/>
                <w:bCs/>
                <w:color w:val="000000"/>
                <w:kern w:val="0"/>
                <w:lang w:val="ru-RU" w:eastAsia="ru-RU" w:bidi="ar-SA"/>
              </w:rPr>
              <w:t xml:space="preserve"> г</w:t>
            </w:r>
            <w:r w:rsidR="00797F35">
              <w:rPr>
                <w:rFonts w:eastAsia="Times New Roman" w:cs="Times New Roman"/>
                <w:b/>
                <w:bCs/>
                <w:color w:val="000000"/>
                <w:kern w:val="0"/>
                <w:lang w:val="ru-RU" w:eastAsia="ru-RU" w:bidi="ar-SA"/>
              </w:rPr>
              <w:t>од</w:t>
            </w:r>
          </w:p>
        </w:tc>
      </w:tr>
      <w:tr w:rsidR="00FA65A3" w:rsidRPr="00EC7685" w:rsidTr="00E913FC">
        <w:trPr>
          <w:trHeight w:val="53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A3" w:rsidRPr="00EC7685" w:rsidRDefault="00FA65A3" w:rsidP="00FA65A3">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5A3" w:rsidRPr="00EC7685" w:rsidRDefault="00FA65A3" w:rsidP="00FA65A3">
            <w:pPr>
              <w:widowControl/>
              <w:suppressAutoHyphens w:val="0"/>
              <w:autoSpaceDN/>
              <w:textAlignment w:val="auto"/>
              <w:rPr>
                <w:rFonts w:eastAsia="Times New Roman" w:cs="Times New Roman"/>
                <w:b/>
                <w:bCs/>
                <w:color w:val="000000"/>
                <w:kern w:val="0"/>
                <w:lang w:val="ru-RU" w:eastAsia="ru-RU" w:bidi="ar-SA"/>
              </w:rPr>
            </w:pPr>
            <w:r w:rsidRPr="00EC7685">
              <w:rPr>
                <w:rFonts w:eastAsia="Times New Roman" w:cs="Times New Roman"/>
                <w:b/>
                <w:bCs/>
                <w:color w:val="000000"/>
                <w:kern w:val="0"/>
                <w:lang w:val="ru-RU" w:eastAsia="ru-RU" w:bidi="ar-SA"/>
              </w:rPr>
              <w:t>Программа, всего:</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5A3" w:rsidRPr="00EC7685" w:rsidRDefault="00FA65A3" w:rsidP="00FA65A3">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A3" w:rsidRPr="00A04FC1" w:rsidRDefault="00FA65A3" w:rsidP="00FA65A3">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A3" w:rsidRPr="00EC7685" w:rsidRDefault="00FA65A3" w:rsidP="00FA65A3">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A3" w:rsidRPr="00DA2A52" w:rsidRDefault="00FA65A3" w:rsidP="00FA65A3">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EC7685" w:rsidRPr="00EC7685" w:rsidTr="00E913FC">
        <w:trPr>
          <w:trHeight w:val="103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85" w:rsidRPr="00EC7685" w:rsidRDefault="00D662F4" w:rsidP="00EC7685">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EC7685">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xml:space="preserve">Подпрограмма </w:t>
            </w:r>
            <w:r>
              <w:rPr>
                <w:rFonts w:eastAsia="Times New Roman" w:cs="Times New Roman"/>
                <w:color w:val="000000"/>
                <w:kern w:val="0"/>
                <w:lang w:val="ru-RU" w:eastAsia="ru-RU" w:bidi="ar-SA"/>
              </w:rPr>
              <w:t>«Управление муниципальным долгом»</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685" w:rsidRPr="00EC7685" w:rsidRDefault="00EC7685" w:rsidP="00EC7685">
            <w:pPr>
              <w:widowControl/>
              <w:suppressAutoHyphens w:val="0"/>
              <w:autoSpaceDN/>
              <w:textAlignment w:val="auto"/>
              <w:rPr>
                <w:rFonts w:eastAsia="Times New Roman" w:cs="Times New Roman"/>
                <w:color w:val="000000"/>
                <w:kern w:val="0"/>
                <w:lang w:val="ru-RU"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85" w:rsidRPr="00A04FC1" w:rsidRDefault="0066408A" w:rsidP="00EC7685">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85" w:rsidRPr="00EC7685" w:rsidRDefault="0066408A" w:rsidP="00910580">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773" w:rsidRPr="00DA2A52" w:rsidRDefault="0066408A" w:rsidP="00EC7685">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66408A" w:rsidRPr="00EC7685" w:rsidTr="00E913FC">
        <w:trPr>
          <w:trHeight w:val="6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бюджет городского округа Вичуга</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A04FC1"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DA2A52"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66408A" w:rsidRPr="00EC7685" w:rsidTr="00E913FC">
        <w:trPr>
          <w:trHeight w:val="93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1.1</w:t>
            </w:r>
            <w:r w:rsidRPr="00EC7685">
              <w:rPr>
                <w:rFonts w:eastAsia="Times New Roman" w:cs="Times New Roman"/>
                <w:color w:val="000000"/>
                <w:kern w:val="0"/>
                <w:lang w:val="ru-RU" w:eastAsia="ru-RU" w:bidi="ar-SA"/>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t>Основное мероприятие: «</w:t>
            </w:r>
            <w:r w:rsidRPr="00EC7685">
              <w:rPr>
                <w:rFonts w:eastAsia="Times New Roman" w:cs="Times New Roman"/>
                <w:color w:val="000000"/>
                <w:kern w:val="0"/>
                <w:lang w:val="ru-RU" w:eastAsia="ru-RU" w:bidi="ar-SA"/>
              </w:rPr>
              <w:t>Об</w:t>
            </w:r>
            <w:r>
              <w:rPr>
                <w:rFonts w:eastAsia="Times New Roman" w:cs="Times New Roman"/>
                <w:color w:val="000000"/>
                <w:kern w:val="0"/>
                <w:lang w:val="ru-RU" w:eastAsia="ru-RU" w:bidi="ar-SA"/>
              </w:rPr>
              <w:t>служивание муниципального долга»</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Финансовый отдел администрации городского округа Вичуга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A04FC1"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DA2A52"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66408A" w:rsidRPr="00EC7685" w:rsidTr="00E913FC">
        <w:trPr>
          <w:trHeight w:val="7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бюджет городского округа Вичуга</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A04FC1"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DA2A52"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66408A" w:rsidRPr="00EC7685" w:rsidTr="00E913FC">
        <w:trPr>
          <w:trHeight w:val="9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Pr>
                <w:rFonts w:eastAsia="Times New Roman" w:cs="Times New Roman"/>
                <w:color w:val="000000"/>
                <w:kern w:val="0"/>
                <w:lang w:val="ru-RU" w:eastAsia="ru-RU" w:bidi="ar-SA"/>
              </w:rPr>
              <w:lastRenderedPageBreak/>
              <w:t>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xml:space="preserve">Направление расходов: </w:t>
            </w:r>
            <w:r>
              <w:rPr>
                <w:rFonts w:eastAsia="Times New Roman" w:cs="Times New Roman"/>
                <w:color w:val="000000"/>
                <w:kern w:val="0"/>
                <w:lang w:val="ru-RU" w:eastAsia="ru-RU" w:bidi="ar-SA"/>
              </w:rPr>
              <w:t>«</w:t>
            </w:r>
            <w:r w:rsidRPr="00EC7685">
              <w:rPr>
                <w:rFonts w:eastAsia="Times New Roman" w:cs="Times New Roman"/>
                <w:color w:val="000000"/>
                <w:kern w:val="0"/>
                <w:lang w:val="ru-RU" w:eastAsia="ru-RU" w:bidi="ar-SA"/>
              </w:rPr>
              <w:t>Обслуживание муниципального долга</w:t>
            </w:r>
            <w:r>
              <w:rPr>
                <w:rFonts w:eastAsia="Times New Roman" w:cs="Times New Roman"/>
                <w:color w:val="000000"/>
                <w:kern w:val="0"/>
                <w:lang w:val="ru-RU" w:eastAsia="ru-RU" w:bidi="ar-SA"/>
              </w:rPr>
              <w:t>»</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A04FC1"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8A" w:rsidRPr="00DA2A52"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r w:rsidR="0066408A" w:rsidRPr="00EC7685" w:rsidTr="00E913FC">
        <w:trPr>
          <w:trHeight w:val="7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6408A" w:rsidRPr="00EC7685" w:rsidRDefault="0066408A" w:rsidP="0066408A">
            <w:pPr>
              <w:widowControl/>
              <w:suppressAutoHyphens w:val="0"/>
              <w:autoSpaceDN/>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бюджет городского округа Вичуга</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sidRPr="00EC7685">
              <w:rPr>
                <w:rFonts w:eastAsia="Times New Roman" w:cs="Times New Roman"/>
                <w:color w:val="000000"/>
                <w:kern w:val="0"/>
                <w:lang w:val="ru-RU" w:eastAsia="ru-RU"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08A" w:rsidRPr="00A04FC1"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4 432 166,67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08A" w:rsidRPr="00EC7685"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5 932 166,67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408A" w:rsidRPr="00DA2A52" w:rsidRDefault="0066408A" w:rsidP="0066408A">
            <w:pPr>
              <w:widowControl/>
              <w:suppressAutoHyphens w:val="0"/>
              <w:autoSpaceDN/>
              <w:jc w:val="center"/>
              <w:textAlignment w:val="auto"/>
              <w:rPr>
                <w:rFonts w:eastAsia="Times New Roman" w:cs="Times New Roman"/>
                <w:color w:val="000000"/>
                <w:kern w:val="0"/>
                <w:lang w:val="ru-RU" w:eastAsia="ru-RU" w:bidi="ar-SA"/>
              </w:rPr>
            </w:pPr>
            <w:r>
              <w:rPr>
                <w:rFonts w:eastAsia="Times New Roman" w:cs="Times New Roman"/>
                <w:bCs/>
                <w:color w:val="000000"/>
                <w:kern w:val="0"/>
                <w:lang w:val="ru-RU" w:eastAsia="ru-RU" w:bidi="ar-SA"/>
              </w:rPr>
              <w:t>7 932 166,67</w:t>
            </w:r>
          </w:p>
        </w:tc>
      </w:tr>
    </w:tbl>
    <w:p w:rsidR="00EC7685" w:rsidRDefault="00EC7685"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Default="00FD328D" w:rsidP="00397D6E">
      <w:pPr>
        <w:pStyle w:val="ConsPlusNormal"/>
        <w:ind w:firstLine="540"/>
        <w:jc w:val="both"/>
        <w:rPr>
          <w:rFonts w:ascii="Times New Roman" w:hAnsi="Times New Roman" w:cs="Times New Roman"/>
          <w:sz w:val="24"/>
          <w:szCs w:val="24"/>
        </w:rPr>
      </w:pPr>
    </w:p>
    <w:p w:rsidR="00FD328D" w:rsidRPr="00452493" w:rsidRDefault="00FD328D" w:rsidP="00FD328D">
      <w:pPr>
        <w:pStyle w:val="Standard"/>
        <w:spacing w:line="228" w:lineRule="auto"/>
        <w:ind w:firstLine="567"/>
        <w:jc w:val="right"/>
        <w:rPr>
          <w:sz w:val="22"/>
          <w:szCs w:val="20"/>
          <w:lang w:val="ru-RU"/>
        </w:rPr>
      </w:pPr>
      <w:r w:rsidRPr="00452493">
        <w:rPr>
          <w:sz w:val="22"/>
          <w:szCs w:val="20"/>
          <w:lang w:val="ru-RU"/>
        </w:rPr>
        <w:lastRenderedPageBreak/>
        <w:t>Приложение  № 1</w:t>
      </w:r>
    </w:p>
    <w:p w:rsidR="00FD328D" w:rsidRPr="00452493" w:rsidRDefault="00FD328D" w:rsidP="00FD328D">
      <w:pPr>
        <w:pStyle w:val="ConsPlusTitle"/>
        <w:jc w:val="right"/>
        <w:rPr>
          <w:rFonts w:ascii="Times New Roman" w:hAnsi="Times New Roman" w:cs="Times New Roman"/>
          <w:b w:val="0"/>
        </w:rPr>
      </w:pPr>
      <w:r w:rsidRPr="00452493">
        <w:rPr>
          <w:rFonts w:ascii="Times New Roman" w:hAnsi="Times New Roman" w:cs="Times New Roman"/>
          <w:b w:val="0"/>
        </w:rPr>
        <w:t xml:space="preserve">                                                                                                       к муниципальной программе                                                     городского округа Вичуга</w:t>
      </w:r>
    </w:p>
    <w:p w:rsidR="00FD328D" w:rsidRPr="00452493" w:rsidRDefault="00FD328D" w:rsidP="00FD328D">
      <w:pPr>
        <w:pStyle w:val="ConsPlusTitle"/>
        <w:jc w:val="right"/>
        <w:rPr>
          <w:rFonts w:ascii="Times New Roman" w:hAnsi="Times New Roman" w:cs="Times New Roman"/>
          <w:b w:val="0"/>
        </w:rPr>
      </w:pPr>
      <w:r w:rsidRPr="00452493">
        <w:rPr>
          <w:rFonts w:ascii="Times New Roman" w:hAnsi="Times New Roman" w:cs="Times New Roman"/>
          <w:b w:val="0"/>
        </w:rPr>
        <w:t>"Долгосрочная сбалансированность</w:t>
      </w:r>
    </w:p>
    <w:p w:rsidR="00FD328D" w:rsidRPr="00E53315" w:rsidRDefault="00FD328D" w:rsidP="00FD328D">
      <w:pPr>
        <w:pStyle w:val="ConsPlusTitle"/>
        <w:jc w:val="right"/>
        <w:rPr>
          <w:rFonts w:ascii="Times New Roman" w:hAnsi="Times New Roman" w:cs="Times New Roman"/>
          <w:b w:val="0"/>
          <w:sz w:val="20"/>
        </w:rPr>
      </w:pPr>
      <w:r w:rsidRPr="00452493">
        <w:rPr>
          <w:rFonts w:ascii="Times New Roman" w:hAnsi="Times New Roman" w:cs="Times New Roman"/>
          <w:b w:val="0"/>
        </w:rPr>
        <w:t xml:space="preserve"> и устойчивость бюджетной системы"</w:t>
      </w:r>
    </w:p>
    <w:p w:rsidR="00FD328D" w:rsidRPr="00E53315" w:rsidRDefault="00FD328D" w:rsidP="00FD328D">
      <w:pPr>
        <w:pStyle w:val="ConsPlusTitle"/>
        <w:jc w:val="right"/>
        <w:rPr>
          <w:rFonts w:ascii="Times New Roman" w:hAnsi="Times New Roman" w:cs="Times New Roman"/>
          <w:b w:val="0"/>
          <w:sz w:val="20"/>
        </w:rPr>
      </w:pPr>
      <w:r w:rsidRPr="00E53315">
        <w:rPr>
          <w:rFonts w:ascii="Times New Roman" w:hAnsi="Times New Roman" w:cs="Times New Roman"/>
          <w:b w:val="0"/>
          <w:sz w:val="20"/>
        </w:rPr>
        <w:t xml:space="preserve"> </w:t>
      </w:r>
    </w:p>
    <w:p w:rsidR="00FD328D" w:rsidRDefault="00FD328D" w:rsidP="00FD328D">
      <w:pPr>
        <w:pStyle w:val="Standard"/>
        <w:spacing w:line="228" w:lineRule="auto"/>
        <w:ind w:left="720"/>
        <w:jc w:val="center"/>
        <w:rPr>
          <w:b/>
          <w:bCs/>
          <w:sz w:val="28"/>
          <w:szCs w:val="28"/>
          <w:lang w:val="ru-RU"/>
        </w:rPr>
      </w:pPr>
    </w:p>
    <w:p w:rsidR="00FD328D" w:rsidRPr="00FD328D" w:rsidRDefault="00FD328D" w:rsidP="00FD328D">
      <w:pPr>
        <w:pStyle w:val="Standard"/>
        <w:jc w:val="center"/>
        <w:rPr>
          <w:rFonts w:cs="Times New Roman"/>
          <w:b/>
          <w:lang w:val="ru-RU"/>
        </w:rPr>
      </w:pPr>
      <w:r w:rsidRPr="00FD328D">
        <w:rPr>
          <w:rFonts w:cs="Times New Roman"/>
          <w:b/>
          <w:lang w:val="ru-RU"/>
        </w:rPr>
        <w:t>Подпрограмма</w:t>
      </w:r>
    </w:p>
    <w:p w:rsidR="00FD328D" w:rsidRPr="00FD328D" w:rsidRDefault="00FD328D" w:rsidP="00FD328D">
      <w:pPr>
        <w:pStyle w:val="Standard"/>
        <w:jc w:val="center"/>
        <w:rPr>
          <w:b/>
          <w:bCs/>
          <w:lang w:val="ru-RU"/>
        </w:rPr>
      </w:pPr>
      <w:r w:rsidRPr="00FD328D">
        <w:rPr>
          <w:rFonts w:cs="Times New Roman"/>
          <w:b/>
          <w:lang w:val="ru-RU"/>
        </w:rPr>
        <w:t xml:space="preserve"> </w:t>
      </w:r>
      <w:r w:rsidRPr="00FD328D">
        <w:rPr>
          <w:b/>
          <w:bCs/>
          <w:lang w:val="ru-RU"/>
        </w:rPr>
        <w:t>«Повышение эффективности бюджетных расходов»</w:t>
      </w:r>
    </w:p>
    <w:p w:rsidR="00FD328D" w:rsidRPr="00FD328D" w:rsidRDefault="00FD328D" w:rsidP="00FD328D">
      <w:pPr>
        <w:pStyle w:val="Standard"/>
        <w:spacing w:line="228" w:lineRule="auto"/>
        <w:ind w:left="720"/>
        <w:jc w:val="center"/>
        <w:rPr>
          <w:b/>
          <w:bCs/>
          <w:lang w:val="ru-RU"/>
        </w:rPr>
      </w:pPr>
    </w:p>
    <w:p w:rsidR="00FD328D" w:rsidRPr="00FD328D" w:rsidRDefault="00FD328D" w:rsidP="00FD328D">
      <w:pPr>
        <w:pStyle w:val="ConsPlusNormal"/>
        <w:numPr>
          <w:ilvl w:val="0"/>
          <w:numId w:val="2"/>
        </w:numPr>
        <w:jc w:val="center"/>
        <w:rPr>
          <w:rFonts w:ascii="Times New Roman" w:hAnsi="Times New Roman" w:cs="Times New Roman"/>
          <w:b/>
          <w:sz w:val="24"/>
          <w:szCs w:val="24"/>
        </w:rPr>
      </w:pPr>
      <w:r w:rsidRPr="00FD328D">
        <w:rPr>
          <w:rFonts w:ascii="Times New Roman" w:hAnsi="Times New Roman" w:cs="Times New Roman"/>
          <w:b/>
          <w:sz w:val="24"/>
          <w:szCs w:val="24"/>
        </w:rPr>
        <w:t>Паспорт подпрограммы</w:t>
      </w:r>
    </w:p>
    <w:p w:rsidR="00FD328D" w:rsidRPr="00FD328D" w:rsidRDefault="00FD328D" w:rsidP="00FD328D">
      <w:pPr>
        <w:pStyle w:val="ConsPlusNormal"/>
        <w:jc w:val="center"/>
        <w:rPr>
          <w:rFonts w:ascii="Times New Roman" w:hAnsi="Times New Roman" w:cs="Times New Roman"/>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5"/>
        <w:gridCol w:w="5811"/>
      </w:tblGrid>
      <w:tr w:rsidR="00FD328D" w:rsidRPr="00FD328D" w:rsidTr="00E002F7">
        <w:trPr>
          <w:trHeight w:val="628"/>
        </w:trPr>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Наименование подпрограммы</w:t>
            </w:r>
          </w:p>
        </w:tc>
        <w:tc>
          <w:tcPr>
            <w:tcW w:w="5811" w:type="dxa"/>
          </w:tcPr>
          <w:p w:rsidR="00FD328D" w:rsidRPr="00FD328D" w:rsidRDefault="00FD328D" w:rsidP="00E002F7">
            <w:pPr>
              <w:pStyle w:val="ConsPlusNormal"/>
              <w:contextualSpacing/>
              <w:rPr>
                <w:rFonts w:ascii="Times New Roman" w:hAnsi="Times New Roman" w:cs="Times New Roman"/>
                <w:sz w:val="24"/>
                <w:szCs w:val="24"/>
              </w:rPr>
            </w:pPr>
            <w:r w:rsidRPr="00FD328D">
              <w:rPr>
                <w:rFonts w:ascii="Times New Roman" w:hAnsi="Times New Roman" w:cs="Times New Roman"/>
                <w:sz w:val="24"/>
                <w:szCs w:val="24"/>
              </w:rPr>
              <w:t xml:space="preserve">Повышение эффективности бюджетных расходов (далее – подпрограмма)           </w:t>
            </w:r>
          </w:p>
        </w:tc>
      </w:tr>
      <w:tr w:rsidR="00FD328D" w:rsidRPr="00FD328D" w:rsidTr="00E002F7">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Срок реализации подпрограммы</w:t>
            </w:r>
          </w:p>
        </w:tc>
        <w:tc>
          <w:tcPr>
            <w:tcW w:w="5811" w:type="dxa"/>
          </w:tcPr>
          <w:p w:rsidR="00FD328D" w:rsidRPr="00FD328D" w:rsidRDefault="00FD328D" w:rsidP="00E002F7">
            <w:pPr>
              <w:pStyle w:val="ConsPlusNormal"/>
              <w:contextualSpacing/>
              <w:rPr>
                <w:rFonts w:ascii="Times New Roman" w:hAnsi="Times New Roman" w:cs="Times New Roman"/>
                <w:sz w:val="24"/>
                <w:szCs w:val="24"/>
              </w:rPr>
            </w:pPr>
            <w:r w:rsidRPr="00FD328D">
              <w:rPr>
                <w:rFonts w:ascii="Times New Roman" w:hAnsi="Times New Roman" w:cs="Times New Roman"/>
                <w:sz w:val="24"/>
                <w:szCs w:val="24"/>
              </w:rPr>
              <w:t>2025 - 2027 годы</w:t>
            </w:r>
          </w:p>
        </w:tc>
      </w:tr>
      <w:tr w:rsidR="00FD328D" w:rsidRPr="00FD328D" w:rsidTr="00E002F7">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Исполнители подпрограммы</w:t>
            </w:r>
          </w:p>
        </w:tc>
        <w:tc>
          <w:tcPr>
            <w:tcW w:w="5811" w:type="dxa"/>
          </w:tcPr>
          <w:p w:rsidR="00FD328D" w:rsidRPr="00FD328D" w:rsidRDefault="00FD328D" w:rsidP="00E002F7">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Финансовый отдел администрации городского округа Вичуга</w:t>
            </w:r>
          </w:p>
          <w:p w:rsidR="00FD328D" w:rsidRPr="00FD328D" w:rsidRDefault="00FD328D" w:rsidP="00E002F7">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администрация городского округа Вичуга</w:t>
            </w:r>
          </w:p>
        </w:tc>
      </w:tr>
      <w:tr w:rsidR="00FD328D" w:rsidRPr="00FD328D" w:rsidTr="00E002F7">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Задачи подпрограммы</w:t>
            </w:r>
          </w:p>
        </w:tc>
        <w:tc>
          <w:tcPr>
            <w:tcW w:w="5811" w:type="dxa"/>
          </w:tcPr>
          <w:p w:rsidR="00FD328D" w:rsidRPr="00FD328D" w:rsidRDefault="00FD328D" w:rsidP="00FD328D">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 xml:space="preserve"> - обеспечение открытости и прозрачности управления муниципальными финансами</w:t>
            </w:r>
          </w:p>
          <w:p w:rsidR="00FD328D" w:rsidRPr="00FD328D" w:rsidRDefault="00FD328D" w:rsidP="00FD328D">
            <w:pPr>
              <w:pStyle w:val="Standard"/>
              <w:snapToGrid w:val="0"/>
              <w:contextualSpacing/>
              <w:jc w:val="both"/>
              <w:rPr>
                <w:lang w:val="ru-RU" w:eastAsia="en-US"/>
              </w:rPr>
            </w:pPr>
            <w:r w:rsidRPr="00FD328D">
              <w:rPr>
                <w:lang w:val="ru-RU" w:eastAsia="en-US"/>
              </w:rPr>
              <w:t xml:space="preserve"> - создание условий и механизмов для повышения эффективности деятельности администрации городского округа Вичуга, ее отраслевых (функциональных) органов по выполнению муниципальных функций и обеспечению потребностей населения городского округа Вичуга в муниципальных услугах, увеличению их доступности и качества, реализации целей социально-экономического развития</w:t>
            </w:r>
          </w:p>
          <w:p w:rsidR="00FD328D" w:rsidRPr="00FD328D" w:rsidRDefault="00FD328D" w:rsidP="00FD328D">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 обеспечение повышения качества финансового менеджмента главных администраторов средств бюджета городского округа</w:t>
            </w:r>
          </w:p>
        </w:tc>
      </w:tr>
      <w:tr w:rsidR="00FD328D" w:rsidRPr="00FD328D" w:rsidTr="00E002F7">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Объемы ресурсного обеспечения подпрограммы</w:t>
            </w:r>
          </w:p>
        </w:tc>
        <w:tc>
          <w:tcPr>
            <w:tcW w:w="5811" w:type="dxa"/>
          </w:tcPr>
          <w:p w:rsidR="00FD328D" w:rsidRPr="00FD328D" w:rsidRDefault="00FD328D" w:rsidP="00E002F7">
            <w:pPr>
              <w:pStyle w:val="ConsPlusNormal"/>
              <w:contextualSpacing/>
              <w:rPr>
                <w:rFonts w:ascii="Times New Roman" w:hAnsi="Times New Roman" w:cs="Times New Roman"/>
                <w:sz w:val="24"/>
                <w:szCs w:val="24"/>
              </w:rPr>
            </w:pPr>
            <w:r w:rsidRPr="00FD328D">
              <w:rPr>
                <w:rFonts w:ascii="Times New Roman" w:hAnsi="Times New Roman" w:cs="Times New Roman"/>
                <w:sz w:val="24"/>
                <w:szCs w:val="24"/>
              </w:rPr>
              <w:t>Мероприятия, не требующие финансового обеспечения</w:t>
            </w:r>
          </w:p>
        </w:tc>
      </w:tr>
      <w:tr w:rsidR="00FD328D" w:rsidRPr="00FD328D" w:rsidTr="00E002F7">
        <w:tc>
          <w:tcPr>
            <w:tcW w:w="4395" w:type="dxa"/>
          </w:tcPr>
          <w:p w:rsidR="00FD328D" w:rsidRPr="00FD328D" w:rsidRDefault="00FD328D" w:rsidP="00E002F7">
            <w:pPr>
              <w:pStyle w:val="ConsPlusNormal"/>
              <w:contextualSpacing/>
              <w:rPr>
                <w:rFonts w:ascii="Times New Roman" w:hAnsi="Times New Roman" w:cs="Times New Roman"/>
                <w:b/>
                <w:sz w:val="24"/>
                <w:szCs w:val="24"/>
              </w:rPr>
            </w:pPr>
            <w:r w:rsidRPr="00FD328D">
              <w:rPr>
                <w:rFonts w:ascii="Times New Roman" w:hAnsi="Times New Roman" w:cs="Times New Roman"/>
                <w:b/>
                <w:sz w:val="24"/>
                <w:szCs w:val="24"/>
              </w:rPr>
              <w:t>Ожидаемые результаты реализации подпрограммы*</w:t>
            </w:r>
          </w:p>
        </w:tc>
        <w:tc>
          <w:tcPr>
            <w:tcW w:w="5811" w:type="dxa"/>
          </w:tcPr>
          <w:p w:rsidR="00FD328D" w:rsidRPr="00FD328D" w:rsidRDefault="00FD328D" w:rsidP="00FD328D">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 xml:space="preserve"> - повышение прозрачности бюджетных расходов. Доступность получения информации о бюджете городского округа Вичуга на едином портале бюджетной системы Российской Федерации</w:t>
            </w:r>
          </w:p>
          <w:p w:rsidR="00FD328D" w:rsidRPr="00FD328D" w:rsidRDefault="00FD328D" w:rsidP="00FD328D">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 xml:space="preserve"> - совершенствование нормативной правовой базы, регулирующей вопросы финансового обеспечения деятельности казенных, бюджетных учреждений; выравнивание условий финансового обеспечения деятельности для всех муниципальных учреждений, в том числе бюджетных</w:t>
            </w:r>
          </w:p>
          <w:p w:rsidR="00FD328D" w:rsidRPr="00FD328D" w:rsidRDefault="00FD328D" w:rsidP="00FD328D">
            <w:pPr>
              <w:pStyle w:val="ConsPlusNormal"/>
              <w:contextualSpacing/>
              <w:jc w:val="both"/>
              <w:rPr>
                <w:rFonts w:ascii="Times New Roman" w:hAnsi="Times New Roman" w:cs="Times New Roman"/>
                <w:sz w:val="24"/>
                <w:szCs w:val="24"/>
              </w:rPr>
            </w:pPr>
            <w:r w:rsidRPr="00FD328D">
              <w:rPr>
                <w:rFonts w:ascii="Times New Roman" w:hAnsi="Times New Roman" w:cs="Times New Roman"/>
                <w:sz w:val="24"/>
                <w:szCs w:val="24"/>
              </w:rPr>
              <w:t>- поступательный рост качества финансового менеджмента главных распорядителей бюджетных средств</w:t>
            </w:r>
          </w:p>
          <w:p w:rsidR="00FD328D" w:rsidRPr="00FD328D" w:rsidRDefault="00FD328D" w:rsidP="00FD328D">
            <w:pPr>
              <w:pStyle w:val="ConsPlusNormal"/>
              <w:contextualSpacing/>
              <w:jc w:val="both"/>
              <w:rPr>
                <w:rFonts w:ascii="Times New Roman" w:hAnsi="Times New Roman" w:cs="Times New Roman"/>
                <w:sz w:val="24"/>
                <w:szCs w:val="24"/>
              </w:rPr>
            </w:pPr>
          </w:p>
        </w:tc>
      </w:tr>
    </w:tbl>
    <w:p w:rsidR="00FD328D" w:rsidRPr="00FD328D" w:rsidRDefault="00FD328D" w:rsidP="00FD328D">
      <w:pPr>
        <w:pStyle w:val="ConsPlusNormal"/>
        <w:rPr>
          <w:rFonts w:ascii="Times New Roman" w:hAnsi="Times New Roman" w:cs="Times New Roman"/>
          <w:sz w:val="24"/>
          <w:szCs w:val="24"/>
        </w:rPr>
      </w:pPr>
      <w:r w:rsidRPr="00FD328D">
        <w:rPr>
          <w:rFonts w:ascii="Times New Roman" w:hAnsi="Times New Roman" w:cs="Times New Roman"/>
          <w:sz w:val="24"/>
          <w:szCs w:val="24"/>
        </w:rPr>
        <w:t>*  Ожидаемые результаты реализации подпрограммы носят преимущественно качественный характер</w:t>
      </w:r>
    </w:p>
    <w:p w:rsidR="00FD328D" w:rsidRPr="00FD328D" w:rsidRDefault="00FD328D" w:rsidP="00FD328D">
      <w:pPr>
        <w:pStyle w:val="ConsPlusNormal"/>
        <w:numPr>
          <w:ilvl w:val="0"/>
          <w:numId w:val="3"/>
        </w:numPr>
        <w:rPr>
          <w:rFonts w:ascii="Times New Roman" w:hAnsi="Times New Roman" w:cs="Times New Roman"/>
          <w:sz w:val="24"/>
          <w:szCs w:val="24"/>
        </w:rPr>
      </w:pPr>
    </w:p>
    <w:p w:rsidR="00FD328D" w:rsidRPr="00FD328D" w:rsidRDefault="00FD328D" w:rsidP="00FD328D">
      <w:pPr>
        <w:pStyle w:val="ConsPlusNormal"/>
        <w:rPr>
          <w:rFonts w:ascii="Times New Roman" w:hAnsi="Times New Roman" w:cs="Times New Roman"/>
          <w:sz w:val="24"/>
          <w:szCs w:val="24"/>
        </w:rPr>
      </w:pPr>
    </w:p>
    <w:p w:rsidR="00FD328D" w:rsidRPr="00FD328D" w:rsidRDefault="00FD328D" w:rsidP="00FD328D">
      <w:pPr>
        <w:pStyle w:val="ConsPlusNormal"/>
        <w:jc w:val="center"/>
        <w:rPr>
          <w:rFonts w:ascii="Times New Roman" w:hAnsi="Times New Roman" w:cs="Times New Roman"/>
          <w:b/>
          <w:sz w:val="24"/>
          <w:szCs w:val="24"/>
        </w:rPr>
      </w:pPr>
      <w:r w:rsidRPr="00FD328D">
        <w:rPr>
          <w:rFonts w:ascii="Times New Roman" w:hAnsi="Times New Roman" w:cs="Times New Roman"/>
          <w:b/>
          <w:sz w:val="24"/>
          <w:szCs w:val="24"/>
        </w:rPr>
        <w:t>2. Характеристика основных мероприятий подпрограммы</w:t>
      </w:r>
    </w:p>
    <w:p w:rsidR="00FD328D" w:rsidRPr="00FD328D" w:rsidRDefault="00FD328D" w:rsidP="00FD328D">
      <w:pPr>
        <w:pStyle w:val="ConsPlusNormal"/>
        <w:jc w:val="center"/>
        <w:rPr>
          <w:rFonts w:ascii="Times New Roman" w:hAnsi="Times New Roman" w:cs="Times New Roman"/>
          <w:sz w:val="24"/>
          <w:szCs w:val="24"/>
        </w:rPr>
      </w:pPr>
    </w:p>
    <w:p w:rsidR="00FD328D" w:rsidRPr="00FD328D" w:rsidRDefault="00FD328D" w:rsidP="00FD328D">
      <w:pPr>
        <w:pStyle w:val="Standard"/>
        <w:ind w:firstLine="708"/>
        <w:jc w:val="both"/>
        <w:rPr>
          <w:lang w:val="ru-RU"/>
        </w:rPr>
      </w:pPr>
      <w:r w:rsidRPr="00FD328D">
        <w:rPr>
          <w:lang w:val="ru-RU"/>
        </w:rPr>
        <w:t xml:space="preserve">В рамках программы «Долгосрочная сбалансированность и устойчивость бюджетной системы» планируется реализация подпрограммы </w:t>
      </w:r>
      <w:r w:rsidRPr="00FD328D">
        <w:rPr>
          <w:bCs/>
          <w:lang w:val="ru-RU"/>
        </w:rPr>
        <w:t>«Повышение эффективности бюджетных расходов».</w:t>
      </w:r>
      <w:r w:rsidRPr="00FD328D">
        <w:rPr>
          <w:lang w:val="ru-RU"/>
        </w:rPr>
        <w:t xml:space="preserve"> Данная подпрограмма предусматривает создание условий для повышения качества управления средствами бюджета городского округа Вичуга и эффективного выполнения бюджетных полномочий.</w:t>
      </w:r>
    </w:p>
    <w:p w:rsidR="00FD328D" w:rsidRPr="00FD328D" w:rsidRDefault="00FD328D" w:rsidP="00FD328D">
      <w:pPr>
        <w:pStyle w:val="Standard"/>
        <w:ind w:firstLine="709"/>
        <w:contextualSpacing/>
        <w:jc w:val="both"/>
        <w:rPr>
          <w:lang w:val="ru-RU"/>
        </w:rPr>
      </w:pPr>
      <w:r w:rsidRPr="00FD328D">
        <w:rPr>
          <w:lang w:val="ru-RU"/>
        </w:rPr>
        <w:t xml:space="preserve">Основным условием реализации подпрограммы является проведение эффективной бюджетной политики, направленной на повышение жизненного уровня населения, развитие экономического потенциала городского округа Вичуга путем привлечения инвестиций, обеспечение мер по модернизации социальной и инженерной инфраструктуры, предоставление качественных бюджетных услуг жителям города, обеспечение сбалансированности бюджета городского округа Вичуга. </w:t>
      </w:r>
    </w:p>
    <w:p w:rsidR="00FD328D" w:rsidRPr="00FD328D" w:rsidRDefault="00FD328D" w:rsidP="00FD328D">
      <w:pPr>
        <w:pStyle w:val="Standard"/>
        <w:ind w:firstLine="709"/>
        <w:contextualSpacing/>
        <w:jc w:val="both"/>
        <w:rPr>
          <w:lang w:val="ru-RU"/>
        </w:rPr>
      </w:pPr>
      <w:r w:rsidRPr="00FD328D">
        <w:rPr>
          <w:lang w:val="ru-RU"/>
        </w:rPr>
        <w:t>В настоящее время в городском округе Вичуга действуют 15 муниципальных программ. Программно-целевой принцип является одним из инструментов повышения эффективности бюджетных расходов.</w:t>
      </w:r>
    </w:p>
    <w:p w:rsidR="00FD328D" w:rsidRPr="00FD328D" w:rsidRDefault="00FD328D" w:rsidP="00FD328D">
      <w:pPr>
        <w:pStyle w:val="Standard"/>
        <w:ind w:firstLine="709"/>
        <w:contextualSpacing/>
        <w:jc w:val="both"/>
        <w:rPr>
          <w:lang w:val="ru-RU"/>
        </w:rPr>
      </w:pPr>
      <w:r w:rsidRPr="00FD328D">
        <w:rPr>
          <w:lang w:val="ru-RU"/>
        </w:rPr>
        <w:t xml:space="preserve">Организация бюджетного процесса на основе программно-целевого принципа позволяет объединить в одном документе цели и задачи муниципалитета с полным набором инструментов и мероприятий, которыми эти цели будут достигнуты. </w:t>
      </w:r>
    </w:p>
    <w:p w:rsidR="00FD328D" w:rsidRPr="00FD328D" w:rsidRDefault="00FD328D" w:rsidP="00FD328D">
      <w:pPr>
        <w:pStyle w:val="ConsPlusNormal"/>
        <w:ind w:firstLine="709"/>
        <w:jc w:val="both"/>
        <w:rPr>
          <w:rFonts w:ascii="Times New Roman" w:hAnsi="Times New Roman" w:cs="Times New Roman"/>
          <w:sz w:val="24"/>
          <w:szCs w:val="24"/>
        </w:rPr>
      </w:pPr>
      <w:r w:rsidRPr="00FD328D">
        <w:rPr>
          <w:rFonts w:ascii="Times New Roman" w:hAnsi="Times New Roman" w:cs="Times New Roman"/>
          <w:sz w:val="24"/>
          <w:szCs w:val="24"/>
        </w:rPr>
        <w:t>При планировании бюджетных ассигнований следует детально оценивать содержание муниципальных программ городского округа, соразмерив объемы их финансового обеспечения с реальными возможностями бюджета городского округа.</w:t>
      </w:r>
    </w:p>
    <w:p w:rsidR="00FD328D" w:rsidRPr="00FD328D" w:rsidRDefault="00FD328D" w:rsidP="00FD328D">
      <w:pPr>
        <w:pStyle w:val="Standard"/>
        <w:ind w:firstLine="709"/>
        <w:contextualSpacing/>
        <w:jc w:val="both"/>
        <w:rPr>
          <w:lang w:val="ru-RU"/>
        </w:rPr>
      </w:pPr>
      <w:r w:rsidRPr="00FD328D">
        <w:rPr>
          <w:lang w:val="ru-RU"/>
        </w:rPr>
        <w:t xml:space="preserve">В рамках реализации бюджетной политики на 2025 год и на плановый период 2026 и 2027 годов планируется актуализация действующих муниципальных программ, которые должны отражать взаимосвязь затраченных ресурсов и полученных результатов.  </w:t>
      </w:r>
    </w:p>
    <w:p w:rsidR="00FD328D" w:rsidRPr="00FD328D" w:rsidRDefault="00FD328D" w:rsidP="00FD328D">
      <w:pPr>
        <w:pStyle w:val="ConsPlusNormal"/>
        <w:ind w:firstLine="709"/>
        <w:contextualSpacing/>
        <w:jc w:val="both"/>
        <w:rPr>
          <w:rFonts w:ascii="Times New Roman" w:hAnsi="Times New Roman" w:cs="Times New Roman"/>
          <w:sz w:val="24"/>
          <w:szCs w:val="24"/>
        </w:rPr>
      </w:pPr>
      <w:r w:rsidRPr="00FD328D">
        <w:rPr>
          <w:rFonts w:ascii="Times New Roman" w:hAnsi="Times New Roman" w:cs="Times New Roman"/>
          <w:sz w:val="24"/>
          <w:szCs w:val="24"/>
        </w:rPr>
        <w:t>Повышение качества оказания муниципальных услуг достигается путем использования инструмента муниципального задания, обеспечения взаимосвязи муниципальных программ и муниципальных заданий.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и региональным перечнем (классификатором) государственных (муниципальных) услуг и работ.</w:t>
      </w:r>
    </w:p>
    <w:p w:rsidR="00FD328D" w:rsidRPr="00FD328D" w:rsidRDefault="00FD328D" w:rsidP="00FD328D">
      <w:pPr>
        <w:pStyle w:val="ConsPlusNormal"/>
        <w:ind w:firstLine="709"/>
        <w:contextualSpacing/>
        <w:jc w:val="both"/>
        <w:rPr>
          <w:rFonts w:ascii="Times New Roman" w:hAnsi="Times New Roman" w:cs="Times New Roman"/>
          <w:sz w:val="24"/>
          <w:szCs w:val="24"/>
        </w:rPr>
      </w:pPr>
      <w:r w:rsidRPr="00FD328D">
        <w:rPr>
          <w:rFonts w:ascii="Times New Roman" w:hAnsi="Times New Roman" w:cs="Times New Roman"/>
          <w:sz w:val="24"/>
          <w:szCs w:val="24"/>
        </w:rPr>
        <w:t>Финансовое обеспечение муниципальных заданий формируется на основании нормативных затрат в расчете на единицу услуги (работы),</w:t>
      </w:r>
    </w:p>
    <w:p w:rsidR="00FD328D" w:rsidRPr="00FD328D" w:rsidRDefault="00FD328D" w:rsidP="00FD328D">
      <w:pPr>
        <w:pStyle w:val="ConsPlusNormal"/>
        <w:ind w:firstLine="709"/>
        <w:contextualSpacing/>
        <w:jc w:val="both"/>
        <w:rPr>
          <w:rFonts w:ascii="Times New Roman" w:hAnsi="Times New Roman" w:cs="Times New Roman"/>
          <w:sz w:val="24"/>
          <w:szCs w:val="24"/>
        </w:rPr>
      </w:pPr>
      <w:r w:rsidRPr="00FD328D">
        <w:rPr>
          <w:rFonts w:ascii="Times New Roman" w:hAnsi="Times New Roman" w:cs="Times New Roman"/>
          <w:sz w:val="24"/>
          <w:szCs w:val="24"/>
        </w:rPr>
        <w:t>Будет продолжено внедрение инструментов, обеспечивающих эффективное использование представляемых бюджетным учреждениям субсидий на финансовое обеспечение муниципальных заданий на оказание муниципальных услуг (выполнение работ).</w:t>
      </w:r>
    </w:p>
    <w:p w:rsidR="00FD328D" w:rsidRPr="00FD328D" w:rsidRDefault="00FD328D" w:rsidP="00FD328D">
      <w:pPr>
        <w:pStyle w:val="ConsPlusNormal"/>
        <w:ind w:firstLine="709"/>
        <w:contextualSpacing/>
        <w:jc w:val="both"/>
        <w:rPr>
          <w:rFonts w:ascii="Times New Roman" w:hAnsi="Times New Roman" w:cs="Times New Roman"/>
          <w:sz w:val="24"/>
          <w:szCs w:val="24"/>
        </w:rPr>
      </w:pPr>
      <w:r w:rsidRPr="00FD328D">
        <w:rPr>
          <w:rFonts w:ascii="Times New Roman" w:hAnsi="Times New Roman" w:cs="Times New Roman"/>
          <w:sz w:val="24"/>
          <w:szCs w:val="24"/>
        </w:rPr>
        <w:t>Данные инструменты предусматривают организацию органами местного самоуправления городского округа Вичуга,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для принятия оперативных решений об изменении показателей муниципального задания и уточнении объема субсидии на его выполнение.</w:t>
      </w:r>
    </w:p>
    <w:p w:rsidR="00FD328D" w:rsidRPr="00FD328D" w:rsidRDefault="00FD328D" w:rsidP="00FD328D">
      <w:pPr>
        <w:pStyle w:val="ConsPlusNormal"/>
        <w:jc w:val="center"/>
        <w:rPr>
          <w:rFonts w:ascii="Times New Roman" w:hAnsi="Times New Roman" w:cs="Times New Roman"/>
          <w:b/>
          <w:sz w:val="24"/>
          <w:szCs w:val="24"/>
        </w:rPr>
      </w:pPr>
      <w:r w:rsidRPr="00FD328D">
        <w:rPr>
          <w:rFonts w:ascii="Times New Roman" w:hAnsi="Times New Roman" w:cs="Times New Roman"/>
          <w:b/>
          <w:sz w:val="24"/>
          <w:szCs w:val="24"/>
        </w:rPr>
        <w:t>3. Целевые индикаторы (показатели) подпрограммы</w:t>
      </w:r>
    </w:p>
    <w:p w:rsidR="00FD328D" w:rsidRPr="00FD328D" w:rsidRDefault="00FD328D" w:rsidP="00FD328D">
      <w:pPr>
        <w:pStyle w:val="a3"/>
        <w:rPr>
          <w:sz w:val="24"/>
          <w:szCs w:val="24"/>
        </w:rPr>
      </w:pPr>
    </w:p>
    <w:p w:rsidR="00FD328D" w:rsidRPr="00FD328D" w:rsidRDefault="00FD328D" w:rsidP="00FD328D">
      <w:pPr>
        <w:pStyle w:val="ConsPlusNormal"/>
        <w:ind w:firstLine="540"/>
        <w:jc w:val="both"/>
        <w:rPr>
          <w:rFonts w:ascii="Times New Roman" w:hAnsi="Times New Roman" w:cs="Times New Roman"/>
          <w:sz w:val="24"/>
          <w:szCs w:val="24"/>
        </w:rPr>
      </w:pPr>
      <w:r w:rsidRPr="00FD328D">
        <w:rPr>
          <w:rFonts w:ascii="Times New Roman" w:hAnsi="Times New Roman" w:cs="Times New Roman"/>
          <w:sz w:val="24"/>
          <w:szCs w:val="24"/>
        </w:rPr>
        <w:t>Целевые индикаторы (показатели), характеризующие отдельные ожидаемые результаты реализации подпрограммы, в том числе по годам реализации, представлены в таблице:</w:t>
      </w:r>
    </w:p>
    <w:p w:rsidR="00FD328D" w:rsidRPr="00FD328D" w:rsidRDefault="00FD328D" w:rsidP="00FD328D">
      <w:pPr>
        <w:pStyle w:val="ConsPlusNormal"/>
        <w:ind w:firstLine="540"/>
        <w:jc w:val="both"/>
        <w:rPr>
          <w:rFonts w:eastAsia="SimSun" w:cs="Times New Roman"/>
          <w:b/>
          <w:sz w:val="24"/>
          <w:szCs w:val="24"/>
          <w:lang w:eastAsia="zh-C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010"/>
        <w:gridCol w:w="1030"/>
        <w:gridCol w:w="1030"/>
        <w:gridCol w:w="1030"/>
        <w:gridCol w:w="1030"/>
        <w:gridCol w:w="1030"/>
        <w:gridCol w:w="1030"/>
        <w:gridCol w:w="1030"/>
      </w:tblGrid>
      <w:tr w:rsidR="00FD328D" w:rsidRPr="00FD328D" w:rsidTr="00E002F7">
        <w:trPr>
          <w:trHeight w:val="701"/>
          <w:jc w:val="center"/>
        </w:trPr>
        <w:tc>
          <w:tcPr>
            <w:tcW w:w="3010" w:type="dxa"/>
            <w:shd w:val="clear" w:color="auto" w:fill="auto"/>
            <w:tcMar>
              <w:top w:w="0" w:type="dxa"/>
              <w:left w:w="108" w:type="dxa"/>
              <w:bottom w:w="0" w:type="dxa"/>
              <w:right w:w="108" w:type="dxa"/>
            </w:tcMar>
            <w:vAlign w:val="center"/>
          </w:tcPr>
          <w:p w:rsidR="00FD328D" w:rsidRPr="00FD328D" w:rsidRDefault="00FD328D" w:rsidP="00E002F7">
            <w:pPr>
              <w:pStyle w:val="Standard"/>
              <w:autoSpaceDE w:val="0"/>
              <w:jc w:val="center"/>
              <w:rPr>
                <w:rFonts w:eastAsia="SimSun" w:cs="Times New Roman"/>
                <w:b/>
                <w:lang w:val="ru-RU" w:eastAsia="zh-CN"/>
              </w:rPr>
            </w:pPr>
          </w:p>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Показатели</w:t>
            </w:r>
          </w:p>
          <w:p w:rsidR="00FD328D" w:rsidRPr="00FD328D" w:rsidRDefault="00FD328D" w:rsidP="00E002F7">
            <w:pPr>
              <w:pStyle w:val="Standard"/>
              <w:autoSpaceDE w:val="0"/>
              <w:jc w:val="center"/>
              <w:rPr>
                <w:rFonts w:eastAsia="SimSun" w:cs="Times New Roman"/>
                <w:b/>
                <w:lang w:val="ru-RU" w:eastAsia="zh-CN"/>
              </w:rPr>
            </w:pPr>
          </w:p>
        </w:tc>
        <w:tc>
          <w:tcPr>
            <w:tcW w:w="1030" w:type="dxa"/>
            <w:shd w:val="clear" w:color="auto" w:fill="auto"/>
            <w:tcMar>
              <w:top w:w="0" w:type="dxa"/>
              <w:left w:w="108" w:type="dxa"/>
              <w:bottom w:w="0" w:type="dxa"/>
              <w:right w:w="108" w:type="dxa"/>
            </w:tcMar>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2021 год факт</w:t>
            </w:r>
          </w:p>
        </w:tc>
        <w:tc>
          <w:tcPr>
            <w:tcW w:w="1030" w:type="dxa"/>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2022 год факт</w:t>
            </w:r>
          </w:p>
        </w:tc>
        <w:tc>
          <w:tcPr>
            <w:tcW w:w="1030" w:type="dxa"/>
            <w:shd w:val="clear" w:color="auto" w:fill="auto"/>
            <w:tcMar>
              <w:top w:w="0" w:type="dxa"/>
              <w:left w:w="108" w:type="dxa"/>
              <w:bottom w:w="0" w:type="dxa"/>
              <w:right w:w="108" w:type="dxa"/>
            </w:tcMar>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2023 год</w:t>
            </w:r>
          </w:p>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факт</w:t>
            </w:r>
          </w:p>
        </w:tc>
        <w:tc>
          <w:tcPr>
            <w:tcW w:w="1030" w:type="dxa"/>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2024 год</w:t>
            </w:r>
          </w:p>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план</w:t>
            </w:r>
          </w:p>
        </w:tc>
        <w:tc>
          <w:tcPr>
            <w:tcW w:w="1030" w:type="dxa"/>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2025 год план</w:t>
            </w:r>
          </w:p>
        </w:tc>
        <w:tc>
          <w:tcPr>
            <w:tcW w:w="1030" w:type="dxa"/>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2026 год план</w:t>
            </w:r>
          </w:p>
        </w:tc>
        <w:tc>
          <w:tcPr>
            <w:tcW w:w="1030" w:type="dxa"/>
            <w:vAlign w:val="center"/>
          </w:tcPr>
          <w:p w:rsidR="00FD328D" w:rsidRPr="00FD328D" w:rsidRDefault="00FD328D" w:rsidP="00E002F7">
            <w:pPr>
              <w:pStyle w:val="Standard"/>
              <w:autoSpaceDE w:val="0"/>
              <w:jc w:val="center"/>
              <w:rPr>
                <w:rFonts w:eastAsia="SimSun" w:cs="Times New Roman"/>
                <w:b/>
                <w:lang w:val="ru-RU" w:eastAsia="zh-CN"/>
              </w:rPr>
            </w:pPr>
            <w:r w:rsidRPr="00FD328D">
              <w:rPr>
                <w:rFonts w:eastAsia="SimSun" w:cs="Times New Roman"/>
                <w:b/>
                <w:lang w:val="ru-RU" w:eastAsia="zh-CN"/>
              </w:rPr>
              <w:t>2027 год план</w:t>
            </w:r>
          </w:p>
        </w:tc>
      </w:tr>
      <w:tr w:rsidR="00FD328D" w:rsidRPr="00FD328D" w:rsidTr="00E002F7">
        <w:trPr>
          <w:trHeight w:val="1491"/>
          <w:jc w:val="center"/>
        </w:trPr>
        <w:tc>
          <w:tcPr>
            <w:tcW w:w="3010" w:type="dxa"/>
            <w:shd w:val="clear" w:color="auto" w:fill="auto"/>
            <w:tcMar>
              <w:top w:w="0" w:type="dxa"/>
              <w:left w:w="108" w:type="dxa"/>
              <w:bottom w:w="0" w:type="dxa"/>
              <w:right w:w="108" w:type="dxa"/>
            </w:tcMar>
            <w:vAlign w:val="center"/>
          </w:tcPr>
          <w:p w:rsidR="00FD328D" w:rsidRPr="00FD328D" w:rsidRDefault="00FD328D" w:rsidP="00E002F7">
            <w:pPr>
              <w:pStyle w:val="ConsPlusNormal"/>
              <w:rPr>
                <w:rFonts w:ascii="Times New Roman" w:hAnsi="Times New Roman" w:cs="Times New Roman"/>
                <w:sz w:val="24"/>
                <w:szCs w:val="24"/>
              </w:rPr>
            </w:pPr>
            <w:r w:rsidRPr="00FD328D">
              <w:rPr>
                <w:rFonts w:ascii="Times New Roman" w:hAnsi="Times New Roman" w:cs="Times New Roman"/>
                <w:sz w:val="24"/>
                <w:szCs w:val="24"/>
              </w:rPr>
              <w:lastRenderedPageBreak/>
              <w:t xml:space="preserve">1. Доля расходов бюджета </w:t>
            </w:r>
            <w:r w:rsidRPr="00FD328D">
              <w:rPr>
                <w:rFonts w:ascii="Times New Roman" w:eastAsia="SimSun" w:hAnsi="Times New Roman" w:cs="Times New Roman"/>
                <w:sz w:val="24"/>
                <w:szCs w:val="24"/>
                <w:lang w:eastAsia="zh-CN"/>
              </w:rPr>
              <w:t>городского округа Вичуга</w:t>
            </w:r>
            <w:r w:rsidRPr="00FD328D">
              <w:rPr>
                <w:rFonts w:ascii="Times New Roman" w:hAnsi="Times New Roman" w:cs="Times New Roman"/>
                <w:sz w:val="24"/>
                <w:szCs w:val="24"/>
              </w:rPr>
              <w:t>, осуществляемых в рамках муниципальных программ, %</w:t>
            </w:r>
          </w:p>
        </w:tc>
        <w:tc>
          <w:tcPr>
            <w:tcW w:w="1030" w:type="dxa"/>
            <w:shd w:val="clear" w:color="auto" w:fill="auto"/>
            <w:tcMar>
              <w:top w:w="0" w:type="dxa"/>
              <w:left w:w="108" w:type="dxa"/>
              <w:bottom w:w="0" w:type="dxa"/>
              <w:right w:w="108" w:type="dxa"/>
            </w:tcMar>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95,8</w:t>
            </w:r>
          </w:p>
        </w:tc>
        <w:tc>
          <w:tcPr>
            <w:tcW w:w="1030" w:type="dxa"/>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96,2</w:t>
            </w:r>
          </w:p>
        </w:tc>
        <w:tc>
          <w:tcPr>
            <w:tcW w:w="1030" w:type="dxa"/>
            <w:shd w:val="clear" w:color="auto" w:fill="auto"/>
            <w:tcMar>
              <w:top w:w="0" w:type="dxa"/>
              <w:left w:w="108" w:type="dxa"/>
              <w:bottom w:w="0" w:type="dxa"/>
              <w:right w:w="108" w:type="dxa"/>
            </w:tcMar>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96,8</w:t>
            </w:r>
          </w:p>
        </w:tc>
        <w:tc>
          <w:tcPr>
            <w:tcW w:w="1030" w:type="dxa"/>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96,3</w:t>
            </w:r>
          </w:p>
        </w:tc>
        <w:tc>
          <w:tcPr>
            <w:tcW w:w="1030" w:type="dxa"/>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97,5</w:t>
            </w:r>
          </w:p>
        </w:tc>
        <w:tc>
          <w:tcPr>
            <w:tcW w:w="1030" w:type="dxa"/>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98,4</w:t>
            </w:r>
          </w:p>
        </w:tc>
        <w:tc>
          <w:tcPr>
            <w:tcW w:w="1030" w:type="dxa"/>
            <w:vAlign w:val="center"/>
          </w:tcPr>
          <w:p w:rsidR="00FD328D" w:rsidRPr="00FD328D" w:rsidRDefault="00FD328D" w:rsidP="00E002F7">
            <w:pPr>
              <w:pStyle w:val="ConsPlusNormal"/>
              <w:jc w:val="center"/>
              <w:rPr>
                <w:rFonts w:ascii="Times New Roman" w:hAnsi="Times New Roman" w:cs="Times New Roman"/>
                <w:sz w:val="24"/>
                <w:szCs w:val="24"/>
              </w:rPr>
            </w:pPr>
            <w:r w:rsidRPr="00FD328D">
              <w:rPr>
                <w:rFonts w:ascii="Times New Roman" w:hAnsi="Times New Roman" w:cs="Times New Roman"/>
                <w:sz w:val="24"/>
                <w:szCs w:val="24"/>
              </w:rPr>
              <w:t>98,2</w:t>
            </w:r>
          </w:p>
        </w:tc>
      </w:tr>
      <w:tr w:rsidR="00FD328D" w:rsidRPr="00FD328D" w:rsidTr="00E002F7">
        <w:trPr>
          <w:trHeight w:val="2959"/>
          <w:jc w:val="center"/>
        </w:trPr>
        <w:tc>
          <w:tcPr>
            <w:tcW w:w="3010" w:type="dxa"/>
            <w:tcBorders>
              <w:bottom w:val="single" w:sz="4" w:space="0" w:color="auto"/>
            </w:tcBorders>
            <w:shd w:val="clear" w:color="auto" w:fill="auto"/>
            <w:tcMar>
              <w:top w:w="0" w:type="dxa"/>
              <w:left w:w="108" w:type="dxa"/>
              <w:bottom w:w="0" w:type="dxa"/>
              <w:right w:w="108" w:type="dxa"/>
            </w:tcMar>
            <w:vAlign w:val="center"/>
          </w:tcPr>
          <w:p w:rsidR="00FD328D" w:rsidRPr="00FD328D" w:rsidRDefault="00FD328D" w:rsidP="00E002F7">
            <w:pPr>
              <w:pStyle w:val="Standard"/>
              <w:autoSpaceDE w:val="0"/>
              <w:rPr>
                <w:rFonts w:eastAsia="SimSun" w:cs="Times New Roman"/>
                <w:lang w:val="ru-RU" w:eastAsia="zh-CN"/>
              </w:rPr>
            </w:pPr>
            <w:r w:rsidRPr="00FD328D">
              <w:rPr>
                <w:rFonts w:eastAsia="SimSun" w:cs="Times New Roman"/>
                <w:lang w:val="ru-RU" w:eastAsia="zh-CN"/>
              </w:rPr>
              <w:t>2. Отношение дефицита бюджета городского округа Вичуга  к доходам бюджета без учета объема безвозмездных поступлений (с учетом положений, установленных статьей 92.1 Бюджетного кодекса Российской Федерации), %</w:t>
            </w:r>
          </w:p>
        </w:tc>
        <w:tc>
          <w:tcPr>
            <w:tcW w:w="1030" w:type="dxa"/>
            <w:tcBorders>
              <w:bottom w:val="single" w:sz="4" w:space="0" w:color="auto"/>
            </w:tcBorders>
            <w:shd w:val="clear" w:color="auto" w:fill="auto"/>
            <w:tcMar>
              <w:top w:w="0" w:type="dxa"/>
              <w:left w:w="108" w:type="dxa"/>
              <w:bottom w:w="0" w:type="dxa"/>
              <w:right w:w="108" w:type="dxa"/>
            </w:tcMar>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-1,4</w:t>
            </w:r>
          </w:p>
        </w:tc>
        <w:tc>
          <w:tcPr>
            <w:tcW w:w="1030" w:type="dxa"/>
            <w:tcBorders>
              <w:bottom w:val="single" w:sz="4" w:space="0" w:color="auto"/>
            </w:tcBorders>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-1,0</w:t>
            </w:r>
          </w:p>
        </w:tc>
        <w:tc>
          <w:tcPr>
            <w:tcW w:w="1030" w:type="dxa"/>
            <w:tcBorders>
              <w:bottom w:val="single" w:sz="4" w:space="0" w:color="auto"/>
            </w:tcBorders>
            <w:shd w:val="clear" w:color="auto" w:fill="auto"/>
            <w:tcMar>
              <w:top w:w="0" w:type="dxa"/>
              <w:left w:w="108" w:type="dxa"/>
              <w:bottom w:w="0" w:type="dxa"/>
              <w:right w:w="108" w:type="dxa"/>
            </w:tcMar>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0,0</w:t>
            </w:r>
          </w:p>
        </w:tc>
        <w:tc>
          <w:tcPr>
            <w:tcW w:w="1030" w:type="dxa"/>
            <w:tcBorders>
              <w:bottom w:val="single" w:sz="4" w:space="0" w:color="auto"/>
            </w:tcBorders>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0,0</w:t>
            </w:r>
          </w:p>
        </w:tc>
        <w:tc>
          <w:tcPr>
            <w:tcW w:w="1030" w:type="dxa"/>
            <w:tcBorders>
              <w:bottom w:val="single" w:sz="4" w:space="0" w:color="auto"/>
            </w:tcBorders>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0,0</w:t>
            </w:r>
          </w:p>
        </w:tc>
        <w:tc>
          <w:tcPr>
            <w:tcW w:w="1030" w:type="dxa"/>
            <w:tcBorders>
              <w:bottom w:val="single" w:sz="4" w:space="0" w:color="auto"/>
            </w:tcBorders>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0,0</w:t>
            </w:r>
          </w:p>
        </w:tc>
        <w:tc>
          <w:tcPr>
            <w:tcW w:w="1030" w:type="dxa"/>
            <w:tcBorders>
              <w:bottom w:val="single" w:sz="4" w:space="0" w:color="auto"/>
            </w:tcBorders>
            <w:vAlign w:val="center"/>
          </w:tcPr>
          <w:p w:rsidR="00FD328D" w:rsidRPr="00FD328D" w:rsidRDefault="00FD328D" w:rsidP="00E002F7">
            <w:pPr>
              <w:pStyle w:val="Standard"/>
              <w:autoSpaceDE w:val="0"/>
              <w:jc w:val="center"/>
              <w:rPr>
                <w:rFonts w:eastAsia="SimSun" w:cs="Times New Roman"/>
                <w:lang w:val="ru-RU" w:eastAsia="zh-CN"/>
              </w:rPr>
            </w:pPr>
            <w:r w:rsidRPr="00FD328D">
              <w:rPr>
                <w:rFonts w:eastAsia="SimSun" w:cs="Times New Roman"/>
                <w:lang w:val="ru-RU" w:eastAsia="zh-CN"/>
              </w:rPr>
              <w:t>0,0</w:t>
            </w:r>
          </w:p>
        </w:tc>
      </w:tr>
    </w:tbl>
    <w:p w:rsidR="00FD328D" w:rsidRPr="00FD328D" w:rsidRDefault="00FD328D" w:rsidP="00FD328D">
      <w:pPr>
        <w:pStyle w:val="ConsPlusNormal"/>
        <w:jc w:val="center"/>
        <w:rPr>
          <w:sz w:val="24"/>
          <w:szCs w:val="24"/>
        </w:rPr>
      </w:pPr>
    </w:p>
    <w:p w:rsidR="00FD328D" w:rsidRPr="00FD328D" w:rsidRDefault="00FD328D" w:rsidP="00FD328D">
      <w:pPr>
        <w:pStyle w:val="ConsPlusNormal"/>
        <w:jc w:val="both"/>
        <w:rPr>
          <w:sz w:val="24"/>
          <w:szCs w:val="24"/>
        </w:rPr>
      </w:pPr>
    </w:p>
    <w:p w:rsidR="00FD328D" w:rsidRPr="00FD328D" w:rsidRDefault="00FD328D" w:rsidP="00FD328D">
      <w:pPr>
        <w:pStyle w:val="ConsPlusNormal"/>
        <w:jc w:val="both"/>
        <w:rPr>
          <w:sz w:val="24"/>
          <w:szCs w:val="24"/>
        </w:rPr>
      </w:pPr>
    </w:p>
    <w:p w:rsidR="00FD328D" w:rsidRPr="00FD328D" w:rsidRDefault="00FD328D" w:rsidP="00FD328D">
      <w:pPr>
        <w:pStyle w:val="ConsPlusNormal"/>
        <w:jc w:val="center"/>
        <w:rPr>
          <w:rFonts w:ascii="Times New Roman" w:hAnsi="Times New Roman" w:cs="Times New Roman"/>
          <w:b/>
          <w:sz w:val="24"/>
          <w:szCs w:val="24"/>
        </w:rPr>
      </w:pPr>
      <w:r w:rsidRPr="00FD328D">
        <w:rPr>
          <w:rFonts w:ascii="Times New Roman" w:hAnsi="Times New Roman" w:cs="Times New Roman"/>
          <w:b/>
          <w:sz w:val="24"/>
          <w:szCs w:val="24"/>
        </w:rPr>
        <w:t>4. Ресурсное обеспечение подпрограммы</w:t>
      </w:r>
    </w:p>
    <w:p w:rsidR="00FD328D" w:rsidRPr="00FD328D" w:rsidRDefault="00FD328D" w:rsidP="00FD328D">
      <w:pPr>
        <w:pStyle w:val="ConsPlusNormal"/>
        <w:jc w:val="center"/>
        <w:rPr>
          <w:rFonts w:ascii="Times New Roman" w:hAnsi="Times New Roman" w:cs="Times New Roman"/>
          <w:b/>
          <w:sz w:val="24"/>
          <w:szCs w:val="24"/>
        </w:rPr>
      </w:pPr>
    </w:p>
    <w:p w:rsidR="00FD328D" w:rsidRDefault="00FD328D" w:rsidP="00FD328D">
      <w:pPr>
        <w:pStyle w:val="ConsPlusNormal"/>
        <w:ind w:firstLine="540"/>
        <w:jc w:val="both"/>
        <w:rPr>
          <w:rFonts w:ascii="Times New Roman" w:hAnsi="Times New Roman" w:cs="Times New Roman"/>
          <w:bCs/>
          <w:sz w:val="24"/>
          <w:szCs w:val="24"/>
        </w:rPr>
      </w:pPr>
      <w:r w:rsidRPr="00FD328D">
        <w:rPr>
          <w:rFonts w:ascii="Times New Roman" w:hAnsi="Times New Roman" w:cs="Times New Roman"/>
          <w:bCs/>
          <w:sz w:val="24"/>
          <w:szCs w:val="24"/>
        </w:rPr>
        <w:t xml:space="preserve">  Мероприятия по данной  Подпрограмме не требуют финансового обеспечения</w:t>
      </w: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FD328D">
      <w:pPr>
        <w:pStyle w:val="ConsPlusNormal"/>
        <w:ind w:firstLine="540"/>
        <w:jc w:val="both"/>
        <w:rPr>
          <w:rFonts w:ascii="Times New Roman" w:hAnsi="Times New Roman" w:cs="Times New Roman"/>
          <w:bCs/>
          <w:sz w:val="24"/>
          <w:szCs w:val="24"/>
        </w:rPr>
      </w:pPr>
    </w:p>
    <w:p w:rsidR="000C4B65" w:rsidRDefault="000C4B65" w:rsidP="000C4B65">
      <w:pPr>
        <w:pStyle w:val="Standard"/>
        <w:jc w:val="right"/>
        <w:rPr>
          <w:sz w:val="22"/>
          <w:szCs w:val="20"/>
        </w:rPr>
      </w:pPr>
      <w:r>
        <w:rPr>
          <w:sz w:val="22"/>
          <w:szCs w:val="20"/>
        </w:rPr>
        <w:lastRenderedPageBreak/>
        <w:t xml:space="preserve">                                                                                                       Приложение №2</w:t>
      </w:r>
    </w:p>
    <w:p w:rsidR="000C4B65" w:rsidRDefault="000C4B65" w:rsidP="000C4B65">
      <w:pPr>
        <w:pStyle w:val="ConsPlusTitle"/>
        <w:jc w:val="right"/>
        <w:rPr>
          <w:rFonts w:ascii="Times New Roman" w:hAnsi="Times New Roman" w:cs="Times New Roman"/>
          <w:b w:val="0"/>
        </w:rPr>
      </w:pPr>
      <w:r>
        <w:rPr>
          <w:rFonts w:ascii="Times New Roman" w:hAnsi="Times New Roman" w:cs="Times New Roman"/>
          <w:b w:val="0"/>
        </w:rPr>
        <w:t xml:space="preserve">                                                                                                       к муниципальной программе                                                     городского округа Вичуга</w:t>
      </w:r>
    </w:p>
    <w:p w:rsidR="000C4B65" w:rsidRDefault="000C4B65" w:rsidP="000C4B65">
      <w:pPr>
        <w:pStyle w:val="ConsPlusTitle"/>
        <w:jc w:val="right"/>
        <w:rPr>
          <w:rFonts w:ascii="Times New Roman" w:hAnsi="Times New Roman" w:cs="Times New Roman"/>
          <w:b w:val="0"/>
        </w:rPr>
      </w:pPr>
      <w:r>
        <w:rPr>
          <w:rFonts w:ascii="Times New Roman" w:hAnsi="Times New Roman" w:cs="Times New Roman"/>
          <w:b w:val="0"/>
        </w:rPr>
        <w:t xml:space="preserve">«Долгосрочная сбалансированность </w:t>
      </w:r>
    </w:p>
    <w:p w:rsidR="000C4B65" w:rsidRDefault="000C4B65" w:rsidP="000C4B65">
      <w:pPr>
        <w:pStyle w:val="ConsPlusTitle"/>
        <w:jc w:val="right"/>
      </w:pPr>
      <w:r>
        <w:rPr>
          <w:rFonts w:ascii="Times New Roman" w:hAnsi="Times New Roman" w:cs="Times New Roman"/>
          <w:b w:val="0"/>
        </w:rPr>
        <w:t>и устойчивость бюджетной системы»</w:t>
      </w:r>
    </w:p>
    <w:p w:rsidR="000C4B65" w:rsidRDefault="000C4B65" w:rsidP="000C4B65">
      <w:pPr>
        <w:pStyle w:val="ConsPlusNormal"/>
        <w:jc w:val="right"/>
        <w:rPr>
          <w:rFonts w:ascii="Times New Roman" w:hAnsi="Times New Roman" w:cs="Times New Roman"/>
          <w:sz w:val="28"/>
          <w:szCs w:val="28"/>
        </w:rPr>
      </w:pPr>
    </w:p>
    <w:p w:rsidR="000C4B65" w:rsidRDefault="000C4B65" w:rsidP="000C4B65">
      <w:pPr>
        <w:pStyle w:val="ConsPlusNormal"/>
        <w:jc w:val="right"/>
        <w:rPr>
          <w:rFonts w:ascii="Times New Roman" w:hAnsi="Times New Roman" w:cs="Times New Roman"/>
          <w:sz w:val="28"/>
          <w:szCs w:val="28"/>
        </w:rPr>
      </w:pPr>
    </w:p>
    <w:p w:rsidR="000C4B65" w:rsidRPr="000C4B65" w:rsidRDefault="000C4B65" w:rsidP="000C4B65">
      <w:pPr>
        <w:pStyle w:val="ConsPlusNormal"/>
        <w:jc w:val="center"/>
        <w:rPr>
          <w:rFonts w:ascii="Times New Roman" w:hAnsi="Times New Roman" w:cs="Times New Roman"/>
          <w:b/>
          <w:sz w:val="24"/>
          <w:szCs w:val="24"/>
        </w:rPr>
      </w:pPr>
      <w:r w:rsidRPr="000C4B65">
        <w:rPr>
          <w:rFonts w:ascii="Times New Roman" w:hAnsi="Times New Roman" w:cs="Times New Roman"/>
          <w:b/>
          <w:sz w:val="24"/>
          <w:szCs w:val="24"/>
        </w:rPr>
        <w:t>Подпрограмма «Управление муниципальным долгом»</w:t>
      </w:r>
    </w:p>
    <w:p w:rsidR="000C4B65" w:rsidRPr="000C4B65" w:rsidRDefault="000C4B65" w:rsidP="000C4B65">
      <w:pPr>
        <w:pStyle w:val="Standard"/>
        <w:spacing w:line="228" w:lineRule="auto"/>
        <w:ind w:left="54"/>
        <w:jc w:val="center"/>
        <w:rPr>
          <w:b/>
          <w:bCs/>
        </w:rPr>
      </w:pPr>
    </w:p>
    <w:p w:rsidR="000C4B65" w:rsidRPr="000C4B65" w:rsidRDefault="000C4B65" w:rsidP="000C4B65">
      <w:pPr>
        <w:pStyle w:val="ConsPlusNormal"/>
        <w:jc w:val="center"/>
        <w:rPr>
          <w:rFonts w:ascii="Times New Roman" w:hAnsi="Times New Roman" w:cs="Times New Roman"/>
          <w:b/>
          <w:sz w:val="24"/>
          <w:szCs w:val="24"/>
        </w:rPr>
      </w:pPr>
      <w:r w:rsidRPr="000C4B65">
        <w:rPr>
          <w:rFonts w:ascii="Times New Roman" w:hAnsi="Times New Roman" w:cs="Times New Roman"/>
          <w:b/>
          <w:sz w:val="24"/>
          <w:szCs w:val="24"/>
        </w:rPr>
        <w:t>1. Паспорт подпрограммы</w:t>
      </w:r>
    </w:p>
    <w:p w:rsidR="000C4B65" w:rsidRPr="000C4B65" w:rsidRDefault="000C4B65" w:rsidP="000C4B65">
      <w:pPr>
        <w:pStyle w:val="ConsPlusNormal"/>
        <w:jc w:val="center"/>
        <w:rPr>
          <w:rFonts w:ascii="Times New Roman" w:hAnsi="Times New Roman" w:cs="Times New Roman"/>
          <w:sz w:val="24"/>
          <w:szCs w:val="24"/>
        </w:rPr>
      </w:pPr>
    </w:p>
    <w:tbl>
      <w:tblPr>
        <w:tblW w:w="10127" w:type="dxa"/>
        <w:tblLayout w:type="fixed"/>
        <w:tblCellMar>
          <w:left w:w="10" w:type="dxa"/>
          <w:right w:w="10" w:type="dxa"/>
        </w:tblCellMar>
        <w:tblLook w:val="04A0"/>
      </w:tblPr>
      <w:tblGrid>
        <w:gridCol w:w="4457"/>
        <w:gridCol w:w="5670"/>
      </w:tblGrid>
      <w:tr w:rsidR="000C4B65" w:rsidRPr="000C4B65" w:rsidTr="000C4B65">
        <w:tblPrEx>
          <w:tblCellMar>
            <w:top w:w="0" w:type="dxa"/>
            <w:bottom w:w="0" w:type="dxa"/>
          </w:tblCellMar>
        </w:tblPrEx>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Наименование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Управление муниципальным долгом  (далее – подпрограмма)</w:t>
            </w:r>
          </w:p>
        </w:tc>
      </w:tr>
      <w:tr w:rsidR="000C4B65" w:rsidRPr="000C4B65" w:rsidTr="000C4B65">
        <w:tblPrEx>
          <w:tblCellMar>
            <w:top w:w="0" w:type="dxa"/>
            <w:bottom w:w="0" w:type="dxa"/>
          </w:tblCellMar>
        </w:tblPrEx>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Срок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2025 - 2027 годы</w:t>
            </w:r>
          </w:p>
        </w:tc>
      </w:tr>
      <w:tr w:rsidR="000C4B65" w:rsidRPr="000C4B65" w:rsidTr="000C4B65">
        <w:tblPrEx>
          <w:tblCellMar>
            <w:top w:w="0" w:type="dxa"/>
            <w:bottom w:w="0" w:type="dxa"/>
          </w:tblCellMar>
        </w:tblPrEx>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Исполнители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Финансовый отдел администрации городского округа Вичуга</w:t>
            </w:r>
          </w:p>
        </w:tc>
      </w:tr>
      <w:tr w:rsidR="000C4B65" w:rsidRPr="000C4B65" w:rsidTr="000C4B65">
        <w:tblPrEx>
          <w:tblCellMar>
            <w:top w:w="0" w:type="dxa"/>
            <w:bottom w:w="0" w:type="dxa"/>
          </w:tblCellMar>
        </w:tblPrEx>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Задачи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0C4B65">
            <w:pPr>
              <w:pStyle w:val="ConsPlusNormal"/>
              <w:ind w:firstLine="79"/>
              <w:jc w:val="both"/>
              <w:rPr>
                <w:rFonts w:ascii="Times New Roman" w:hAnsi="Times New Roman" w:cs="Times New Roman"/>
                <w:sz w:val="24"/>
                <w:szCs w:val="24"/>
              </w:rPr>
            </w:pPr>
            <w:r w:rsidRPr="000C4B65">
              <w:rPr>
                <w:rFonts w:ascii="Times New Roman" w:hAnsi="Times New Roman" w:cs="Times New Roman"/>
                <w:sz w:val="24"/>
                <w:szCs w:val="24"/>
              </w:rPr>
              <w:t>- привлечение государственных заимствований и погашение долговых обязательств, при условии сохранения их объема, в пределах установленного законом объема муниципального долга;</w:t>
            </w:r>
          </w:p>
          <w:p w:rsidR="000C4B65" w:rsidRPr="000C4B65" w:rsidRDefault="000C4B65" w:rsidP="000C4B65">
            <w:pPr>
              <w:pStyle w:val="ConsPlusNormal"/>
              <w:ind w:firstLine="79"/>
              <w:jc w:val="both"/>
              <w:rPr>
                <w:rFonts w:ascii="Times New Roman" w:hAnsi="Times New Roman" w:cs="Times New Roman"/>
                <w:sz w:val="24"/>
                <w:szCs w:val="24"/>
              </w:rPr>
            </w:pPr>
            <w:r w:rsidRPr="000C4B65">
              <w:rPr>
                <w:rFonts w:ascii="Times New Roman" w:hAnsi="Times New Roman" w:cs="Times New Roman"/>
                <w:sz w:val="24"/>
                <w:szCs w:val="24"/>
              </w:rPr>
              <w:t>- обеспечение исполнения долговых обязательств в полном объеме;</w:t>
            </w:r>
          </w:p>
          <w:p w:rsidR="000C4B65" w:rsidRPr="000C4B65" w:rsidRDefault="000C4B65" w:rsidP="000C4B65">
            <w:pPr>
              <w:pStyle w:val="ConsPlusNormal"/>
              <w:jc w:val="both"/>
              <w:rPr>
                <w:rFonts w:ascii="Times New Roman" w:hAnsi="Times New Roman" w:cs="Times New Roman"/>
                <w:sz w:val="24"/>
                <w:szCs w:val="24"/>
              </w:rPr>
            </w:pPr>
            <w:r w:rsidRPr="000C4B65">
              <w:rPr>
                <w:rFonts w:ascii="Times New Roman" w:hAnsi="Times New Roman" w:cs="Times New Roman"/>
                <w:sz w:val="24"/>
                <w:szCs w:val="24"/>
              </w:rPr>
              <w:t xml:space="preserve">  - обеспечение минимальной стоимости обслуживания муниципального долга</w:t>
            </w:r>
          </w:p>
        </w:tc>
      </w:tr>
      <w:tr w:rsidR="000C4B65" w:rsidRPr="000C4B65" w:rsidTr="000C4B65">
        <w:tblPrEx>
          <w:tblCellMar>
            <w:top w:w="0" w:type="dxa"/>
            <w:bottom w:w="0" w:type="dxa"/>
          </w:tblCellMar>
        </w:tblPrEx>
        <w:trPr>
          <w:trHeight w:val="1599"/>
        </w:trPr>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Объемы ресурсного обеспечения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Общий объем бюджетных ассигнований:</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2025 год -  4 432 166,67 руб.</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2026 год -  5 932 166,67 руб.</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2027 год -  7 932 166,67 руб.</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Бюджет городского округа Вичуга:</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2025 год -  4 432 166,67 руб.</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2026 год -  5 932 166,67 руб.</w:t>
            </w:r>
          </w:p>
          <w:p w:rsidR="000C4B65" w:rsidRPr="000C4B65" w:rsidRDefault="000C4B65" w:rsidP="00E002F7">
            <w:pPr>
              <w:pStyle w:val="ConsPlusNormal"/>
              <w:rPr>
                <w:rFonts w:ascii="Times New Roman" w:hAnsi="Times New Roman" w:cs="Times New Roman"/>
                <w:sz w:val="24"/>
                <w:szCs w:val="24"/>
              </w:rPr>
            </w:pPr>
            <w:r w:rsidRPr="000C4B65">
              <w:rPr>
                <w:rFonts w:ascii="Times New Roman" w:hAnsi="Times New Roman" w:cs="Times New Roman"/>
                <w:sz w:val="24"/>
                <w:szCs w:val="24"/>
              </w:rPr>
              <w:t>2027 год -  7 932 166,67 руб.</w:t>
            </w:r>
          </w:p>
        </w:tc>
      </w:tr>
      <w:tr w:rsidR="000C4B65" w:rsidRPr="000C4B65" w:rsidTr="000C4B65">
        <w:tblPrEx>
          <w:tblCellMar>
            <w:top w:w="0" w:type="dxa"/>
            <w:bottom w:w="0" w:type="dxa"/>
          </w:tblCellMar>
        </w:tblPrEx>
        <w:tc>
          <w:tcPr>
            <w:tcW w:w="44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E002F7">
            <w:pPr>
              <w:pStyle w:val="ConsPlusNormal"/>
              <w:rPr>
                <w:rFonts w:ascii="Times New Roman" w:hAnsi="Times New Roman" w:cs="Times New Roman"/>
                <w:b/>
                <w:sz w:val="24"/>
                <w:szCs w:val="24"/>
              </w:rPr>
            </w:pPr>
            <w:r w:rsidRPr="000C4B65">
              <w:rPr>
                <w:rFonts w:ascii="Times New Roman" w:hAnsi="Times New Roman" w:cs="Times New Roman"/>
                <w:b/>
                <w:sz w:val="24"/>
                <w:szCs w:val="24"/>
              </w:rPr>
              <w:t>Ожидаемые результаты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C4B65" w:rsidRPr="000C4B65" w:rsidRDefault="000C4B65" w:rsidP="000C4B65">
            <w:pPr>
              <w:pStyle w:val="ConsPlusNormal"/>
              <w:jc w:val="both"/>
              <w:rPr>
                <w:sz w:val="24"/>
                <w:szCs w:val="24"/>
              </w:rPr>
            </w:pPr>
            <w:r w:rsidRPr="000C4B65">
              <w:rPr>
                <w:rFonts w:ascii="Times New Roman" w:hAnsi="Times New Roman" w:cs="Times New Roman"/>
                <w:sz w:val="24"/>
                <w:szCs w:val="24"/>
              </w:rPr>
              <w:t>- выполнение</w:t>
            </w:r>
            <w:r w:rsidRPr="000C4B65">
              <w:rPr>
                <w:sz w:val="24"/>
                <w:szCs w:val="24"/>
              </w:rPr>
              <w:t xml:space="preserve"> </w:t>
            </w:r>
            <w:r w:rsidRPr="000C4B65">
              <w:rPr>
                <w:rFonts w:ascii="Times New Roman" w:hAnsi="Times New Roman" w:cs="Times New Roman"/>
                <w:sz w:val="24"/>
                <w:szCs w:val="24"/>
              </w:rPr>
              <w:t>городским округом Вичуга принятых на себя обязательств;</w:t>
            </w:r>
          </w:p>
          <w:p w:rsidR="000C4B65" w:rsidRPr="000C4B65" w:rsidRDefault="000C4B65" w:rsidP="000C4B65">
            <w:pPr>
              <w:pStyle w:val="ConsPlusNormal"/>
              <w:jc w:val="both"/>
              <w:rPr>
                <w:rFonts w:ascii="Times New Roman" w:hAnsi="Times New Roman" w:cs="Times New Roman"/>
                <w:sz w:val="24"/>
                <w:szCs w:val="24"/>
              </w:rPr>
            </w:pPr>
            <w:r w:rsidRPr="000C4B65">
              <w:rPr>
                <w:rFonts w:ascii="Times New Roman" w:hAnsi="Times New Roman" w:cs="Times New Roman"/>
                <w:sz w:val="24"/>
                <w:szCs w:val="24"/>
              </w:rPr>
              <w:t>-поддержание объема муниципального долга городского округа Вичуга в пределах, предусмотренных бюджетным законодательством;</w:t>
            </w:r>
          </w:p>
          <w:p w:rsidR="000C4B65" w:rsidRPr="000C4B65" w:rsidRDefault="000C4B65" w:rsidP="000C4B65">
            <w:pPr>
              <w:pStyle w:val="ConsPlusNormal"/>
              <w:jc w:val="both"/>
              <w:rPr>
                <w:rFonts w:ascii="Times New Roman" w:hAnsi="Times New Roman" w:cs="Times New Roman"/>
                <w:sz w:val="24"/>
                <w:szCs w:val="24"/>
              </w:rPr>
            </w:pPr>
            <w:r w:rsidRPr="000C4B65">
              <w:rPr>
                <w:rFonts w:ascii="Times New Roman" w:hAnsi="Times New Roman" w:cs="Times New Roman"/>
                <w:sz w:val="24"/>
                <w:szCs w:val="24"/>
              </w:rPr>
              <w:t>-сохранение расходов на обслуживание муниципального долга в объемах, не превышающих предельных значений, установленных бюджетным законодательством</w:t>
            </w:r>
          </w:p>
        </w:tc>
      </w:tr>
    </w:tbl>
    <w:p w:rsidR="000C4B65" w:rsidRPr="000C4B65" w:rsidRDefault="000C4B65" w:rsidP="000C4B65">
      <w:pPr>
        <w:pStyle w:val="ConsPlusNormal"/>
        <w:jc w:val="center"/>
        <w:rPr>
          <w:rFonts w:ascii="Times New Roman" w:hAnsi="Times New Roman" w:cs="Times New Roman"/>
          <w:b/>
          <w:sz w:val="24"/>
          <w:szCs w:val="24"/>
        </w:rPr>
      </w:pPr>
    </w:p>
    <w:p w:rsidR="000C4B65" w:rsidRPr="000C4B65" w:rsidRDefault="000C4B65" w:rsidP="000C4B65">
      <w:pPr>
        <w:pStyle w:val="ConsPlusNormal"/>
        <w:jc w:val="center"/>
        <w:rPr>
          <w:rFonts w:ascii="Times New Roman" w:hAnsi="Times New Roman" w:cs="Times New Roman"/>
          <w:b/>
          <w:sz w:val="24"/>
          <w:szCs w:val="24"/>
        </w:rPr>
      </w:pPr>
    </w:p>
    <w:p w:rsidR="000C4B65" w:rsidRPr="000C4B65" w:rsidRDefault="000C4B65" w:rsidP="000C4B65">
      <w:pPr>
        <w:pStyle w:val="ConsPlusNormal"/>
        <w:jc w:val="center"/>
        <w:rPr>
          <w:rFonts w:ascii="Times New Roman" w:hAnsi="Times New Roman" w:cs="Times New Roman"/>
          <w:b/>
          <w:sz w:val="24"/>
          <w:szCs w:val="24"/>
        </w:rPr>
      </w:pPr>
      <w:r w:rsidRPr="000C4B65">
        <w:rPr>
          <w:rFonts w:ascii="Times New Roman" w:hAnsi="Times New Roman" w:cs="Times New Roman"/>
          <w:b/>
          <w:sz w:val="24"/>
          <w:szCs w:val="24"/>
        </w:rPr>
        <w:t>2. Характеристика основных мероприятий подпрограммы</w:t>
      </w:r>
    </w:p>
    <w:p w:rsidR="000C4B65" w:rsidRPr="000C4B65" w:rsidRDefault="000C4B65" w:rsidP="000C4B65">
      <w:pPr>
        <w:pStyle w:val="ConsPlusNormal"/>
        <w:ind w:firstLine="540"/>
        <w:jc w:val="both"/>
        <w:rPr>
          <w:rFonts w:ascii="Times New Roman" w:hAnsi="Times New Roman" w:cs="Times New Roman"/>
          <w:sz w:val="24"/>
          <w:szCs w:val="24"/>
        </w:rPr>
      </w:pPr>
    </w:p>
    <w:p w:rsidR="000C4B65" w:rsidRPr="000C4B65" w:rsidRDefault="000C4B65" w:rsidP="000C4B65">
      <w:pPr>
        <w:pStyle w:val="2"/>
        <w:ind w:firstLine="708"/>
        <w:jc w:val="both"/>
        <w:rPr>
          <w:sz w:val="24"/>
        </w:rPr>
      </w:pPr>
      <w:r w:rsidRPr="000C4B65">
        <w:rPr>
          <w:b w:val="0"/>
          <w:color w:val="000000"/>
          <w:sz w:val="24"/>
        </w:rPr>
        <w:t>Подпрограмма предусматривает основное мероприятие "Управление муниц</w:t>
      </w:r>
      <w:r w:rsidRPr="000C4B65">
        <w:rPr>
          <w:b w:val="0"/>
          <w:color w:val="000000"/>
          <w:sz w:val="24"/>
        </w:rPr>
        <w:t>и</w:t>
      </w:r>
      <w:r w:rsidRPr="000C4B65">
        <w:rPr>
          <w:b w:val="0"/>
          <w:color w:val="000000"/>
          <w:sz w:val="24"/>
        </w:rPr>
        <w:t xml:space="preserve">пальным долгом". </w:t>
      </w:r>
      <w:r w:rsidRPr="000C4B65">
        <w:rPr>
          <w:b w:val="0"/>
          <w:sz w:val="24"/>
        </w:rPr>
        <w:t>В 2025 году наступает срок погашения одной трети части бю</w:t>
      </w:r>
      <w:r w:rsidRPr="000C4B65">
        <w:rPr>
          <w:b w:val="0"/>
          <w:sz w:val="24"/>
        </w:rPr>
        <w:t>д</w:t>
      </w:r>
      <w:r w:rsidRPr="000C4B65">
        <w:rPr>
          <w:b w:val="0"/>
          <w:sz w:val="24"/>
        </w:rPr>
        <w:t>жетного кредита, привлеченного в 2022 году и позволившего заместить банковские кредиты. В этой связи может возникнуть потребность в заемных средствах креди</w:t>
      </w:r>
      <w:r w:rsidRPr="000C4B65">
        <w:rPr>
          <w:b w:val="0"/>
          <w:sz w:val="24"/>
        </w:rPr>
        <w:t>т</w:t>
      </w:r>
      <w:r w:rsidRPr="000C4B65">
        <w:rPr>
          <w:b w:val="0"/>
          <w:sz w:val="24"/>
        </w:rPr>
        <w:t>ных организаций. В целях выполнения условия договора, заключенного между Д</w:t>
      </w:r>
      <w:r w:rsidRPr="000C4B65">
        <w:rPr>
          <w:b w:val="0"/>
          <w:sz w:val="24"/>
        </w:rPr>
        <w:t>е</w:t>
      </w:r>
      <w:r w:rsidRPr="000C4B65">
        <w:rPr>
          <w:b w:val="0"/>
          <w:sz w:val="24"/>
        </w:rPr>
        <w:t xml:space="preserve">партаментом финансов Ивановской области и </w:t>
      </w:r>
      <w:r w:rsidRPr="000C4B65">
        <w:rPr>
          <w:b w:val="0"/>
          <w:sz w:val="24"/>
        </w:rPr>
        <w:lastRenderedPageBreak/>
        <w:t>администрацией городского округа Вичуга, привлечение кредита кредитной организации необходимо будет обеспечить исключительно по ставке на уровне не более чем уровень ключевой ставки, уст</w:t>
      </w:r>
      <w:r w:rsidRPr="000C4B65">
        <w:rPr>
          <w:b w:val="0"/>
          <w:sz w:val="24"/>
        </w:rPr>
        <w:t>а</w:t>
      </w:r>
      <w:r w:rsidRPr="000C4B65">
        <w:rPr>
          <w:b w:val="0"/>
          <w:sz w:val="24"/>
        </w:rPr>
        <w:t>новленный Центральным банком Российской Федерации, увеличенный на 1 процент годовых.</w:t>
      </w:r>
    </w:p>
    <w:p w:rsidR="000C4B65" w:rsidRPr="000C4B65" w:rsidRDefault="000C4B65" w:rsidP="000C4B65">
      <w:pPr>
        <w:pStyle w:val="ConsPlusNormal"/>
        <w:ind w:firstLine="540"/>
        <w:jc w:val="both"/>
        <w:rPr>
          <w:sz w:val="24"/>
          <w:szCs w:val="24"/>
        </w:rPr>
      </w:pPr>
      <w:r w:rsidRPr="000C4B65">
        <w:rPr>
          <w:rFonts w:ascii="Times New Roman" w:hAnsi="Times New Roman" w:cs="Times New Roman"/>
          <w:color w:val="000000"/>
          <w:sz w:val="24"/>
          <w:szCs w:val="24"/>
        </w:rPr>
        <w:t>Безусловным приоритетом для городского округа Вичуга является выполнение всех обязательств, принятых по полученному из областного бюджета бюджетному кредиту</w:t>
      </w:r>
    </w:p>
    <w:p w:rsidR="000C4B65" w:rsidRPr="000C4B65" w:rsidRDefault="000C4B65" w:rsidP="000C4B65">
      <w:pPr>
        <w:pStyle w:val="2"/>
        <w:ind w:firstLine="708"/>
        <w:jc w:val="both"/>
        <w:rPr>
          <w:b w:val="0"/>
          <w:color w:val="000000"/>
          <w:sz w:val="24"/>
        </w:rPr>
      </w:pPr>
      <w:r w:rsidRPr="000C4B65">
        <w:rPr>
          <w:b w:val="0"/>
          <w:color w:val="000000"/>
          <w:sz w:val="24"/>
        </w:rPr>
        <w:t>Взвешенная долговая политика будет продолжена путем:</w:t>
      </w:r>
      <w:r w:rsidRPr="000C4B65">
        <w:rPr>
          <w:b w:val="0"/>
          <w:color w:val="000000"/>
          <w:sz w:val="24"/>
        </w:rPr>
        <w:tab/>
      </w:r>
    </w:p>
    <w:p w:rsidR="000C4B65" w:rsidRPr="000C4B65" w:rsidRDefault="000C4B65" w:rsidP="000C4B65">
      <w:pPr>
        <w:pStyle w:val="2"/>
        <w:ind w:firstLine="708"/>
        <w:jc w:val="both"/>
        <w:rPr>
          <w:b w:val="0"/>
          <w:color w:val="000000"/>
          <w:sz w:val="24"/>
        </w:rPr>
      </w:pPr>
      <w:r w:rsidRPr="000C4B65">
        <w:rPr>
          <w:b w:val="0"/>
          <w:color w:val="000000"/>
          <w:sz w:val="24"/>
        </w:rPr>
        <w:t>обеспечения потребностей бюджета города в заемном финансировании при поддержании приемлемых уровней риска и стоимости заимствований;</w:t>
      </w:r>
    </w:p>
    <w:p w:rsidR="000C4B65" w:rsidRPr="000C4B65" w:rsidRDefault="000C4B65" w:rsidP="000C4B65">
      <w:pPr>
        <w:pStyle w:val="2"/>
        <w:ind w:firstLine="708"/>
        <w:jc w:val="both"/>
        <w:rPr>
          <w:b w:val="0"/>
          <w:color w:val="000000"/>
          <w:sz w:val="24"/>
        </w:rPr>
      </w:pPr>
      <w:r w:rsidRPr="000C4B65">
        <w:rPr>
          <w:b w:val="0"/>
          <w:color w:val="000000"/>
          <w:sz w:val="24"/>
        </w:rPr>
        <w:t xml:space="preserve">выполнения своевременно и в полном объеме обязательств по погашению и обслуживанию муниципального долга; </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обеспечения не превышения показателя соотношения объема муниципального долга к общему объему доходов бюджета города без учета безвозмездных поступлений в соответствующем финансовом году;</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эффективного управления остатками на едином счете бюджета, включая привлечение и возврат средств муниципальных учреждений городского округа.</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Важное место в достижении целей долговой политики занимает оценка потенциальных рисков, возникающих в процессе ее реализации.</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Основными рисками при управлении муниципальным долгом могут являться:</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 риск не достижения планируемых объемов поступлений доходов бюджета города, поскольку поступление доходов не в полном объеме потребует поиска альтернативных источников для выполнения расходных и долговых обязательств бюджета и обеспечения его сбалансированности;</w:t>
      </w:r>
    </w:p>
    <w:p w:rsidR="000C4B65" w:rsidRPr="000C4B65" w:rsidRDefault="000C4B65" w:rsidP="000C4B65">
      <w:pPr>
        <w:pStyle w:val="ConsPlusNormal"/>
        <w:ind w:firstLine="709"/>
        <w:jc w:val="both"/>
        <w:rPr>
          <w:rFonts w:ascii="Times New Roman" w:hAnsi="Times New Roman" w:cs="Times New Roman"/>
          <w:color w:val="000000"/>
          <w:sz w:val="24"/>
          <w:szCs w:val="24"/>
        </w:rPr>
      </w:pPr>
      <w:r w:rsidRPr="000C4B65">
        <w:rPr>
          <w:rFonts w:ascii="Times New Roman" w:hAnsi="Times New Roman" w:cs="Times New Roman"/>
          <w:color w:val="000000"/>
          <w:sz w:val="24"/>
          <w:szCs w:val="24"/>
        </w:rPr>
        <w:t>- риск привлечения коммерческих кредитов для выполнения расходных обязательств;</w:t>
      </w:r>
    </w:p>
    <w:p w:rsidR="000C4B65" w:rsidRPr="000C4B65" w:rsidRDefault="000C4B65" w:rsidP="000C4B65">
      <w:pPr>
        <w:pStyle w:val="ConsPlusNormal"/>
        <w:ind w:firstLine="709"/>
        <w:jc w:val="both"/>
        <w:rPr>
          <w:sz w:val="24"/>
          <w:szCs w:val="24"/>
        </w:rPr>
      </w:pPr>
      <w:r w:rsidRPr="000C4B65">
        <w:rPr>
          <w:rFonts w:ascii="Times New Roman" w:hAnsi="Times New Roman" w:cs="Times New Roman"/>
          <w:color w:val="000000"/>
          <w:sz w:val="24"/>
          <w:szCs w:val="24"/>
        </w:rPr>
        <w:t>-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0C4B65" w:rsidRPr="000C4B65" w:rsidRDefault="000C4B65" w:rsidP="000C4B65">
      <w:pPr>
        <w:pStyle w:val="ConsPlusNormal"/>
        <w:ind w:firstLine="709"/>
        <w:jc w:val="both"/>
        <w:rPr>
          <w:rFonts w:ascii="Times New Roman" w:hAnsi="Times New Roman" w:cs="Times New Roman"/>
          <w:sz w:val="24"/>
          <w:szCs w:val="24"/>
        </w:rPr>
      </w:pPr>
      <w:r w:rsidRPr="000C4B65">
        <w:rPr>
          <w:rFonts w:ascii="Times New Roman" w:hAnsi="Times New Roman" w:cs="Times New Roman"/>
          <w:sz w:val="24"/>
          <w:szCs w:val="24"/>
        </w:rPr>
        <w:t xml:space="preserve">Основной мерой, принимаемой в отношении управления рисками, связанными с реализацией долговой политика города, является осуществление достоверного прогнозирования доходов, а также принятие взвешенных и экономически обоснованных решений по принятию долговых обязательств. </w:t>
      </w:r>
    </w:p>
    <w:p w:rsidR="000C4B65" w:rsidRPr="000C4B65" w:rsidRDefault="000C4B65" w:rsidP="000C4B65">
      <w:pPr>
        <w:pStyle w:val="2"/>
        <w:rPr>
          <w:color w:val="FF0000"/>
          <w:sz w:val="24"/>
        </w:rPr>
      </w:pPr>
    </w:p>
    <w:p w:rsidR="000C4B65" w:rsidRPr="000C4B65" w:rsidRDefault="000C4B65" w:rsidP="000C4B65">
      <w:pPr>
        <w:pStyle w:val="2"/>
        <w:rPr>
          <w:color w:val="FF0000"/>
          <w:sz w:val="24"/>
        </w:rPr>
      </w:pPr>
    </w:p>
    <w:p w:rsidR="000C4B65" w:rsidRPr="000C4B65" w:rsidRDefault="000C4B65" w:rsidP="000C4B65">
      <w:pPr>
        <w:pStyle w:val="ConsPlusNormal"/>
        <w:jc w:val="center"/>
        <w:rPr>
          <w:rFonts w:ascii="Times New Roman" w:hAnsi="Times New Roman" w:cs="Times New Roman"/>
          <w:b/>
          <w:sz w:val="24"/>
          <w:szCs w:val="24"/>
        </w:rPr>
      </w:pPr>
      <w:r w:rsidRPr="000C4B65">
        <w:rPr>
          <w:rFonts w:ascii="Times New Roman" w:hAnsi="Times New Roman" w:cs="Times New Roman"/>
          <w:b/>
          <w:sz w:val="24"/>
          <w:szCs w:val="24"/>
        </w:rPr>
        <w:t>3. Целевые индикаторы (показатели) подпрограммы</w:t>
      </w:r>
    </w:p>
    <w:p w:rsidR="000C4B65" w:rsidRPr="000C4B65" w:rsidRDefault="000C4B65" w:rsidP="000C4B65">
      <w:pPr>
        <w:pStyle w:val="ConsPlusNormal"/>
        <w:ind w:left="540"/>
        <w:jc w:val="both"/>
        <w:rPr>
          <w:rFonts w:ascii="Times New Roman" w:hAnsi="Times New Roman" w:cs="Times New Roman"/>
          <w:sz w:val="24"/>
          <w:szCs w:val="24"/>
        </w:rPr>
      </w:pPr>
    </w:p>
    <w:p w:rsidR="000C4B65" w:rsidRPr="000C4B65" w:rsidRDefault="000C4B65" w:rsidP="000C4B65">
      <w:pPr>
        <w:pStyle w:val="Textbody"/>
        <w:widowControl/>
        <w:snapToGrid w:val="0"/>
        <w:spacing w:line="228" w:lineRule="auto"/>
        <w:ind w:firstLine="540"/>
        <w:jc w:val="both"/>
        <w:rPr>
          <w:rFonts w:cs="Times New Roman"/>
        </w:rPr>
      </w:pPr>
      <w:r w:rsidRPr="000C4B65">
        <w:rPr>
          <w:rFonts w:cs="Times New Roman"/>
        </w:rPr>
        <w:t>Целевые индикаторы (показатели), характеризующие отдельные ожидаемые результаты реализации подпрограммы, в том числе по годам реализации, представлены в нижеследующей таблице:</w:t>
      </w:r>
    </w:p>
    <w:p w:rsidR="000C4B65" w:rsidRPr="000C4B65" w:rsidRDefault="000C4B65" w:rsidP="000C4B65">
      <w:pPr>
        <w:pStyle w:val="Textbody"/>
        <w:widowControl/>
        <w:snapToGrid w:val="0"/>
        <w:spacing w:line="228" w:lineRule="auto"/>
        <w:ind w:firstLine="540"/>
        <w:jc w:val="both"/>
      </w:pPr>
    </w:p>
    <w:tbl>
      <w:tblPr>
        <w:tblW w:w="10206" w:type="dxa"/>
        <w:tblInd w:w="108" w:type="dxa"/>
        <w:tblLayout w:type="fixed"/>
        <w:tblCellMar>
          <w:left w:w="10" w:type="dxa"/>
          <w:right w:w="10" w:type="dxa"/>
        </w:tblCellMar>
        <w:tblLook w:val="04A0"/>
      </w:tblPr>
      <w:tblGrid>
        <w:gridCol w:w="2898"/>
        <w:gridCol w:w="1044"/>
        <w:gridCol w:w="1044"/>
        <w:gridCol w:w="1044"/>
        <w:gridCol w:w="1044"/>
        <w:gridCol w:w="1044"/>
        <w:gridCol w:w="1044"/>
        <w:gridCol w:w="1044"/>
      </w:tblGrid>
      <w:tr w:rsidR="000C4B65" w:rsidRPr="000C4B65" w:rsidTr="00E002F7">
        <w:tblPrEx>
          <w:tblCellMar>
            <w:top w:w="0" w:type="dxa"/>
            <w:bottom w:w="0" w:type="dxa"/>
          </w:tblCellMar>
        </w:tblPrEx>
        <w:tc>
          <w:tcPr>
            <w:tcW w:w="2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autoSpaceDE w:val="0"/>
              <w:jc w:val="center"/>
              <w:rPr>
                <w:rFonts w:cs="Times New Roman"/>
                <w:b/>
              </w:rPr>
            </w:pPr>
          </w:p>
          <w:p w:rsidR="000C4B65" w:rsidRPr="000C4B65" w:rsidRDefault="000C4B65" w:rsidP="00E002F7">
            <w:pPr>
              <w:pStyle w:val="Standard"/>
              <w:autoSpaceDE w:val="0"/>
              <w:jc w:val="center"/>
              <w:rPr>
                <w:rFonts w:cs="Times New Roman"/>
                <w:b/>
              </w:rPr>
            </w:pPr>
            <w:r w:rsidRPr="000C4B65">
              <w:rPr>
                <w:rFonts w:cs="Times New Roman"/>
                <w:b/>
              </w:rPr>
              <w:t>Показатели</w:t>
            </w:r>
          </w:p>
          <w:p w:rsidR="000C4B65" w:rsidRPr="000C4B65" w:rsidRDefault="000C4B65" w:rsidP="00E002F7">
            <w:pPr>
              <w:pStyle w:val="Standard"/>
              <w:autoSpaceDE w:val="0"/>
              <w:jc w:val="center"/>
              <w:rPr>
                <w:rFonts w:cs="Times New Roman"/>
                <w:b/>
              </w:rPr>
            </w:pP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2021 год факт</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2022 год факт</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2023 год</w:t>
            </w:r>
          </w:p>
          <w:p w:rsidR="000C4B65" w:rsidRPr="000C4B65" w:rsidRDefault="000C4B65" w:rsidP="00E002F7">
            <w:pPr>
              <w:pStyle w:val="Standard"/>
              <w:autoSpaceDE w:val="0"/>
              <w:jc w:val="center"/>
              <w:rPr>
                <w:rFonts w:cs="Times New Roman"/>
                <w:b/>
              </w:rPr>
            </w:pPr>
            <w:r w:rsidRPr="000C4B65">
              <w:rPr>
                <w:rFonts w:cs="Times New Roman"/>
                <w:b/>
              </w:rPr>
              <w:t>факт</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2024 год</w:t>
            </w:r>
          </w:p>
          <w:p w:rsidR="000C4B65" w:rsidRPr="000C4B65" w:rsidRDefault="000C4B65" w:rsidP="00E002F7">
            <w:pPr>
              <w:pStyle w:val="Standard"/>
              <w:autoSpaceDE w:val="0"/>
              <w:jc w:val="center"/>
              <w:rPr>
                <w:rFonts w:cs="Times New Roman"/>
                <w:b/>
              </w:rPr>
            </w:pPr>
            <w:r w:rsidRPr="000C4B65">
              <w:rPr>
                <w:rFonts w:cs="Times New Roman"/>
                <w:b/>
              </w:rPr>
              <w:t>план</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2025 год план</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2026 год план</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autoSpaceDE w:val="0"/>
              <w:jc w:val="center"/>
              <w:rPr>
                <w:rFonts w:cs="Times New Roman"/>
                <w:b/>
              </w:rPr>
            </w:pPr>
            <w:r w:rsidRPr="000C4B65">
              <w:rPr>
                <w:rFonts w:cs="Times New Roman"/>
                <w:b/>
              </w:rPr>
              <w:t>2027 год план</w:t>
            </w:r>
          </w:p>
        </w:tc>
      </w:tr>
      <w:tr w:rsidR="000C4B65" w:rsidRPr="000C4B65" w:rsidTr="00E002F7">
        <w:tblPrEx>
          <w:tblCellMar>
            <w:top w:w="0" w:type="dxa"/>
            <w:bottom w:w="0" w:type="dxa"/>
          </w:tblCellMar>
        </w:tblPrEx>
        <w:trPr>
          <w:trHeight w:val="3778"/>
        </w:trPr>
        <w:tc>
          <w:tcPr>
            <w:tcW w:w="2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both"/>
            </w:pPr>
            <w:r w:rsidRPr="000C4B65">
              <w:lastRenderedPageBreak/>
              <w:t xml:space="preserve">1. Отношение объема муниципального долга городского округа Вичуга по </w:t>
            </w:r>
            <w:proofErr w:type="spellStart"/>
            <w:r w:rsidRPr="000C4B65">
              <w:t>состоянию</w:t>
            </w:r>
            <w:proofErr w:type="spellEnd"/>
            <w:r w:rsidRPr="000C4B65">
              <w:t xml:space="preserve"> </w:t>
            </w:r>
            <w:proofErr w:type="spellStart"/>
            <w:r w:rsidRPr="000C4B65">
              <w:t>на</w:t>
            </w:r>
            <w:proofErr w:type="spellEnd"/>
            <w:r w:rsidRPr="000C4B65">
              <w:t xml:space="preserve"> 01 </w:t>
            </w:r>
            <w:proofErr w:type="spellStart"/>
            <w:r w:rsidRPr="000C4B65">
              <w:t>января</w:t>
            </w:r>
            <w:proofErr w:type="spellEnd"/>
            <w:r w:rsidRPr="000C4B65">
              <w:t xml:space="preserve"> </w:t>
            </w:r>
            <w:proofErr w:type="spellStart"/>
            <w:r w:rsidRPr="000C4B65">
              <w:t>года</w:t>
            </w:r>
            <w:proofErr w:type="spellEnd"/>
            <w:r w:rsidRPr="000C4B65">
              <w:t xml:space="preserve">, </w:t>
            </w:r>
            <w:proofErr w:type="spellStart"/>
            <w:r w:rsidRPr="000C4B65">
              <w:t>следующего</w:t>
            </w:r>
            <w:proofErr w:type="spellEnd"/>
            <w:r w:rsidRPr="000C4B65">
              <w:t xml:space="preserve"> </w:t>
            </w:r>
            <w:proofErr w:type="spellStart"/>
            <w:r w:rsidRPr="000C4B65">
              <w:t>за</w:t>
            </w:r>
            <w:proofErr w:type="spellEnd"/>
            <w:r w:rsidRPr="000C4B65">
              <w:t xml:space="preserve"> </w:t>
            </w:r>
            <w:proofErr w:type="spellStart"/>
            <w:r w:rsidRPr="000C4B65">
              <w:t>отчетным</w:t>
            </w:r>
            <w:proofErr w:type="spellEnd"/>
            <w:r w:rsidRPr="000C4B65">
              <w:t xml:space="preserve"> </w:t>
            </w:r>
            <w:proofErr w:type="spellStart"/>
            <w:r w:rsidRPr="000C4B65">
              <w:t>годом</w:t>
            </w:r>
            <w:proofErr w:type="spellEnd"/>
            <w:r w:rsidRPr="000C4B65">
              <w:t xml:space="preserve">, к </w:t>
            </w:r>
            <w:proofErr w:type="spellStart"/>
            <w:r w:rsidRPr="000C4B65">
              <w:t>общему</w:t>
            </w:r>
            <w:proofErr w:type="spellEnd"/>
            <w:r w:rsidRPr="000C4B65">
              <w:t xml:space="preserve"> </w:t>
            </w:r>
            <w:proofErr w:type="spellStart"/>
            <w:r w:rsidRPr="000C4B65">
              <w:t>годовому</w:t>
            </w:r>
            <w:proofErr w:type="spellEnd"/>
            <w:r w:rsidRPr="000C4B65">
              <w:t xml:space="preserve"> </w:t>
            </w:r>
            <w:proofErr w:type="spellStart"/>
            <w:r w:rsidRPr="000C4B65">
              <w:t>объему</w:t>
            </w:r>
            <w:proofErr w:type="spellEnd"/>
            <w:r w:rsidRPr="000C4B65">
              <w:t xml:space="preserve"> </w:t>
            </w:r>
            <w:proofErr w:type="spellStart"/>
            <w:r w:rsidRPr="000C4B65">
              <w:t>доходов</w:t>
            </w:r>
            <w:proofErr w:type="spellEnd"/>
            <w:r w:rsidRPr="000C4B65">
              <w:t xml:space="preserve"> бюджета округа в </w:t>
            </w:r>
            <w:proofErr w:type="spellStart"/>
            <w:r w:rsidRPr="000C4B65">
              <w:t>отчетном</w:t>
            </w:r>
            <w:proofErr w:type="spellEnd"/>
            <w:r w:rsidRPr="000C4B65">
              <w:t xml:space="preserve"> </w:t>
            </w:r>
            <w:proofErr w:type="spellStart"/>
            <w:r w:rsidRPr="000C4B65">
              <w:t>финансовом</w:t>
            </w:r>
            <w:proofErr w:type="spellEnd"/>
            <w:r w:rsidRPr="000C4B65">
              <w:t xml:space="preserve"> </w:t>
            </w:r>
            <w:proofErr w:type="spellStart"/>
            <w:r w:rsidRPr="000C4B65">
              <w:t>году</w:t>
            </w:r>
            <w:proofErr w:type="spellEnd"/>
            <w:r w:rsidRPr="000C4B65">
              <w:t xml:space="preserve"> (</w:t>
            </w:r>
            <w:proofErr w:type="spellStart"/>
            <w:r w:rsidRPr="000C4B65">
              <w:t>без</w:t>
            </w:r>
            <w:proofErr w:type="spellEnd"/>
            <w:r w:rsidRPr="000C4B65">
              <w:t xml:space="preserve"> </w:t>
            </w:r>
            <w:proofErr w:type="spellStart"/>
            <w:r w:rsidRPr="000C4B65">
              <w:t>учета</w:t>
            </w:r>
            <w:proofErr w:type="spellEnd"/>
            <w:r w:rsidRPr="000C4B65">
              <w:t xml:space="preserve"> </w:t>
            </w:r>
            <w:proofErr w:type="spellStart"/>
            <w:r w:rsidRPr="000C4B65">
              <w:t>безвозмездных</w:t>
            </w:r>
            <w:proofErr w:type="spellEnd"/>
            <w:r w:rsidRPr="000C4B65">
              <w:t xml:space="preserve"> </w:t>
            </w:r>
            <w:proofErr w:type="spellStart"/>
            <w:r w:rsidRPr="000C4B65">
              <w:t>поступлений</w:t>
            </w:r>
            <w:proofErr w:type="spellEnd"/>
            <w:r w:rsidRPr="000C4B65">
              <w:t>), %</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center"/>
            </w:pPr>
            <w:r w:rsidRPr="000C4B65">
              <w:t>46,5</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center"/>
            </w:pPr>
            <w:r w:rsidRPr="000C4B65">
              <w:t>49,2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51,4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39,3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37,7</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37,0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34,3</w:t>
            </w:r>
          </w:p>
        </w:tc>
      </w:tr>
      <w:tr w:rsidR="000C4B65" w:rsidRPr="000C4B65" w:rsidTr="00E002F7">
        <w:tblPrEx>
          <w:tblCellMar>
            <w:top w:w="0" w:type="dxa"/>
            <w:bottom w:w="0" w:type="dxa"/>
          </w:tblCellMar>
        </w:tblPrEx>
        <w:trPr>
          <w:trHeight w:val="1678"/>
        </w:trPr>
        <w:tc>
          <w:tcPr>
            <w:tcW w:w="2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both"/>
            </w:pPr>
            <w:r w:rsidRPr="000C4B65">
              <w:t xml:space="preserve">2. </w:t>
            </w:r>
            <w:proofErr w:type="spellStart"/>
            <w:r w:rsidRPr="000C4B65">
              <w:t>Доля</w:t>
            </w:r>
            <w:proofErr w:type="spellEnd"/>
            <w:r w:rsidRPr="000C4B65">
              <w:t xml:space="preserve"> </w:t>
            </w:r>
            <w:proofErr w:type="spellStart"/>
            <w:r w:rsidRPr="000C4B65">
              <w:t>расходов</w:t>
            </w:r>
            <w:proofErr w:type="spellEnd"/>
            <w:r w:rsidRPr="000C4B65">
              <w:t xml:space="preserve"> </w:t>
            </w:r>
            <w:proofErr w:type="spellStart"/>
            <w:r w:rsidRPr="000C4B65">
              <w:t>на</w:t>
            </w:r>
            <w:proofErr w:type="spellEnd"/>
            <w:r w:rsidRPr="000C4B65">
              <w:t xml:space="preserve"> </w:t>
            </w:r>
            <w:proofErr w:type="spellStart"/>
            <w:r w:rsidRPr="000C4B65">
              <w:t>обслуживание</w:t>
            </w:r>
            <w:proofErr w:type="spellEnd"/>
            <w:r w:rsidRPr="000C4B65">
              <w:t xml:space="preserve"> </w:t>
            </w:r>
            <w:proofErr w:type="spellStart"/>
            <w:r w:rsidRPr="000C4B65">
              <w:t>муниципального</w:t>
            </w:r>
            <w:proofErr w:type="spellEnd"/>
            <w:r w:rsidRPr="000C4B65">
              <w:t xml:space="preserve"> </w:t>
            </w:r>
            <w:proofErr w:type="spellStart"/>
            <w:r w:rsidRPr="000C4B65">
              <w:t>долга</w:t>
            </w:r>
            <w:proofErr w:type="spellEnd"/>
            <w:r w:rsidRPr="000C4B65">
              <w:t xml:space="preserve"> в </w:t>
            </w:r>
            <w:proofErr w:type="spellStart"/>
            <w:r w:rsidRPr="000C4B65">
              <w:t>расходах</w:t>
            </w:r>
            <w:proofErr w:type="spellEnd"/>
            <w:r w:rsidRPr="000C4B65">
              <w:t xml:space="preserve"> бюджета округа, %</w:t>
            </w:r>
          </w:p>
        </w:tc>
        <w:tc>
          <w:tcPr>
            <w:tcW w:w="1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center"/>
            </w:pPr>
            <w:r w:rsidRPr="000C4B65">
              <w:t>0,6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pStyle w:val="Standard"/>
              <w:snapToGrid w:val="0"/>
              <w:jc w:val="center"/>
            </w:pPr>
            <w:r w:rsidRPr="000C4B65">
              <w:t>0,3</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0,01</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0,42</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r w:rsidRPr="000C4B65">
              <w:t>0,56</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C4B65" w:rsidRPr="000C4B65" w:rsidRDefault="000C4B65" w:rsidP="00E002F7">
            <w:pPr>
              <w:pStyle w:val="Standard"/>
              <w:snapToGrid w:val="0"/>
              <w:jc w:val="center"/>
            </w:pPr>
          </w:p>
          <w:p w:rsidR="000C4B65" w:rsidRPr="000C4B65" w:rsidRDefault="000C4B65" w:rsidP="00E002F7">
            <w:pPr>
              <w:pStyle w:val="Standard"/>
              <w:snapToGrid w:val="0"/>
              <w:jc w:val="center"/>
            </w:pPr>
            <w:r w:rsidRPr="000C4B65">
              <w:t>0,82</w:t>
            </w:r>
          </w:p>
          <w:p w:rsidR="000C4B65" w:rsidRPr="000C4B65" w:rsidRDefault="000C4B65" w:rsidP="00E002F7">
            <w:pPr>
              <w:pStyle w:val="Standard"/>
              <w:snapToGrid w:val="0"/>
              <w:jc w:val="center"/>
            </w:pPr>
          </w:p>
        </w:tc>
      </w:tr>
    </w:tbl>
    <w:p w:rsidR="000C4B65" w:rsidRPr="000C4B65" w:rsidRDefault="000C4B65" w:rsidP="000C4B65">
      <w:pPr>
        <w:pStyle w:val="ConsPlusNormal"/>
        <w:jc w:val="center"/>
        <w:rPr>
          <w:rFonts w:ascii="Times New Roman" w:hAnsi="Times New Roman" w:cs="Times New Roman"/>
          <w:b/>
          <w:sz w:val="24"/>
          <w:szCs w:val="24"/>
        </w:rPr>
      </w:pPr>
    </w:p>
    <w:p w:rsidR="000C4B65" w:rsidRPr="000C4B65" w:rsidRDefault="000C4B65" w:rsidP="000C4B65">
      <w:pPr>
        <w:pStyle w:val="ConsPlusNormal"/>
        <w:jc w:val="center"/>
        <w:rPr>
          <w:rFonts w:ascii="Times New Roman" w:hAnsi="Times New Roman" w:cs="Times New Roman"/>
          <w:b/>
          <w:sz w:val="24"/>
          <w:szCs w:val="24"/>
        </w:rPr>
      </w:pPr>
    </w:p>
    <w:p w:rsidR="000C4B65" w:rsidRPr="000C4B65" w:rsidRDefault="000C4B65" w:rsidP="000C4B65">
      <w:pPr>
        <w:pStyle w:val="ConsPlusNormal"/>
        <w:jc w:val="center"/>
        <w:rPr>
          <w:rFonts w:ascii="Times New Roman" w:hAnsi="Times New Roman" w:cs="Times New Roman"/>
          <w:b/>
          <w:sz w:val="24"/>
          <w:szCs w:val="24"/>
        </w:rPr>
      </w:pPr>
      <w:r w:rsidRPr="000C4B65">
        <w:rPr>
          <w:rFonts w:ascii="Times New Roman" w:hAnsi="Times New Roman" w:cs="Times New Roman"/>
          <w:b/>
          <w:sz w:val="24"/>
          <w:szCs w:val="24"/>
        </w:rPr>
        <w:t>4. Ресурсное обеспечение подпрограммы</w:t>
      </w:r>
    </w:p>
    <w:p w:rsidR="000C4B65" w:rsidRPr="000C4B65" w:rsidRDefault="000C4B65" w:rsidP="000C4B65">
      <w:pPr>
        <w:pStyle w:val="ConsPlusNormal"/>
        <w:jc w:val="right"/>
        <w:rPr>
          <w:rFonts w:ascii="Times New Roman" w:hAnsi="Times New Roman" w:cs="Times New Roman"/>
          <w:sz w:val="24"/>
          <w:szCs w:val="24"/>
        </w:rPr>
      </w:pPr>
      <w:r w:rsidRPr="000C4B65">
        <w:rPr>
          <w:rFonts w:ascii="Times New Roman" w:hAnsi="Times New Roman" w:cs="Times New Roman"/>
          <w:sz w:val="24"/>
          <w:szCs w:val="24"/>
        </w:rPr>
        <w:t>(руб.)</w:t>
      </w:r>
    </w:p>
    <w:tbl>
      <w:tblPr>
        <w:tblW w:w="10221" w:type="dxa"/>
        <w:tblInd w:w="93" w:type="dxa"/>
        <w:tblLayout w:type="fixed"/>
        <w:tblCellMar>
          <w:left w:w="10" w:type="dxa"/>
          <w:right w:w="10" w:type="dxa"/>
        </w:tblCellMar>
        <w:tblLook w:val="04A0"/>
      </w:tblPr>
      <w:tblGrid>
        <w:gridCol w:w="584"/>
        <w:gridCol w:w="2408"/>
        <w:gridCol w:w="2291"/>
        <w:gridCol w:w="1646"/>
        <w:gridCol w:w="1646"/>
        <w:gridCol w:w="1646"/>
      </w:tblGrid>
      <w:tr w:rsidR="000C4B65" w:rsidRPr="000C4B65" w:rsidTr="00E002F7">
        <w:tblPrEx>
          <w:tblCellMar>
            <w:top w:w="0" w:type="dxa"/>
            <w:bottom w:w="0" w:type="dxa"/>
          </w:tblCellMar>
        </w:tblPrEx>
        <w:trPr>
          <w:trHeight w:val="954"/>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r w:rsidRPr="000C4B65">
              <w:rPr>
                <w:rFonts w:eastAsia="Times New Roman" w:cs="Times New Roman"/>
                <w:b/>
                <w:bCs/>
                <w:color w:val="000000"/>
                <w:kern w:val="0"/>
                <w:lang w:eastAsia="ru-RU" w:bidi="ar-SA"/>
              </w:rPr>
              <w:t>№ п/п</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proofErr w:type="spellStart"/>
            <w:r w:rsidRPr="000C4B65">
              <w:rPr>
                <w:rFonts w:eastAsia="Times New Roman" w:cs="Times New Roman"/>
                <w:b/>
                <w:bCs/>
                <w:color w:val="000000"/>
                <w:kern w:val="0"/>
                <w:lang w:eastAsia="ru-RU" w:bidi="ar-SA"/>
              </w:rPr>
              <w:t>Наименование</w:t>
            </w:r>
            <w:proofErr w:type="spellEnd"/>
          </w:p>
          <w:p w:rsidR="000C4B65" w:rsidRPr="000C4B65" w:rsidRDefault="000C4B65" w:rsidP="00E002F7">
            <w:pPr>
              <w:widowControl/>
              <w:suppressAutoHyphens w:val="0"/>
              <w:jc w:val="center"/>
              <w:textAlignment w:val="auto"/>
            </w:pPr>
            <w:proofErr w:type="spellStart"/>
            <w:r w:rsidRPr="000C4B65">
              <w:rPr>
                <w:rFonts w:eastAsia="Times New Roman" w:cs="Times New Roman"/>
                <w:b/>
                <w:bCs/>
                <w:color w:val="000000"/>
                <w:kern w:val="0"/>
                <w:lang w:eastAsia="ru-RU" w:bidi="ar-SA"/>
              </w:rPr>
              <w:t>основного</w:t>
            </w:r>
            <w:proofErr w:type="spellEnd"/>
            <w:r w:rsidRPr="000C4B65">
              <w:rPr>
                <w:rFonts w:eastAsia="Times New Roman" w:cs="Times New Roman"/>
                <w:b/>
                <w:bCs/>
                <w:color w:val="000000"/>
                <w:kern w:val="0"/>
                <w:lang w:eastAsia="ru-RU" w:bidi="ar-SA"/>
              </w:rPr>
              <w:t xml:space="preserve"> </w:t>
            </w:r>
            <w:proofErr w:type="spellStart"/>
            <w:r w:rsidRPr="000C4B65">
              <w:rPr>
                <w:rFonts w:eastAsia="Times New Roman" w:cs="Times New Roman"/>
                <w:b/>
                <w:bCs/>
                <w:color w:val="000000"/>
                <w:kern w:val="0"/>
                <w:lang w:eastAsia="ru-RU" w:bidi="ar-SA"/>
              </w:rPr>
              <w:t>мер</w:t>
            </w:r>
            <w:r w:rsidRPr="000C4B65">
              <w:rPr>
                <w:rFonts w:eastAsia="Times New Roman" w:cs="Times New Roman"/>
                <w:b/>
                <w:bCs/>
                <w:color w:val="000000"/>
                <w:kern w:val="0"/>
                <w:lang w:eastAsia="ru-RU" w:bidi="ar-SA"/>
              </w:rPr>
              <w:t>о</w:t>
            </w:r>
            <w:r w:rsidRPr="000C4B65">
              <w:rPr>
                <w:rFonts w:eastAsia="Times New Roman" w:cs="Times New Roman"/>
                <w:b/>
                <w:bCs/>
                <w:color w:val="000000"/>
                <w:kern w:val="0"/>
                <w:lang w:eastAsia="ru-RU" w:bidi="ar-SA"/>
              </w:rPr>
              <w:t>приятия</w:t>
            </w:r>
            <w:proofErr w:type="spellEnd"/>
            <w:r w:rsidRPr="000C4B65">
              <w:rPr>
                <w:rFonts w:eastAsia="Times New Roman" w:cs="Times New Roman"/>
                <w:b/>
                <w:bCs/>
                <w:color w:val="000000"/>
                <w:kern w:val="0"/>
                <w:lang w:eastAsia="ru-RU" w:bidi="ar-SA"/>
              </w:rPr>
              <w:t xml:space="preserve">, </w:t>
            </w:r>
            <w:proofErr w:type="spellStart"/>
            <w:r w:rsidRPr="000C4B65">
              <w:rPr>
                <w:rFonts w:eastAsia="Times New Roman" w:cs="Times New Roman"/>
                <w:b/>
                <w:bCs/>
                <w:color w:val="000000"/>
                <w:kern w:val="0"/>
                <w:lang w:eastAsia="ru-RU" w:bidi="ar-SA"/>
              </w:rPr>
              <w:t>источник</w:t>
            </w:r>
            <w:proofErr w:type="spellEnd"/>
            <w:r w:rsidRPr="000C4B65">
              <w:rPr>
                <w:rFonts w:eastAsia="Times New Roman" w:cs="Times New Roman"/>
                <w:b/>
                <w:bCs/>
                <w:color w:val="000000"/>
                <w:kern w:val="0"/>
                <w:lang w:eastAsia="ru-RU" w:bidi="ar-SA"/>
              </w:rPr>
              <w:t xml:space="preserve"> </w:t>
            </w:r>
            <w:proofErr w:type="spellStart"/>
            <w:r w:rsidRPr="000C4B65">
              <w:rPr>
                <w:rFonts w:eastAsia="Times New Roman" w:cs="Times New Roman"/>
                <w:b/>
                <w:bCs/>
                <w:color w:val="000000"/>
                <w:kern w:val="0"/>
                <w:lang w:eastAsia="ru-RU" w:bidi="ar-SA"/>
              </w:rPr>
              <w:t>ресурсного</w:t>
            </w:r>
            <w:proofErr w:type="spellEnd"/>
            <w:r w:rsidRPr="000C4B65">
              <w:rPr>
                <w:rFonts w:eastAsia="Times New Roman" w:cs="Times New Roman"/>
                <w:b/>
                <w:bCs/>
                <w:color w:val="000000"/>
                <w:kern w:val="0"/>
                <w:lang w:eastAsia="ru-RU" w:bidi="ar-SA"/>
              </w:rPr>
              <w:t xml:space="preserve"> </w:t>
            </w:r>
            <w:proofErr w:type="spellStart"/>
            <w:r w:rsidRPr="000C4B65">
              <w:rPr>
                <w:rFonts w:eastAsia="Times New Roman" w:cs="Times New Roman"/>
                <w:b/>
                <w:bCs/>
                <w:color w:val="000000"/>
                <w:kern w:val="0"/>
                <w:lang w:eastAsia="ru-RU" w:bidi="ar-SA"/>
              </w:rPr>
              <w:t>обесп</w:t>
            </w:r>
            <w:r w:rsidRPr="000C4B65">
              <w:rPr>
                <w:rFonts w:eastAsia="Times New Roman" w:cs="Times New Roman"/>
                <w:b/>
                <w:bCs/>
                <w:color w:val="000000"/>
                <w:kern w:val="0"/>
                <w:lang w:eastAsia="ru-RU" w:bidi="ar-SA"/>
              </w:rPr>
              <w:t>е</w:t>
            </w:r>
            <w:r w:rsidRPr="000C4B65">
              <w:rPr>
                <w:rFonts w:eastAsia="Times New Roman" w:cs="Times New Roman"/>
                <w:b/>
                <w:bCs/>
                <w:color w:val="000000"/>
                <w:kern w:val="0"/>
                <w:lang w:eastAsia="ru-RU" w:bidi="ar-SA"/>
              </w:rPr>
              <w:t>чения</w:t>
            </w:r>
            <w:proofErr w:type="spellEnd"/>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proofErr w:type="spellStart"/>
            <w:r w:rsidRPr="000C4B65">
              <w:rPr>
                <w:rFonts w:eastAsia="Times New Roman" w:cs="Times New Roman"/>
                <w:b/>
                <w:bCs/>
                <w:color w:val="000000"/>
                <w:kern w:val="0"/>
                <w:lang w:eastAsia="ru-RU" w:bidi="ar-SA"/>
              </w:rPr>
              <w:t>Исполнитель</w:t>
            </w:r>
            <w:proofErr w:type="spellEnd"/>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r w:rsidRPr="000C4B65">
              <w:rPr>
                <w:rFonts w:eastAsia="Times New Roman" w:cs="Times New Roman"/>
                <w:b/>
                <w:bCs/>
                <w:color w:val="000000"/>
                <w:kern w:val="0"/>
                <w:lang w:eastAsia="ru-RU" w:bidi="ar-SA"/>
              </w:rPr>
              <w:t xml:space="preserve">2025 </w:t>
            </w:r>
            <w:proofErr w:type="spellStart"/>
            <w:r w:rsidRPr="000C4B65">
              <w:rPr>
                <w:rFonts w:eastAsia="Times New Roman" w:cs="Times New Roman"/>
                <w:b/>
                <w:bCs/>
                <w:color w:val="000000"/>
                <w:kern w:val="0"/>
                <w:lang w:eastAsia="ru-RU" w:bidi="ar-SA"/>
              </w:rPr>
              <w:t>год</w:t>
            </w:r>
            <w:proofErr w:type="spellEnd"/>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r w:rsidRPr="000C4B65">
              <w:rPr>
                <w:rFonts w:eastAsia="Times New Roman" w:cs="Times New Roman"/>
                <w:b/>
                <w:bCs/>
                <w:color w:val="000000"/>
                <w:kern w:val="0"/>
                <w:lang w:eastAsia="ru-RU" w:bidi="ar-SA"/>
              </w:rPr>
              <w:t xml:space="preserve">2026 </w:t>
            </w:r>
            <w:proofErr w:type="spellStart"/>
            <w:r w:rsidRPr="000C4B65">
              <w:rPr>
                <w:rFonts w:eastAsia="Times New Roman" w:cs="Times New Roman"/>
                <w:b/>
                <w:bCs/>
                <w:color w:val="000000"/>
                <w:kern w:val="0"/>
                <w:lang w:eastAsia="ru-RU" w:bidi="ar-SA"/>
              </w:rPr>
              <w:t>год</w:t>
            </w:r>
            <w:proofErr w:type="spellEnd"/>
          </w:p>
        </w:tc>
        <w:tc>
          <w:tcPr>
            <w:tcW w:w="1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b/>
                <w:bCs/>
                <w:color w:val="000000"/>
                <w:kern w:val="0"/>
                <w:lang w:eastAsia="ru-RU" w:bidi="ar-SA"/>
              </w:rPr>
            </w:pPr>
            <w:r w:rsidRPr="000C4B65">
              <w:rPr>
                <w:rFonts w:eastAsia="Times New Roman" w:cs="Times New Roman"/>
                <w:b/>
                <w:bCs/>
                <w:color w:val="000000"/>
                <w:kern w:val="0"/>
                <w:lang w:eastAsia="ru-RU" w:bidi="ar-SA"/>
              </w:rPr>
              <w:t xml:space="preserve">2027 </w:t>
            </w:r>
            <w:proofErr w:type="spellStart"/>
            <w:r w:rsidRPr="000C4B65">
              <w:rPr>
                <w:rFonts w:eastAsia="Times New Roman" w:cs="Times New Roman"/>
                <w:b/>
                <w:bCs/>
                <w:color w:val="000000"/>
                <w:kern w:val="0"/>
                <w:lang w:eastAsia="ru-RU" w:bidi="ar-SA"/>
              </w:rPr>
              <w:t>год</w:t>
            </w:r>
            <w:proofErr w:type="spellEnd"/>
          </w:p>
        </w:tc>
      </w:tr>
      <w:tr w:rsidR="000C4B65" w:rsidRPr="000C4B65" w:rsidTr="00E002F7">
        <w:tblPrEx>
          <w:tblCellMar>
            <w:top w:w="0" w:type="dxa"/>
            <w:bottom w:w="0" w:type="dxa"/>
          </w:tblCellMar>
        </w:tblPrEx>
        <w:trPr>
          <w:trHeight w:val="974"/>
        </w:trPr>
        <w:tc>
          <w:tcPr>
            <w:tcW w:w="58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pPr>
            <w:proofErr w:type="spellStart"/>
            <w:r w:rsidRPr="000C4B65">
              <w:rPr>
                <w:rFonts w:eastAsia="Times New Roman" w:cs="Times New Roman"/>
                <w:color w:val="000000"/>
                <w:kern w:val="0"/>
                <w:lang w:eastAsia="ru-RU" w:bidi="ar-SA"/>
              </w:rPr>
              <w:t>Подпрограмма</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Управление</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мун</w:t>
            </w:r>
            <w:r w:rsidRPr="000C4B65">
              <w:rPr>
                <w:rFonts w:eastAsia="Times New Roman" w:cs="Times New Roman"/>
                <w:color w:val="000000"/>
                <w:kern w:val="0"/>
                <w:lang w:eastAsia="ru-RU" w:bidi="ar-SA"/>
              </w:rPr>
              <w:t>и</w:t>
            </w:r>
            <w:r w:rsidRPr="000C4B65">
              <w:rPr>
                <w:rFonts w:eastAsia="Times New Roman" w:cs="Times New Roman"/>
                <w:color w:val="000000"/>
                <w:kern w:val="0"/>
                <w:lang w:eastAsia="ru-RU" w:bidi="ar-SA"/>
              </w:rPr>
              <w:t>ципальным</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долгом</w:t>
            </w:r>
            <w:proofErr w:type="spellEnd"/>
            <w:r w:rsidRPr="000C4B65">
              <w:rPr>
                <w:rFonts w:eastAsia="Times New Roman" w:cs="Times New Roman"/>
                <w:color w:val="000000"/>
                <w:kern w:val="0"/>
                <w:lang w:eastAsia="ru-RU" w:bidi="ar-SA"/>
              </w:rPr>
              <w: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rPr>
                <w:rFonts w:eastAsia="Times New Roman" w:cs="Times New Roman"/>
                <w:color w:val="000000"/>
                <w:kern w:val="0"/>
                <w:lang w:eastAsia="ru-RU" w:bidi="ar-SA"/>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r w:rsidR="000C4B65" w:rsidRPr="000C4B65" w:rsidTr="00E002F7">
        <w:tblPrEx>
          <w:tblCellMar>
            <w:top w:w="0" w:type="dxa"/>
            <w:bottom w:w="0" w:type="dxa"/>
          </w:tblCellMar>
        </w:tblPrEx>
        <w:trPr>
          <w:trHeight w:val="705"/>
        </w:trPr>
        <w:tc>
          <w:tcPr>
            <w:tcW w:w="5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бюджет</w:t>
            </w:r>
            <w:proofErr w:type="spellEnd"/>
            <w:r w:rsidRPr="000C4B65">
              <w:rPr>
                <w:rFonts w:eastAsia="Times New Roman" w:cs="Times New Roman"/>
                <w:color w:val="000000"/>
                <w:kern w:val="0"/>
                <w:lang w:eastAsia="ru-RU" w:bidi="ar-SA"/>
              </w:rPr>
              <w:t xml:space="preserve"> городского округа Вичуга</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r w:rsidR="000C4B65" w:rsidRPr="000C4B65" w:rsidTr="00E002F7">
        <w:tblPrEx>
          <w:tblCellMar>
            <w:top w:w="0" w:type="dxa"/>
            <w:bottom w:w="0" w:type="dxa"/>
          </w:tblCellMar>
        </w:tblPrEx>
        <w:trPr>
          <w:trHeight w:val="1268"/>
        </w:trPr>
        <w:tc>
          <w:tcPr>
            <w:tcW w:w="58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1 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pPr>
            <w:proofErr w:type="spellStart"/>
            <w:r w:rsidRPr="000C4B65">
              <w:rPr>
                <w:rFonts w:eastAsia="Times New Roman" w:cs="Times New Roman"/>
                <w:color w:val="000000"/>
                <w:kern w:val="0"/>
                <w:lang w:eastAsia="ru-RU" w:bidi="ar-SA"/>
              </w:rPr>
              <w:t>Основное</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меропри</w:t>
            </w:r>
            <w:r w:rsidRPr="000C4B65">
              <w:rPr>
                <w:rFonts w:eastAsia="Times New Roman" w:cs="Times New Roman"/>
                <w:color w:val="000000"/>
                <w:kern w:val="0"/>
                <w:lang w:eastAsia="ru-RU" w:bidi="ar-SA"/>
              </w:rPr>
              <w:t>я</w:t>
            </w:r>
            <w:r w:rsidRPr="000C4B65">
              <w:rPr>
                <w:rFonts w:eastAsia="Times New Roman" w:cs="Times New Roman"/>
                <w:color w:val="000000"/>
                <w:kern w:val="0"/>
                <w:lang w:eastAsia="ru-RU" w:bidi="ar-SA"/>
              </w:rPr>
              <w:t>тие</w:t>
            </w:r>
            <w:proofErr w:type="spellEnd"/>
            <w:r w:rsidRPr="000C4B65">
              <w:rPr>
                <w:rFonts w:eastAsia="Times New Roman" w:cs="Times New Roman"/>
                <w:color w:val="000000"/>
                <w:kern w:val="0"/>
                <w:lang w:eastAsia="ru-RU" w:bidi="ar-SA"/>
              </w:rPr>
              <w:t>: «</w:t>
            </w:r>
            <w:proofErr w:type="spellStart"/>
            <w:r w:rsidRPr="000C4B65">
              <w:rPr>
                <w:rFonts w:eastAsia="Times New Roman" w:cs="Times New Roman"/>
                <w:color w:val="000000"/>
                <w:kern w:val="0"/>
                <w:lang w:eastAsia="ru-RU" w:bidi="ar-SA"/>
              </w:rPr>
              <w:t>Обслуживание</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муниципального</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долга</w:t>
            </w:r>
            <w:proofErr w:type="spellEnd"/>
            <w:r w:rsidRPr="000C4B65">
              <w:rPr>
                <w:rFonts w:eastAsia="Times New Roman" w:cs="Times New Roman"/>
                <w:color w:val="000000"/>
                <w:kern w:val="0"/>
                <w:lang w:eastAsia="ru-RU" w:bidi="ar-SA"/>
              </w:rPr>
              <w: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pPr>
            <w:proofErr w:type="spellStart"/>
            <w:r w:rsidRPr="000C4B65">
              <w:rPr>
                <w:rFonts w:eastAsia="Times New Roman" w:cs="Times New Roman"/>
                <w:color w:val="000000"/>
                <w:kern w:val="0"/>
                <w:lang w:eastAsia="ru-RU" w:bidi="ar-SA"/>
              </w:rPr>
              <w:t>Финансовый</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отдел</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администрации</w:t>
            </w:r>
            <w:proofErr w:type="spellEnd"/>
          </w:p>
          <w:p w:rsidR="000C4B65" w:rsidRPr="000C4B65" w:rsidRDefault="000C4B65" w:rsidP="00E002F7">
            <w:pPr>
              <w:widowControl/>
              <w:suppressAutoHyphens w:val="0"/>
              <w:jc w:val="center"/>
              <w:textAlignment w:val="auto"/>
            </w:pPr>
            <w:r w:rsidRPr="000C4B65">
              <w:rPr>
                <w:rFonts w:eastAsia="Times New Roman" w:cs="Times New Roman"/>
                <w:color w:val="000000"/>
                <w:kern w:val="0"/>
                <w:lang w:eastAsia="ru-RU" w:bidi="ar-SA"/>
              </w:rPr>
              <w:t>городского округа Вичуга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r w:rsidR="000C4B65" w:rsidRPr="000C4B65" w:rsidTr="00E002F7">
        <w:tblPrEx>
          <w:tblCellMar>
            <w:top w:w="0" w:type="dxa"/>
            <w:bottom w:w="0" w:type="dxa"/>
          </w:tblCellMar>
        </w:tblPrEx>
        <w:trPr>
          <w:trHeight w:val="704"/>
        </w:trPr>
        <w:tc>
          <w:tcPr>
            <w:tcW w:w="5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бюджет</w:t>
            </w:r>
            <w:proofErr w:type="spellEnd"/>
            <w:r w:rsidRPr="000C4B65">
              <w:rPr>
                <w:rFonts w:eastAsia="Times New Roman" w:cs="Times New Roman"/>
                <w:color w:val="000000"/>
                <w:kern w:val="0"/>
                <w:lang w:eastAsia="ru-RU" w:bidi="ar-SA"/>
              </w:rPr>
              <w:t xml:space="preserve"> городского округа Вичуга</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r w:rsidR="000C4B65" w:rsidRPr="000C4B65" w:rsidTr="00E002F7">
        <w:tblPrEx>
          <w:tblCellMar>
            <w:top w:w="0" w:type="dxa"/>
            <w:bottom w:w="0" w:type="dxa"/>
          </w:tblCellMar>
        </w:tblPrEx>
        <w:trPr>
          <w:trHeight w:val="1254"/>
        </w:trPr>
        <w:tc>
          <w:tcPr>
            <w:tcW w:w="584"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1.1</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pPr>
            <w:proofErr w:type="spellStart"/>
            <w:r w:rsidRPr="000C4B65">
              <w:rPr>
                <w:rFonts w:eastAsia="Times New Roman" w:cs="Times New Roman"/>
                <w:color w:val="000000"/>
                <w:kern w:val="0"/>
                <w:lang w:eastAsia="ru-RU" w:bidi="ar-SA"/>
              </w:rPr>
              <w:t>Направление</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расх</w:t>
            </w:r>
            <w:r w:rsidRPr="000C4B65">
              <w:rPr>
                <w:rFonts w:eastAsia="Times New Roman" w:cs="Times New Roman"/>
                <w:color w:val="000000"/>
                <w:kern w:val="0"/>
                <w:lang w:eastAsia="ru-RU" w:bidi="ar-SA"/>
              </w:rPr>
              <w:t>о</w:t>
            </w:r>
            <w:r w:rsidRPr="000C4B65">
              <w:rPr>
                <w:rFonts w:eastAsia="Times New Roman" w:cs="Times New Roman"/>
                <w:color w:val="000000"/>
                <w:kern w:val="0"/>
                <w:lang w:eastAsia="ru-RU" w:bidi="ar-SA"/>
              </w:rPr>
              <w:t>дов</w:t>
            </w:r>
            <w:proofErr w:type="spellEnd"/>
            <w:r w:rsidRPr="000C4B65">
              <w:rPr>
                <w:rFonts w:eastAsia="Times New Roman" w:cs="Times New Roman"/>
                <w:color w:val="000000"/>
                <w:kern w:val="0"/>
                <w:lang w:eastAsia="ru-RU" w:bidi="ar-SA"/>
              </w:rPr>
              <w:t>: «</w:t>
            </w:r>
            <w:proofErr w:type="spellStart"/>
            <w:r w:rsidRPr="000C4B65">
              <w:rPr>
                <w:rFonts w:eastAsia="Times New Roman" w:cs="Times New Roman"/>
                <w:color w:val="000000"/>
                <w:kern w:val="0"/>
                <w:lang w:eastAsia="ru-RU" w:bidi="ar-SA"/>
              </w:rPr>
              <w:t>Обслуживание</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муниципального</w:t>
            </w:r>
            <w:proofErr w:type="spellEnd"/>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долга</w:t>
            </w:r>
            <w:proofErr w:type="spellEnd"/>
            <w:r w:rsidRPr="000C4B65">
              <w:rPr>
                <w:rFonts w:eastAsia="Times New Roman" w:cs="Times New Roman"/>
                <w:color w:val="000000"/>
                <w:kern w:val="0"/>
                <w:lang w:eastAsia="ru-RU" w:bidi="ar-SA"/>
              </w:rPr>
              <w: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r w:rsidR="000C4B65" w:rsidRPr="000C4B65" w:rsidTr="00E002F7">
        <w:tblPrEx>
          <w:tblCellMar>
            <w:top w:w="0" w:type="dxa"/>
            <w:bottom w:w="0" w:type="dxa"/>
          </w:tblCellMar>
        </w:tblPrEx>
        <w:trPr>
          <w:trHeight w:val="691"/>
        </w:trPr>
        <w:tc>
          <w:tcPr>
            <w:tcW w:w="58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textAlignment w:val="auto"/>
              <w:rPr>
                <w:rFonts w:eastAsia="Times New Roman" w:cs="Times New Roman"/>
                <w:color w:val="000000"/>
                <w:kern w:val="0"/>
                <w:lang w:eastAsia="ru-RU" w:bidi="ar-SA"/>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xml:space="preserve">- </w:t>
            </w:r>
            <w:proofErr w:type="spellStart"/>
            <w:r w:rsidRPr="000C4B65">
              <w:rPr>
                <w:rFonts w:eastAsia="Times New Roman" w:cs="Times New Roman"/>
                <w:color w:val="000000"/>
                <w:kern w:val="0"/>
                <w:lang w:eastAsia="ru-RU" w:bidi="ar-SA"/>
              </w:rPr>
              <w:t>бюджет</w:t>
            </w:r>
            <w:proofErr w:type="spellEnd"/>
            <w:r w:rsidRPr="000C4B65">
              <w:rPr>
                <w:rFonts w:eastAsia="Times New Roman" w:cs="Times New Roman"/>
                <w:color w:val="000000"/>
                <w:kern w:val="0"/>
                <w:lang w:eastAsia="ru-RU" w:bidi="ar-SA"/>
              </w:rPr>
              <w:t xml:space="preserve"> городского округа Вичуга</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4 432 166,67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5 932 166,67</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0C4B65" w:rsidRPr="000C4B65" w:rsidRDefault="000C4B65" w:rsidP="00E002F7">
            <w:pPr>
              <w:widowControl/>
              <w:suppressAutoHyphens w:val="0"/>
              <w:jc w:val="center"/>
              <w:textAlignment w:val="auto"/>
              <w:rPr>
                <w:rFonts w:eastAsia="Times New Roman" w:cs="Times New Roman"/>
                <w:color w:val="000000"/>
                <w:kern w:val="0"/>
                <w:lang w:eastAsia="ru-RU" w:bidi="ar-SA"/>
              </w:rPr>
            </w:pPr>
            <w:r w:rsidRPr="000C4B65">
              <w:rPr>
                <w:rFonts w:eastAsia="Times New Roman" w:cs="Times New Roman"/>
                <w:color w:val="000000"/>
                <w:kern w:val="0"/>
                <w:lang w:eastAsia="ru-RU" w:bidi="ar-SA"/>
              </w:rPr>
              <w:t>7 932 166,67</w:t>
            </w:r>
          </w:p>
        </w:tc>
      </w:tr>
    </w:tbl>
    <w:p w:rsidR="000C4B65" w:rsidRPr="000C4B65" w:rsidRDefault="000C4B65" w:rsidP="000C4B65">
      <w:pPr>
        <w:pStyle w:val="Standard"/>
      </w:pPr>
    </w:p>
    <w:p w:rsidR="000C4B65" w:rsidRDefault="000C4B65" w:rsidP="00FD328D">
      <w:pPr>
        <w:pStyle w:val="ConsPlusNormal"/>
        <w:ind w:firstLine="540"/>
        <w:jc w:val="both"/>
        <w:rPr>
          <w:rFonts w:ascii="Times New Roman" w:hAnsi="Times New Roman" w:cs="Times New Roman"/>
          <w:sz w:val="24"/>
          <w:szCs w:val="24"/>
        </w:rPr>
      </w:pPr>
    </w:p>
    <w:p w:rsidR="00345C2C" w:rsidRDefault="00345C2C" w:rsidP="00FD328D">
      <w:pPr>
        <w:pStyle w:val="ConsPlusNormal"/>
        <w:ind w:firstLine="540"/>
        <w:jc w:val="both"/>
        <w:rPr>
          <w:rFonts w:ascii="Times New Roman" w:hAnsi="Times New Roman" w:cs="Times New Roman"/>
          <w:sz w:val="24"/>
          <w:szCs w:val="24"/>
        </w:rPr>
      </w:pPr>
    </w:p>
    <w:p w:rsidR="00345C2C" w:rsidRDefault="00345C2C" w:rsidP="00345C2C">
      <w:pPr>
        <w:pStyle w:val="Standard"/>
        <w:spacing w:line="228" w:lineRule="auto"/>
        <w:ind w:firstLine="567"/>
        <w:jc w:val="right"/>
        <w:rPr>
          <w:sz w:val="20"/>
          <w:szCs w:val="20"/>
        </w:rPr>
      </w:pPr>
      <w:r>
        <w:rPr>
          <w:sz w:val="20"/>
          <w:szCs w:val="20"/>
        </w:rPr>
        <w:lastRenderedPageBreak/>
        <w:t>Приложение № 3</w:t>
      </w:r>
    </w:p>
    <w:p w:rsidR="00345C2C" w:rsidRDefault="00345C2C" w:rsidP="00345C2C">
      <w:pPr>
        <w:pStyle w:val="ConsPlusTitle"/>
        <w:jc w:val="right"/>
      </w:pPr>
      <w:r>
        <w:rPr>
          <w:rFonts w:ascii="Times New Roman" w:hAnsi="Times New Roman" w:cs="Times New Roman"/>
          <w:b w:val="0"/>
          <w:sz w:val="20"/>
        </w:rPr>
        <w:t xml:space="preserve">                                                                                                       к муниципальной программе                                                     городского округа Вичуга</w:t>
      </w:r>
    </w:p>
    <w:p w:rsidR="00345C2C" w:rsidRDefault="00345C2C" w:rsidP="00345C2C">
      <w:pPr>
        <w:pStyle w:val="ConsPlusTitle"/>
        <w:jc w:val="right"/>
        <w:rPr>
          <w:rFonts w:ascii="Times New Roman" w:hAnsi="Times New Roman" w:cs="Times New Roman"/>
          <w:b w:val="0"/>
          <w:sz w:val="20"/>
        </w:rPr>
      </w:pPr>
      <w:r>
        <w:rPr>
          <w:rFonts w:ascii="Times New Roman" w:hAnsi="Times New Roman" w:cs="Times New Roman"/>
          <w:b w:val="0"/>
          <w:sz w:val="20"/>
        </w:rPr>
        <w:t>«Долгосрочная сбалансированность</w:t>
      </w:r>
    </w:p>
    <w:p w:rsidR="00345C2C" w:rsidRDefault="00345C2C" w:rsidP="00345C2C">
      <w:pPr>
        <w:pStyle w:val="ConsPlusTitle"/>
        <w:jc w:val="right"/>
      </w:pPr>
      <w:r>
        <w:rPr>
          <w:rFonts w:ascii="Times New Roman" w:hAnsi="Times New Roman" w:cs="Times New Roman"/>
          <w:b w:val="0"/>
          <w:sz w:val="20"/>
        </w:rPr>
        <w:t>и устойчивость бюджетной системы»</w:t>
      </w:r>
    </w:p>
    <w:p w:rsidR="00345C2C" w:rsidRDefault="00345C2C" w:rsidP="00345C2C">
      <w:pPr>
        <w:pStyle w:val="Standard"/>
        <w:spacing w:line="228" w:lineRule="auto"/>
        <w:ind w:firstLine="567"/>
        <w:jc w:val="center"/>
        <w:rPr>
          <w:rFonts w:cs="Times New Roman"/>
          <w:b/>
          <w:bCs/>
        </w:rPr>
      </w:pPr>
    </w:p>
    <w:p w:rsidR="00345C2C" w:rsidRDefault="00345C2C" w:rsidP="00345C2C">
      <w:pPr>
        <w:pStyle w:val="Standard"/>
        <w:spacing w:line="228" w:lineRule="auto"/>
        <w:ind w:firstLine="567"/>
        <w:jc w:val="center"/>
        <w:rPr>
          <w:rFonts w:cs="Times New Roman"/>
          <w:b/>
          <w:bCs/>
        </w:rPr>
      </w:pPr>
    </w:p>
    <w:p w:rsidR="00345C2C" w:rsidRDefault="00345C2C" w:rsidP="00345C2C">
      <w:pPr>
        <w:pStyle w:val="Standard"/>
        <w:spacing w:line="228" w:lineRule="auto"/>
        <w:ind w:firstLine="567"/>
        <w:jc w:val="center"/>
        <w:rPr>
          <w:rFonts w:cs="Times New Roman"/>
          <w:b/>
          <w:bCs/>
        </w:rPr>
      </w:pPr>
    </w:p>
    <w:p w:rsidR="00345C2C" w:rsidRPr="00345C2C" w:rsidRDefault="00345C2C" w:rsidP="00345C2C">
      <w:pPr>
        <w:pStyle w:val="Standard"/>
        <w:jc w:val="center"/>
        <w:rPr>
          <w:rFonts w:cs="Times New Roman"/>
          <w:b/>
          <w:bCs/>
        </w:rPr>
      </w:pPr>
      <w:proofErr w:type="spellStart"/>
      <w:r w:rsidRPr="00345C2C">
        <w:rPr>
          <w:rFonts w:cs="Times New Roman"/>
          <w:b/>
          <w:bCs/>
        </w:rPr>
        <w:t>Подпрограмма</w:t>
      </w:r>
      <w:proofErr w:type="spellEnd"/>
    </w:p>
    <w:p w:rsidR="00345C2C" w:rsidRPr="00345C2C" w:rsidRDefault="00345C2C" w:rsidP="00345C2C">
      <w:pPr>
        <w:pStyle w:val="Standard"/>
        <w:jc w:val="center"/>
        <w:rPr>
          <w:rFonts w:cs="Times New Roman"/>
        </w:rPr>
      </w:pPr>
      <w:r w:rsidRPr="00345C2C">
        <w:rPr>
          <w:rFonts w:cs="Times New Roman"/>
          <w:b/>
        </w:rPr>
        <w:t xml:space="preserve"> </w:t>
      </w:r>
      <w:r w:rsidRPr="00345C2C">
        <w:rPr>
          <w:rFonts w:cs="Times New Roman"/>
          <w:b/>
          <w:bCs/>
        </w:rPr>
        <w:t>«</w:t>
      </w:r>
      <w:proofErr w:type="spellStart"/>
      <w:r w:rsidRPr="00345C2C">
        <w:rPr>
          <w:rFonts w:cs="Times New Roman"/>
          <w:b/>
        </w:rPr>
        <w:t>Нормативно-методическое</w:t>
      </w:r>
      <w:proofErr w:type="spellEnd"/>
      <w:r w:rsidRPr="00345C2C">
        <w:rPr>
          <w:rFonts w:cs="Times New Roman"/>
          <w:b/>
        </w:rPr>
        <w:t xml:space="preserve"> </w:t>
      </w:r>
      <w:proofErr w:type="spellStart"/>
      <w:r w:rsidRPr="00345C2C">
        <w:rPr>
          <w:rFonts w:cs="Times New Roman"/>
          <w:b/>
        </w:rPr>
        <w:t>обеспечение</w:t>
      </w:r>
      <w:proofErr w:type="spellEnd"/>
      <w:r w:rsidRPr="00345C2C">
        <w:rPr>
          <w:rFonts w:cs="Times New Roman"/>
          <w:b/>
        </w:rPr>
        <w:t xml:space="preserve"> и </w:t>
      </w:r>
      <w:proofErr w:type="spellStart"/>
      <w:r w:rsidRPr="00345C2C">
        <w:rPr>
          <w:rFonts w:cs="Times New Roman"/>
          <w:b/>
        </w:rPr>
        <w:t>организация</w:t>
      </w:r>
      <w:proofErr w:type="spellEnd"/>
      <w:r w:rsidRPr="00345C2C">
        <w:rPr>
          <w:rFonts w:cs="Times New Roman"/>
          <w:b/>
        </w:rPr>
        <w:t xml:space="preserve"> </w:t>
      </w:r>
      <w:proofErr w:type="spellStart"/>
      <w:r w:rsidRPr="00345C2C">
        <w:rPr>
          <w:rFonts w:cs="Times New Roman"/>
          <w:b/>
        </w:rPr>
        <w:t>бюджетного</w:t>
      </w:r>
      <w:proofErr w:type="spellEnd"/>
      <w:r w:rsidRPr="00345C2C">
        <w:rPr>
          <w:rFonts w:cs="Times New Roman"/>
          <w:b/>
        </w:rPr>
        <w:t xml:space="preserve"> </w:t>
      </w:r>
      <w:proofErr w:type="spellStart"/>
      <w:r w:rsidRPr="00345C2C">
        <w:rPr>
          <w:rFonts w:cs="Times New Roman"/>
          <w:b/>
        </w:rPr>
        <w:t>процесса</w:t>
      </w:r>
      <w:proofErr w:type="spellEnd"/>
      <w:r w:rsidRPr="00345C2C">
        <w:rPr>
          <w:rFonts w:cs="Times New Roman"/>
          <w:b/>
        </w:rPr>
        <w:t>»</w:t>
      </w:r>
    </w:p>
    <w:p w:rsidR="00345C2C" w:rsidRPr="00345C2C" w:rsidRDefault="00345C2C" w:rsidP="00345C2C">
      <w:pPr>
        <w:pStyle w:val="Standard"/>
        <w:rPr>
          <w:rFonts w:cs="Times New Roman"/>
        </w:rPr>
      </w:pPr>
    </w:p>
    <w:p w:rsidR="00345C2C" w:rsidRPr="00345C2C" w:rsidRDefault="00345C2C" w:rsidP="00345C2C">
      <w:pPr>
        <w:pStyle w:val="Standard"/>
        <w:numPr>
          <w:ilvl w:val="0"/>
          <w:numId w:val="4"/>
        </w:numPr>
        <w:jc w:val="center"/>
        <w:rPr>
          <w:rFonts w:cs="Times New Roman"/>
          <w:b/>
          <w:bCs/>
        </w:rPr>
      </w:pPr>
      <w:proofErr w:type="spellStart"/>
      <w:r w:rsidRPr="00345C2C">
        <w:rPr>
          <w:rFonts w:cs="Times New Roman"/>
          <w:b/>
          <w:bCs/>
        </w:rPr>
        <w:t>Паспорт</w:t>
      </w:r>
      <w:proofErr w:type="spellEnd"/>
      <w:r w:rsidRPr="00345C2C">
        <w:rPr>
          <w:rFonts w:cs="Times New Roman"/>
          <w:b/>
          <w:bCs/>
        </w:rPr>
        <w:t xml:space="preserve"> </w:t>
      </w:r>
      <w:proofErr w:type="spellStart"/>
      <w:r w:rsidRPr="00345C2C">
        <w:rPr>
          <w:rFonts w:cs="Times New Roman"/>
          <w:b/>
          <w:bCs/>
        </w:rPr>
        <w:t>подпрограммы</w:t>
      </w:r>
      <w:proofErr w:type="spellEnd"/>
      <w:r w:rsidRPr="00345C2C">
        <w:rPr>
          <w:rFonts w:cs="Times New Roman"/>
          <w:b/>
          <w:bCs/>
        </w:rPr>
        <w:t xml:space="preserve"> </w:t>
      </w:r>
    </w:p>
    <w:p w:rsidR="00345C2C" w:rsidRPr="00345C2C" w:rsidRDefault="00345C2C" w:rsidP="00345C2C">
      <w:pPr>
        <w:pStyle w:val="Standard"/>
        <w:jc w:val="center"/>
        <w:rPr>
          <w:rFonts w:cs="Times New Roman"/>
          <w:b/>
          <w:bCs/>
        </w:rPr>
      </w:pPr>
    </w:p>
    <w:tbl>
      <w:tblPr>
        <w:tblW w:w="10031" w:type="dxa"/>
        <w:tblLayout w:type="fixed"/>
        <w:tblCellMar>
          <w:left w:w="10" w:type="dxa"/>
          <w:right w:w="10" w:type="dxa"/>
        </w:tblCellMar>
        <w:tblLook w:val="04A0"/>
      </w:tblPr>
      <w:tblGrid>
        <w:gridCol w:w="4644"/>
        <w:gridCol w:w="5387"/>
      </w:tblGrid>
      <w:tr w:rsidR="00345C2C" w:rsidRPr="00345C2C" w:rsidTr="00E002F7">
        <w:tblPrEx>
          <w:tblCellMar>
            <w:top w:w="0" w:type="dxa"/>
            <w:bottom w:w="0" w:type="dxa"/>
          </w:tblCellMar>
        </w:tblPrEx>
        <w:trPr>
          <w:trHeight w:val="1062"/>
        </w:trPr>
        <w:tc>
          <w:tcPr>
            <w:tcW w:w="4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snapToGrid w:val="0"/>
              <w:rPr>
                <w:rFonts w:cs="Times New Roman"/>
                <w:b/>
              </w:rPr>
            </w:pPr>
            <w:proofErr w:type="spellStart"/>
            <w:r w:rsidRPr="00345C2C">
              <w:rPr>
                <w:rFonts w:cs="Times New Roman"/>
                <w:b/>
              </w:rPr>
              <w:t>Наименование</w:t>
            </w:r>
            <w:proofErr w:type="spellEnd"/>
            <w:r w:rsidRPr="00345C2C">
              <w:rPr>
                <w:rFonts w:cs="Times New Roman"/>
                <w:b/>
              </w:rPr>
              <w:t xml:space="preserve"> </w:t>
            </w:r>
            <w:proofErr w:type="spellStart"/>
            <w:r w:rsidRPr="00345C2C">
              <w:rPr>
                <w:rFonts w:cs="Times New Roman"/>
                <w:b/>
              </w:rPr>
              <w:t>подпрограммы</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C2C" w:rsidRPr="00345C2C" w:rsidRDefault="00345C2C" w:rsidP="00345C2C">
            <w:pPr>
              <w:pStyle w:val="Standard"/>
              <w:snapToGrid w:val="0"/>
              <w:jc w:val="both"/>
              <w:rPr>
                <w:rFonts w:cs="Times New Roman"/>
              </w:rPr>
            </w:pPr>
            <w:proofErr w:type="spellStart"/>
            <w:r w:rsidRPr="00345C2C">
              <w:rPr>
                <w:rFonts w:cs="Times New Roman"/>
              </w:rPr>
              <w:t>Нормативно-методическое</w:t>
            </w:r>
            <w:proofErr w:type="spellEnd"/>
            <w:r w:rsidRPr="00345C2C">
              <w:rPr>
                <w:rFonts w:cs="Times New Roman"/>
              </w:rPr>
              <w:t xml:space="preserve"> </w:t>
            </w:r>
            <w:proofErr w:type="spellStart"/>
            <w:r w:rsidRPr="00345C2C">
              <w:rPr>
                <w:rFonts w:cs="Times New Roman"/>
              </w:rPr>
              <w:t>обеспечение</w:t>
            </w:r>
            <w:proofErr w:type="spellEnd"/>
            <w:r w:rsidRPr="00345C2C">
              <w:rPr>
                <w:rFonts w:cs="Times New Roman"/>
              </w:rPr>
              <w:t xml:space="preserve"> и </w:t>
            </w:r>
            <w:proofErr w:type="spellStart"/>
            <w:r w:rsidRPr="00345C2C">
              <w:rPr>
                <w:rFonts w:cs="Times New Roman"/>
              </w:rPr>
              <w:t>организация</w:t>
            </w:r>
            <w:proofErr w:type="spellEnd"/>
            <w:r w:rsidRPr="00345C2C">
              <w:rPr>
                <w:rFonts w:cs="Times New Roman"/>
              </w:rPr>
              <w:t xml:space="preserve"> </w:t>
            </w:r>
            <w:proofErr w:type="spellStart"/>
            <w:r w:rsidRPr="00345C2C">
              <w:rPr>
                <w:rFonts w:cs="Times New Roman"/>
              </w:rPr>
              <w:t>бюджетного</w:t>
            </w:r>
            <w:proofErr w:type="spellEnd"/>
            <w:r w:rsidRPr="00345C2C">
              <w:rPr>
                <w:rFonts w:cs="Times New Roman"/>
              </w:rPr>
              <w:t xml:space="preserve"> </w:t>
            </w:r>
            <w:proofErr w:type="spellStart"/>
            <w:r w:rsidRPr="00345C2C">
              <w:rPr>
                <w:rFonts w:cs="Times New Roman"/>
              </w:rPr>
              <w:t>процесса</w:t>
            </w:r>
            <w:proofErr w:type="spellEnd"/>
          </w:p>
          <w:p w:rsidR="00345C2C" w:rsidRPr="00345C2C" w:rsidRDefault="00345C2C" w:rsidP="00345C2C">
            <w:pPr>
              <w:pStyle w:val="Standard"/>
              <w:snapToGrid w:val="0"/>
              <w:jc w:val="both"/>
              <w:rPr>
                <w:rFonts w:cs="Times New Roman"/>
              </w:rPr>
            </w:pPr>
            <w:r w:rsidRPr="00345C2C">
              <w:rPr>
                <w:rFonts w:cs="Times New Roman"/>
              </w:rPr>
              <w:t>(</w:t>
            </w:r>
            <w:proofErr w:type="spellStart"/>
            <w:r w:rsidRPr="00345C2C">
              <w:rPr>
                <w:rFonts w:cs="Times New Roman"/>
              </w:rPr>
              <w:t>далее</w:t>
            </w:r>
            <w:proofErr w:type="spellEnd"/>
            <w:r w:rsidRPr="00345C2C">
              <w:rPr>
                <w:rFonts w:cs="Times New Roman"/>
              </w:rPr>
              <w:t xml:space="preserve"> – </w:t>
            </w:r>
            <w:proofErr w:type="spellStart"/>
            <w:r w:rsidRPr="00345C2C">
              <w:rPr>
                <w:rFonts w:cs="Times New Roman"/>
              </w:rPr>
              <w:t>подпрограмма</w:t>
            </w:r>
            <w:proofErr w:type="spellEnd"/>
            <w:r w:rsidRPr="00345C2C">
              <w:rPr>
                <w:rFonts w:cs="Times New Roman"/>
              </w:rPr>
              <w:t xml:space="preserve">)          </w:t>
            </w:r>
          </w:p>
        </w:tc>
      </w:tr>
      <w:tr w:rsidR="00345C2C" w:rsidRPr="00345C2C" w:rsidTr="00E002F7">
        <w:tblPrEx>
          <w:tblCellMar>
            <w:top w:w="0" w:type="dxa"/>
            <w:bottom w:w="0" w:type="dxa"/>
          </w:tblCellMar>
        </w:tblPrEx>
        <w:trPr>
          <w:trHeight w:val="411"/>
        </w:trPr>
        <w:tc>
          <w:tcPr>
            <w:tcW w:w="4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snapToGrid w:val="0"/>
              <w:rPr>
                <w:rFonts w:cs="Times New Roman"/>
                <w:b/>
              </w:rPr>
            </w:pPr>
            <w:proofErr w:type="spellStart"/>
            <w:r w:rsidRPr="00345C2C">
              <w:rPr>
                <w:rFonts w:cs="Times New Roman"/>
                <w:b/>
              </w:rPr>
              <w:t>Срок</w:t>
            </w:r>
            <w:proofErr w:type="spellEnd"/>
            <w:r w:rsidRPr="00345C2C">
              <w:rPr>
                <w:rFonts w:cs="Times New Roman"/>
                <w:b/>
              </w:rPr>
              <w:t xml:space="preserve"> реализации </w:t>
            </w:r>
            <w:proofErr w:type="spellStart"/>
            <w:r w:rsidRPr="00345C2C">
              <w:rPr>
                <w:rFonts w:cs="Times New Roman"/>
                <w:b/>
              </w:rPr>
              <w:t>подпрограммы</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C2C" w:rsidRPr="00345C2C" w:rsidRDefault="00345C2C" w:rsidP="00345C2C">
            <w:pPr>
              <w:pStyle w:val="Standard"/>
              <w:snapToGrid w:val="0"/>
              <w:jc w:val="both"/>
              <w:rPr>
                <w:rFonts w:cs="Times New Roman"/>
              </w:rPr>
            </w:pPr>
            <w:r w:rsidRPr="00345C2C">
              <w:rPr>
                <w:rFonts w:cs="Times New Roman"/>
              </w:rPr>
              <w:t xml:space="preserve"> 2025-2027 </w:t>
            </w:r>
            <w:proofErr w:type="spellStart"/>
            <w:r w:rsidRPr="00345C2C">
              <w:rPr>
                <w:rFonts w:cs="Times New Roman"/>
              </w:rPr>
              <w:t>годы</w:t>
            </w:r>
            <w:proofErr w:type="spellEnd"/>
          </w:p>
        </w:tc>
      </w:tr>
      <w:tr w:rsidR="00345C2C" w:rsidRPr="00345C2C" w:rsidTr="00E002F7">
        <w:tblPrEx>
          <w:tblCellMar>
            <w:top w:w="0" w:type="dxa"/>
            <w:bottom w:w="0" w:type="dxa"/>
          </w:tblCellMar>
        </w:tblPrEx>
        <w:trPr>
          <w:trHeight w:val="843"/>
        </w:trPr>
        <w:tc>
          <w:tcPr>
            <w:tcW w:w="4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snapToGrid w:val="0"/>
              <w:rPr>
                <w:rFonts w:cs="Times New Roman"/>
                <w:b/>
              </w:rPr>
            </w:pPr>
            <w:proofErr w:type="spellStart"/>
            <w:r w:rsidRPr="00345C2C">
              <w:rPr>
                <w:rFonts w:cs="Times New Roman"/>
                <w:b/>
              </w:rPr>
              <w:t>Исполнители</w:t>
            </w:r>
            <w:proofErr w:type="spellEnd"/>
            <w:r w:rsidRPr="00345C2C">
              <w:rPr>
                <w:rFonts w:cs="Times New Roman"/>
                <w:b/>
              </w:rPr>
              <w:t xml:space="preserve"> </w:t>
            </w:r>
            <w:proofErr w:type="spellStart"/>
            <w:r w:rsidRPr="00345C2C">
              <w:rPr>
                <w:rFonts w:cs="Times New Roman"/>
                <w:b/>
              </w:rPr>
              <w:t>подпрограммы</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C2C" w:rsidRPr="00345C2C" w:rsidRDefault="00345C2C" w:rsidP="00345C2C">
            <w:pPr>
              <w:pStyle w:val="Standard"/>
              <w:snapToGrid w:val="0"/>
              <w:jc w:val="both"/>
              <w:rPr>
                <w:rFonts w:cs="Times New Roman"/>
              </w:rPr>
            </w:pPr>
            <w:proofErr w:type="spellStart"/>
            <w:r w:rsidRPr="00345C2C">
              <w:rPr>
                <w:rFonts w:cs="Times New Roman"/>
              </w:rPr>
              <w:t>Финансовый</w:t>
            </w:r>
            <w:proofErr w:type="spellEnd"/>
            <w:r w:rsidRPr="00345C2C">
              <w:rPr>
                <w:rFonts w:cs="Times New Roman"/>
              </w:rPr>
              <w:t xml:space="preserve"> </w:t>
            </w:r>
            <w:proofErr w:type="spellStart"/>
            <w:r w:rsidRPr="00345C2C">
              <w:rPr>
                <w:rFonts w:cs="Times New Roman"/>
              </w:rPr>
              <w:t>отдел</w:t>
            </w:r>
            <w:proofErr w:type="spellEnd"/>
            <w:r w:rsidRPr="00345C2C">
              <w:rPr>
                <w:rFonts w:cs="Times New Roman"/>
              </w:rPr>
              <w:t xml:space="preserve"> </w:t>
            </w:r>
            <w:proofErr w:type="spellStart"/>
            <w:r w:rsidRPr="00345C2C">
              <w:rPr>
                <w:rFonts w:cs="Times New Roman"/>
              </w:rPr>
              <w:t>администрации</w:t>
            </w:r>
            <w:proofErr w:type="spellEnd"/>
            <w:r w:rsidRPr="00345C2C">
              <w:rPr>
                <w:rFonts w:cs="Times New Roman"/>
              </w:rPr>
              <w:t xml:space="preserve"> городского округа  Вичуга</w:t>
            </w:r>
          </w:p>
        </w:tc>
      </w:tr>
      <w:tr w:rsidR="00345C2C" w:rsidRPr="00345C2C" w:rsidTr="00345C2C">
        <w:tblPrEx>
          <w:tblCellMar>
            <w:top w:w="0" w:type="dxa"/>
            <w:bottom w:w="0" w:type="dxa"/>
          </w:tblCellMar>
        </w:tblPrEx>
        <w:trPr>
          <w:trHeight w:val="2988"/>
        </w:trPr>
        <w:tc>
          <w:tcPr>
            <w:tcW w:w="4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snapToGrid w:val="0"/>
              <w:rPr>
                <w:rFonts w:cs="Times New Roman"/>
                <w:b/>
              </w:rPr>
            </w:pPr>
            <w:proofErr w:type="spellStart"/>
            <w:r w:rsidRPr="00345C2C">
              <w:rPr>
                <w:rFonts w:cs="Times New Roman"/>
                <w:b/>
              </w:rPr>
              <w:t>Задачи</w:t>
            </w:r>
            <w:proofErr w:type="spellEnd"/>
            <w:r w:rsidRPr="00345C2C">
              <w:rPr>
                <w:rFonts w:cs="Times New Roman"/>
                <w:b/>
              </w:rPr>
              <w:t xml:space="preserve"> </w:t>
            </w:r>
            <w:proofErr w:type="spellStart"/>
            <w:r w:rsidRPr="00345C2C">
              <w:rPr>
                <w:rFonts w:cs="Times New Roman"/>
                <w:b/>
              </w:rPr>
              <w:t>подпрограммы</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C2C" w:rsidRPr="00345C2C" w:rsidRDefault="00345C2C" w:rsidP="00345C2C">
            <w:pPr>
              <w:pStyle w:val="Standard"/>
              <w:snapToGrid w:val="0"/>
              <w:jc w:val="both"/>
              <w:rPr>
                <w:rFonts w:cs="Times New Roman"/>
              </w:rPr>
            </w:pPr>
            <w:r w:rsidRPr="00345C2C">
              <w:rPr>
                <w:rFonts w:cs="Times New Roman"/>
              </w:rPr>
              <w:t xml:space="preserve">- </w:t>
            </w:r>
            <w:proofErr w:type="spellStart"/>
            <w:r w:rsidRPr="00345C2C">
              <w:rPr>
                <w:rFonts w:cs="Times New Roman"/>
              </w:rPr>
              <w:t>нормативное</w:t>
            </w:r>
            <w:proofErr w:type="spellEnd"/>
            <w:r w:rsidRPr="00345C2C">
              <w:rPr>
                <w:rFonts w:cs="Times New Roman"/>
              </w:rPr>
              <w:t xml:space="preserve"> </w:t>
            </w:r>
            <w:proofErr w:type="spellStart"/>
            <w:r w:rsidRPr="00345C2C">
              <w:rPr>
                <w:rFonts w:cs="Times New Roman"/>
              </w:rPr>
              <w:t>правовое</w:t>
            </w:r>
            <w:proofErr w:type="spellEnd"/>
            <w:r w:rsidRPr="00345C2C">
              <w:rPr>
                <w:rFonts w:cs="Times New Roman"/>
              </w:rPr>
              <w:t xml:space="preserve"> </w:t>
            </w:r>
            <w:proofErr w:type="spellStart"/>
            <w:r w:rsidRPr="00345C2C">
              <w:rPr>
                <w:rFonts w:cs="Times New Roman"/>
              </w:rPr>
              <w:t>регулирование</w:t>
            </w:r>
            <w:proofErr w:type="spellEnd"/>
            <w:r w:rsidRPr="00345C2C">
              <w:rPr>
                <w:rFonts w:cs="Times New Roman"/>
              </w:rPr>
              <w:t xml:space="preserve"> и </w:t>
            </w:r>
            <w:proofErr w:type="spellStart"/>
            <w:r w:rsidRPr="00345C2C">
              <w:rPr>
                <w:rFonts w:cs="Times New Roman"/>
              </w:rPr>
              <w:t>методологическое</w:t>
            </w:r>
            <w:proofErr w:type="spellEnd"/>
            <w:r w:rsidRPr="00345C2C">
              <w:rPr>
                <w:rFonts w:cs="Times New Roman"/>
              </w:rPr>
              <w:t xml:space="preserve"> </w:t>
            </w:r>
            <w:proofErr w:type="spellStart"/>
            <w:r w:rsidRPr="00345C2C">
              <w:rPr>
                <w:rFonts w:cs="Times New Roman"/>
              </w:rPr>
              <w:t>обеспечение</w:t>
            </w:r>
            <w:proofErr w:type="spellEnd"/>
            <w:r w:rsidRPr="00345C2C">
              <w:rPr>
                <w:rFonts w:cs="Times New Roman"/>
              </w:rPr>
              <w:t xml:space="preserve"> </w:t>
            </w:r>
            <w:proofErr w:type="spellStart"/>
            <w:r w:rsidRPr="00345C2C">
              <w:rPr>
                <w:rFonts w:cs="Times New Roman"/>
              </w:rPr>
              <w:t>бюджетного</w:t>
            </w:r>
            <w:proofErr w:type="spellEnd"/>
            <w:r w:rsidRPr="00345C2C">
              <w:rPr>
                <w:rFonts w:cs="Times New Roman"/>
              </w:rPr>
              <w:t xml:space="preserve">   </w:t>
            </w:r>
            <w:proofErr w:type="spellStart"/>
            <w:r w:rsidRPr="00345C2C">
              <w:rPr>
                <w:rFonts w:cs="Times New Roman"/>
              </w:rPr>
              <w:t>процесса</w:t>
            </w:r>
            <w:proofErr w:type="spellEnd"/>
          </w:p>
          <w:p w:rsidR="00345C2C" w:rsidRPr="00345C2C" w:rsidRDefault="00345C2C" w:rsidP="00345C2C">
            <w:pPr>
              <w:pStyle w:val="Standard"/>
              <w:snapToGrid w:val="0"/>
              <w:jc w:val="both"/>
              <w:rPr>
                <w:rFonts w:cs="Times New Roman"/>
              </w:rPr>
            </w:pPr>
            <w:r w:rsidRPr="00345C2C">
              <w:rPr>
                <w:rFonts w:cs="Times New Roman"/>
              </w:rPr>
              <w:t xml:space="preserve">- </w:t>
            </w:r>
            <w:proofErr w:type="spellStart"/>
            <w:r w:rsidRPr="00345C2C">
              <w:rPr>
                <w:rFonts w:cs="Times New Roman"/>
              </w:rPr>
              <w:t>своевременная</w:t>
            </w:r>
            <w:proofErr w:type="spellEnd"/>
            <w:r w:rsidRPr="00345C2C">
              <w:rPr>
                <w:rFonts w:cs="Times New Roman"/>
              </w:rPr>
              <w:t xml:space="preserve">   и </w:t>
            </w:r>
            <w:proofErr w:type="spellStart"/>
            <w:r w:rsidRPr="00345C2C">
              <w:rPr>
                <w:rFonts w:cs="Times New Roman"/>
              </w:rPr>
              <w:t>качественная</w:t>
            </w:r>
            <w:proofErr w:type="spellEnd"/>
            <w:r w:rsidRPr="00345C2C">
              <w:rPr>
                <w:rFonts w:cs="Times New Roman"/>
              </w:rPr>
              <w:t xml:space="preserve"> </w:t>
            </w:r>
            <w:proofErr w:type="spellStart"/>
            <w:r w:rsidRPr="00345C2C">
              <w:rPr>
                <w:rFonts w:cs="Times New Roman"/>
              </w:rPr>
              <w:t>подготовка</w:t>
            </w:r>
            <w:proofErr w:type="spellEnd"/>
            <w:r w:rsidRPr="00345C2C">
              <w:rPr>
                <w:rFonts w:cs="Times New Roman"/>
              </w:rPr>
              <w:t xml:space="preserve"> </w:t>
            </w:r>
            <w:proofErr w:type="spellStart"/>
            <w:r w:rsidRPr="00345C2C">
              <w:rPr>
                <w:rFonts w:cs="Times New Roman"/>
              </w:rPr>
              <w:t>проекта</w:t>
            </w:r>
            <w:proofErr w:type="spellEnd"/>
            <w:r w:rsidRPr="00345C2C">
              <w:rPr>
                <w:rFonts w:cs="Times New Roman"/>
              </w:rPr>
              <w:t xml:space="preserve"> </w:t>
            </w:r>
            <w:proofErr w:type="spellStart"/>
            <w:r w:rsidRPr="00345C2C">
              <w:rPr>
                <w:rFonts w:cs="Times New Roman"/>
              </w:rPr>
              <w:t>решения</w:t>
            </w:r>
            <w:proofErr w:type="spellEnd"/>
            <w:r w:rsidRPr="00345C2C">
              <w:rPr>
                <w:rFonts w:cs="Times New Roman"/>
              </w:rPr>
              <w:t xml:space="preserve"> городской </w:t>
            </w:r>
            <w:proofErr w:type="spellStart"/>
            <w:r w:rsidRPr="00345C2C">
              <w:rPr>
                <w:rFonts w:cs="Times New Roman"/>
              </w:rPr>
              <w:t>Думы</w:t>
            </w:r>
            <w:proofErr w:type="spellEnd"/>
            <w:r w:rsidRPr="00345C2C">
              <w:rPr>
                <w:rFonts w:cs="Times New Roman"/>
              </w:rPr>
              <w:t xml:space="preserve"> городского округа Вичуга о </w:t>
            </w:r>
            <w:proofErr w:type="spellStart"/>
            <w:r w:rsidRPr="00345C2C">
              <w:rPr>
                <w:rFonts w:cs="Times New Roman"/>
              </w:rPr>
              <w:t>бюджете</w:t>
            </w:r>
            <w:proofErr w:type="spellEnd"/>
            <w:r w:rsidRPr="00345C2C">
              <w:rPr>
                <w:rFonts w:cs="Times New Roman"/>
              </w:rPr>
              <w:t xml:space="preserve"> городского округа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очередной</w:t>
            </w:r>
            <w:proofErr w:type="spellEnd"/>
            <w:r w:rsidRPr="00345C2C">
              <w:rPr>
                <w:rFonts w:cs="Times New Roman"/>
              </w:rPr>
              <w:t xml:space="preserve"> </w:t>
            </w:r>
            <w:proofErr w:type="spellStart"/>
            <w:r w:rsidRPr="00345C2C">
              <w:rPr>
                <w:rFonts w:cs="Times New Roman"/>
              </w:rPr>
              <w:t>финансовый</w:t>
            </w:r>
            <w:proofErr w:type="spellEnd"/>
            <w:r w:rsidRPr="00345C2C">
              <w:rPr>
                <w:rFonts w:cs="Times New Roman"/>
              </w:rPr>
              <w:t xml:space="preserve"> </w:t>
            </w:r>
            <w:proofErr w:type="spellStart"/>
            <w:r w:rsidRPr="00345C2C">
              <w:rPr>
                <w:rFonts w:cs="Times New Roman"/>
              </w:rPr>
              <w:t>год</w:t>
            </w:r>
            <w:proofErr w:type="spellEnd"/>
            <w:r w:rsidRPr="00345C2C">
              <w:rPr>
                <w:rFonts w:cs="Times New Roman"/>
              </w:rPr>
              <w:t xml:space="preserve"> и </w:t>
            </w:r>
            <w:proofErr w:type="spellStart"/>
            <w:r w:rsidRPr="00345C2C">
              <w:rPr>
                <w:rFonts w:cs="Times New Roman"/>
              </w:rPr>
              <w:t>плановый</w:t>
            </w:r>
            <w:proofErr w:type="spellEnd"/>
            <w:r w:rsidRPr="00345C2C">
              <w:rPr>
                <w:rFonts w:cs="Times New Roman"/>
              </w:rPr>
              <w:t xml:space="preserve"> </w:t>
            </w:r>
            <w:proofErr w:type="spellStart"/>
            <w:r w:rsidRPr="00345C2C">
              <w:rPr>
                <w:rFonts w:cs="Times New Roman"/>
              </w:rPr>
              <w:t>период</w:t>
            </w:r>
            <w:proofErr w:type="spellEnd"/>
          </w:p>
          <w:p w:rsidR="00345C2C" w:rsidRPr="00345C2C" w:rsidRDefault="00345C2C" w:rsidP="00345C2C">
            <w:pPr>
              <w:pStyle w:val="Standard"/>
              <w:snapToGrid w:val="0"/>
              <w:jc w:val="both"/>
              <w:rPr>
                <w:rFonts w:cs="Times New Roman"/>
              </w:rPr>
            </w:pPr>
            <w:r w:rsidRPr="00345C2C">
              <w:rPr>
                <w:rFonts w:cs="Times New Roman"/>
              </w:rPr>
              <w:t xml:space="preserve">- </w:t>
            </w:r>
            <w:proofErr w:type="spellStart"/>
            <w:r w:rsidRPr="00345C2C">
              <w:rPr>
                <w:rFonts w:cs="Times New Roman"/>
              </w:rPr>
              <w:t>организация</w:t>
            </w:r>
            <w:proofErr w:type="spellEnd"/>
            <w:r w:rsidRPr="00345C2C">
              <w:rPr>
                <w:rFonts w:cs="Times New Roman"/>
              </w:rPr>
              <w:t xml:space="preserve"> </w:t>
            </w:r>
            <w:proofErr w:type="spellStart"/>
            <w:r w:rsidRPr="00345C2C">
              <w:rPr>
                <w:rFonts w:cs="Times New Roman"/>
              </w:rPr>
              <w:t>исполнения</w:t>
            </w:r>
            <w:proofErr w:type="spellEnd"/>
            <w:r w:rsidRPr="00345C2C">
              <w:rPr>
                <w:rFonts w:cs="Times New Roman"/>
              </w:rPr>
              <w:t xml:space="preserve"> бюджета городского округа</w:t>
            </w:r>
          </w:p>
          <w:p w:rsidR="00345C2C" w:rsidRPr="00345C2C" w:rsidRDefault="00345C2C" w:rsidP="00345C2C">
            <w:pPr>
              <w:pStyle w:val="Standard"/>
              <w:snapToGrid w:val="0"/>
              <w:jc w:val="both"/>
              <w:rPr>
                <w:rFonts w:cs="Times New Roman"/>
              </w:rPr>
            </w:pPr>
            <w:r w:rsidRPr="00345C2C">
              <w:rPr>
                <w:rFonts w:cs="Times New Roman"/>
              </w:rPr>
              <w:t xml:space="preserve">- </w:t>
            </w:r>
            <w:proofErr w:type="spellStart"/>
            <w:r w:rsidRPr="00345C2C">
              <w:rPr>
                <w:rFonts w:cs="Times New Roman"/>
              </w:rPr>
              <w:t>формирование</w:t>
            </w:r>
            <w:proofErr w:type="spellEnd"/>
            <w:r w:rsidRPr="00345C2C">
              <w:rPr>
                <w:rFonts w:cs="Times New Roman"/>
              </w:rPr>
              <w:t xml:space="preserve"> бюджетной </w:t>
            </w:r>
            <w:proofErr w:type="spellStart"/>
            <w:r w:rsidRPr="00345C2C">
              <w:rPr>
                <w:rFonts w:cs="Times New Roman"/>
              </w:rPr>
              <w:t>отчетности</w:t>
            </w:r>
            <w:proofErr w:type="spellEnd"/>
          </w:p>
        </w:tc>
      </w:tr>
      <w:tr w:rsidR="00345C2C" w:rsidRPr="00345C2C" w:rsidTr="00E002F7">
        <w:tblPrEx>
          <w:tblCellMar>
            <w:top w:w="0" w:type="dxa"/>
            <w:bottom w:w="0" w:type="dxa"/>
          </w:tblCellMar>
        </w:tblPrEx>
        <w:trPr>
          <w:trHeight w:val="81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tabs>
                <w:tab w:val="left" w:pos="3544"/>
              </w:tabs>
              <w:snapToGrid w:val="0"/>
              <w:rPr>
                <w:rFonts w:cs="Times New Roman"/>
                <w:b/>
                <w:lang w:eastAsia="en-US"/>
              </w:rPr>
            </w:pPr>
            <w:proofErr w:type="spellStart"/>
            <w:r w:rsidRPr="00345C2C">
              <w:rPr>
                <w:rFonts w:cs="Times New Roman"/>
                <w:b/>
                <w:lang w:eastAsia="en-US"/>
              </w:rPr>
              <w:t>Объемы</w:t>
            </w:r>
            <w:proofErr w:type="spellEnd"/>
            <w:r w:rsidRPr="00345C2C">
              <w:rPr>
                <w:rFonts w:cs="Times New Roman"/>
                <w:b/>
                <w:lang w:eastAsia="en-US"/>
              </w:rPr>
              <w:t xml:space="preserve"> </w:t>
            </w:r>
            <w:proofErr w:type="spellStart"/>
            <w:r w:rsidRPr="00345C2C">
              <w:rPr>
                <w:rFonts w:cs="Times New Roman"/>
                <w:b/>
                <w:lang w:eastAsia="en-US"/>
              </w:rPr>
              <w:t>ресурсного</w:t>
            </w:r>
            <w:proofErr w:type="spellEnd"/>
            <w:r w:rsidRPr="00345C2C">
              <w:rPr>
                <w:rFonts w:cs="Times New Roman"/>
                <w:b/>
                <w:lang w:eastAsia="en-US"/>
              </w:rPr>
              <w:t xml:space="preserve"> </w:t>
            </w:r>
            <w:proofErr w:type="spellStart"/>
            <w:r w:rsidRPr="00345C2C">
              <w:rPr>
                <w:rFonts w:cs="Times New Roman"/>
                <w:b/>
                <w:lang w:eastAsia="en-US"/>
              </w:rPr>
              <w:t>обеспечения</w:t>
            </w:r>
            <w:proofErr w:type="spellEnd"/>
            <w:r w:rsidRPr="00345C2C">
              <w:rPr>
                <w:rFonts w:cs="Times New Roman"/>
                <w:b/>
                <w:lang w:eastAsia="en-US"/>
              </w:rPr>
              <w:t xml:space="preserve"> </w:t>
            </w:r>
            <w:proofErr w:type="spellStart"/>
            <w:r w:rsidRPr="00345C2C">
              <w:rPr>
                <w:rFonts w:cs="Times New Roman"/>
                <w:b/>
                <w:lang w:eastAsia="en-US"/>
              </w:rPr>
              <w:t>подпрограммы</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C2C" w:rsidRPr="00345C2C" w:rsidRDefault="00345C2C" w:rsidP="00345C2C">
            <w:pPr>
              <w:pStyle w:val="Standard"/>
              <w:tabs>
                <w:tab w:val="left" w:pos="3544"/>
              </w:tabs>
              <w:snapToGrid w:val="0"/>
              <w:jc w:val="both"/>
              <w:rPr>
                <w:rFonts w:cs="Times New Roman"/>
              </w:rPr>
            </w:pPr>
            <w:proofErr w:type="spellStart"/>
            <w:r w:rsidRPr="00345C2C">
              <w:rPr>
                <w:rFonts w:cs="Times New Roman"/>
                <w:lang w:eastAsia="en-US"/>
              </w:rPr>
              <w:t>Мероприятия</w:t>
            </w:r>
            <w:proofErr w:type="spellEnd"/>
            <w:r w:rsidRPr="00345C2C">
              <w:rPr>
                <w:rFonts w:cs="Times New Roman"/>
                <w:lang w:eastAsia="en-US"/>
              </w:rPr>
              <w:t xml:space="preserve">, </w:t>
            </w:r>
            <w:proofErr w:type="spellStart"/>
            <w:r w:rsidRPr="00345C2C">
              <w:rPr>
                <w:rFonts w:cs="Times New Roman"/>
                <w:lang w:eastAsia="en-US"/>
              </w:rPr>
              <w:t>не</w:t>
            </w:r>
            <w:proofErr w:type="spellEnd"/>
            <w:r w:rsidRPr="00345C2C">
              <w:rPr>
                <w:rFonts w:cs="Times New Roman"/>
                <w:lang w:eastAsia="en-US"/>
              </w:rPr>
              <w:t xml:space="preserve"> </w:t>
            </w:r>
            <w:proofErr w:type="spellStart"/>
            <w:r w:rsidRPr="00345C2C">
              <w:rPr>
                <w:rFonts w:cs="Times New Roman"/>
                <w:lang w:eastAsia="en-US"/>
              </w:rPr>
              <w:t>требующие</w:t>
            </w:r>
            <w:proofErr w:type="spellEnd"/>
            <w:r w:rsidRPr="00345C2C">
              <w:rPr>
                <w:rFonts w:cs="Times New Roman"/>
                <w:lang w:eastAsia="en-US"/>
              </w:rPr>
              <w:t xml:space="preserve"> </w:t>
            </w:r>
            <w:proofErr w:type="spellStart"/>
            <w:r w:rsidRPr="00345C2C">
              <w:rPr>
                <w:rFonts w:cs="Times New Roman"/>
                <w:lang w:eastAsia="en-US"/>
              </w:rPr>
              <w:t>финансового</w:t>
            </w:r>
            <w:proofErr w:type="spellEnd"/>
            <w:r w:rsidRPr="00345C2C">
              <w:rPr>
                <w:rFonts w:cs="Times New Roman"/>
                <w:lang w:eastAsia="en-US"/>
              </w:rPr>
              <w:t xml:space="preserve"> </w:t>
            </w:r>
            <w:proofErr w:type="spellStart"/>
            <w:r w:rsidRPr="00345C2C">
              <w:rPr>
                <w:rFonts w:cs="Times New Roman"/>
                <w:lang w:eastAsia="en-US"/>
              </w:rPr>
              <w:t>обеспечения</w:t>
            </w:r>
            <w:proofErr w:type="spellEnd"/>
          </w:p>
        </w:tc>
      </w:tr>
      <w:tr w:rsidR="00345C2C" w:rsidRPr="00345C2C" w:rsidTr="00345C2C">
        <w:tblPrEx>
          <w:tblCellMar>
            <w:top w:w="0" w:type="dxa"/>
            <w:bottom w:w="0" w:type="dxa"/>
          </w:tblCellMar>
        </w:tblPrEx>
        <w:trPr>
          <w:trHeight w:val="272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C2C" w:rsidRPr="00345C2C" w:rsidRDefault="00345C2C" w:rsidP="00E002F7">
            <w:pPr>
              <w:pStyle w:val="Standard"/>
              <w:tabs>
                <w:tab w:val="left" w:pos="3544"/>
              </w:tabs>
              <w:snapToGrid w:val="0"/>
              <w:rPr>
                <w:rFonts w:cs="Times New Roman"/>
                <w:b/>
                <w:lang w:eastAsia="en-US"/>
              </w:rPr>
            </w:pPr>
            <w:proofErr w:type="spellStart"/>
            <w:r w:rsidRPr="00345C2C">
              <w:rPr>
                <w:rFonts w:cs="Times New Roman"/>
                <w:b/>
                <w:lang w:eastAsia="en-US"/>
              </w:rPr>
              <w:t>Ожидаемые</w:t>
            </w:r>
            <w:proofErr w:type="spellEnd"/>
            <w:r w:rsidRPr="00345C2C">
              <w:rPr>
                <w:rFonts w:cs="Times New Roman"/>
                <w:b/>
                <w:lang w:eastAsia="en-US"/>
              </w:rPr>
              <w:t xml:space="preserve"> </w:t>
            </w:r>
            <w:proofErr w:type="spellStart"/>
            <w:r w:rsidRPr="00345C2C">
              <w:rPr>
                <w:rFonts w:cs="Times New Roman"/>
                <w:b/>
                <w:lang w:eastAsia="en-US"/>
              </w:rPr>
              <w:t>результаты</w:t>
            </w:r>
            <w:proofErr w:type="spellEnd"/>
            <w:r w:rsidRPr="00345C2C">
              <w:rPr>
                <w:rFonts w:cs="Times New Roman"/>
                <w:b/>
                <w:lang w:eastAsia="en-US"/>
              </w:rPr>
              <w:t xml:space="preserve"> реализации </w:t>
            </w:r>
            <w:proofErr w:type="spellStart"/>
            <w:r w:rsidRPr="00345C2C">
              <w:rPr>
                <w:rFonts w:cs="Times New Roman"/>
                <w:b/>
                <w:lang w:eastAsia="en-US"/>
              </w:rPr>
              <w:t>подпрограммы</w:t>
            </w:r>
            <w:proofErr w:type="spellEnd"/>
          </w:p>
          <w:p w:rsidR="00345C2C" w:rsidRPr="00345C2C" w:rsidRDefault="00345C2C" w:rsidP="00E002F7">
            <w:pPr>
              <w:pStyle w:val="Standard"/>
              <w:tabs>
                <w:tab w:val="left" w:pos="3544"/>
              </w:tabs>
              <w:snapToGrid w:val="0"/>
              <w:rPr>
                <w:rFonts w:cs="Times New Roman"/>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C2C" w:rsidRPr="00345C2C" w:rsidRDefault="00345C2C" w:rsidP="00345C2C">
            <w:pPr>
              <w:widowControl/>
              <w:jc w:val="both"/>
              <w:textAlignment w:val="auto"/>
              <w:rPr>
                <w:rFonts w:eastAsia="Times New Roman" w:cs="Times New Roman"/>
                <w:kern w:val="0"/>
                <w:lang w:eastAsia="ru-RU" w:bidi="ar-SA"/>
              </w:rPr>
            </w:pPr>
            <w:r>
              <w:rPr>
                <w:rFonts w:eastAsia="Times New Roman" w:cs="Times New Roman"/>
                <w:kern w:val="0"/>
                <w:lang w:val="ru-RU" w:eastAsia="ru-RU" w:bidi="ar-SA"/>
              </w:rPr>
              <w:t xml:space="preserve">- </w:t>
            </w:r>
            <w:proofErr w:type="spellStart"/>
            <w:r w:rsidRPr="00345C2C">
              <w:rPr>
                <w:rFonts w:eastAsia="Times New Roman" w:cs="Times New Roman"/>
                <w:kern w:val="0"/>
                <w:lang w:eastAsia="ru-RU" w:bidi="ar-SA"/>
              </w:rPr>
              <w:t>повышение</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обоснованности</w:t>
            </w:r>
            <w:proofErr w:type="spellEnd"/>
            <w:r w:rsidRPr="00345C2C">
              <w:rPr>
                <w:rFonts w:eastAsia="Times New Roman" w:cs="Times New Roman"/>
                <w:kern w:val="0"/>
                <w:lang w:eastAsia="ru-RU" w:bidi="ar-SA"/>
              </w:rPr>
              <w:t xml:space="preserve">, эффективности и </w:t>
            </w:r>
            <w:proofErr w:type="spellStart"/>
            <w:r w:rsidRPr="00345C2C">
              <w:rPr>
                <w:rFonts w:eastAsia="Times New Roman" w:cs="Times New Roman"/>
                <w:kern w:val="0"/>
                <w:lang w:eastAsia="ru-RU" w:bidi="ar-SA"/>
              </w:rPr>
              <w:t>прозрачности</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бюджетных</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расходов</w:t>
            </w:r>
            <w:proofErr w:type="spellEnd"/>
          </w:p>
          <w:p w:rsidR="00345C2C" w:rsidRPr="00345C2C" w:rsidRDefault="00345C2C" w:rsidP="00345C2C">
            <w:pPr>
              <w:widowControl/>
              <w:jc w:val="both"/>
              <w:textAlignment w:val="auto"/>
              <w:rPr>
                <w:rFonts w:eastAsia="Times New Roman" w:cs="Times New Roman"/>
                <w:kern w:val="0"/>
                <w:lang w:eastAsia="ru-RU" w:bidi="ar-SA"/>
              </w:rPr>
            </w:pPr>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разработка</w:t>
            </w:r>
            <w:proofErr w:type="spellEnd"/>
            <w:r w:rsidRPr="00345C2C">
              <w:rPr>
                <w:rFonts w:eastAsia="Times New Roman" w:cs="Times New Roman"/>
                <w:kern w:val="0"/>
                <w:lang w:eastAsia="ru-RU" w:bidi="ar-SA"/>
              </w:rPr>
              <w:t xml:space="preserve"> и </w:t>
            </w:r>
            <w:proofErr w:type="spellStart"/>
            <w:r w:rsidRPr="00345C2C">
              <w:rPr>
                <w:rFonts w:eastAsia="Times New Roman" w:cs="Times New Roman"/>
                <w:kern w:val="0"/>
                <w:lang w:eastAsia="ru-RU" w:bidi="ar-SA"/>
              </w:rPr>
              <w:t>принятие</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проекта</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решения</w:t>
            </w:r>
            <w:proofErr w:type="spellEnd"/>
            <w:r w:rsidRPr="00345C2C">
              <w:rPr>
                <w:rFonts w:eastAsia="Times New Roman" w:cs="Times New Roman"/>
                <w:kern w:val="0"/>
                <w:lang w:eastAsia="ru-RU" w:bidi="ar-SA"/>
              </w:rPr>
              <w:t xml:space="preserve"> о </w:t>
            </w:r>
            <w:proofErr w:type="spellStart"/>
            <w:r w:rsidRPr="00345C2C">
              <w:rPr>
                <w:rFonts w:eastAsia="Times New Roman" w:cs="Times New Roman"/>
                <w:kern w:val="0"/>
                <w:lang w:eastAsia="ru-RU" w:bidi="ar-SA"/>
              </w:rPr>
              <w:t>бюджете</w:t>
            </w:r>
            <w:proofErr w:type="spellEnd"/>
            <w:r w:rsidRPr="00345C2C">
              <w:rPr>
                <w:rFonts w:eastAsia="Times New Roman" w:cs="Times New Roman"/>
                <w:kern w:val="0"/>
                <w:lang w:eastAsia="ru-RU" w:bidi="ar-SA"/>
              </w:rPr>
              <w:t xml:space="preserve"> городского округа Вичуга </w:t>
            </w:r>
            <w:proofErr w:type="spellStart"/>
            <w:r w:rsidRPr="00345C2C">
              <w:rPr>
                <w:rFonts w:eastAsia="Times New Roman" w:cs="Times New Roman"/>
                <w:kern w:val="0"/>
                <w:lang w:eastAsia="ru-RU" w:bidi="ar-SA"/>
              </w:rPr>
              <w:t>на</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очередной</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финансовый</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год</w:t>
            </w:r>
            <w:proofErr w:type="spellEnd"/>
            <w:r w:rsidRPr="00345C2C">
              <w:rPr>
                <w:rFonts w:eastAsia="Times New Roman" w:cs="Times New Roman"/>
                <w:kern w:val="0"/>
                <w:lang w:eastAsia="ru-RU" w:bidi="ar-SA"/>
              </w:rPr>
              <w:t xml:space="preserve"> и </w:t>
            </w:r>
            <w:proofErr w:type="spellStart"/>
            <w:r w:rsidRPr="00345C2C">
              <w:rPr>
                <w:rFonts w:eastAsia="Times New Roman" w:cs="Times New Roman"/>
                <w:kern w:val="0"/>
                <w:lang w:eastAsia="ru-RU" w:bidi="ar-SA"/>
              </w:rPr>
              <w:t>плановый</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период</w:t>
            </w:r>
            <w:proofErr w:type="spellEnd"/>
            <w:r w:rsidRPr="00345C2C">
              <w:rPr>
                <w:rFonts w:eastAsia="Times New Roman" w:cs="Times New Roman"/>
                <w:kern w:val="0"/>
                <w:lang w:eastAsia="ru-RU" w:bidi="ar-SA"/>
              </w:rPr>
              <w:t xml:space="preserve"> в </w:t>
            </w:r>
            <w:proofErr w:type="spellStart"/>
            <w:r w:rsidRPr="00345C2C">
              <w:rPr>
                <w:rFonts w:eastAsia="Times New Roman" w:cs="Times New Roman"/>
                <w:kern w:val="0"/>
                <w:lang w:eastAsia="ru-RU" w:bidi="ar-SA"/>
              </w:rPr>
              <w:t>установленные</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сроки</w:t>
            </w:r>
            <w:proofErr w:type="spellEnd"/>
            <w:r w:rsidRPr="00345C2C">
              <w:rPr>
                <w:rFonts w:eastAsia="Times New Roman" w:cs="Times New Roman"/>
                <w:kern w:val="0"/>
                <w:lang w:eastAsia="ru-RU" w:bidi="ar-SA"/>
              </w:rPr>
              <w:t xml:space="preserve"> и </w:t>
            </w:r>
            <w:proofErr w:type="spellStart"/>
            <w:r w:rsidRPr="00345C2C">
              <w:rPr>
                <w:rFonts w:eastAsia="Times New Roman" w:cs="Times New Roman"/>
                <w:kern w:val="0"/>
                <w:lang w:eastAsia="ru-RU" w:bidi="ar-SA"/>
              </w:rPr>
              <w:t>соответствующий</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требованиям</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бюджетного</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законодательства</w:t>
            </w:r>
            <w:proofErr w:type="spellEnd"/>
          </w:p>
          <w:p w:rsidR="00345C2C" w:rsidRPr="00345C2C" w:rsidRDefault="00345C2C" w:rsidP="00345C2C">
            <w:pPr>
              <w:pStyle w:val="Standard"/>
              <w:autoSpaceDE w:val="0"/>
              <w:jc w:val="both"/>
              <w:rPr>
                <w:rFonts w:cs="Times New Roman"/>
              </w:rPr>
            </w:pPr>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качественная</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организация</w:t>
            </w:r>
            <w:proofErr w:type="spellEnd"/>
            <w:r w:rsidRPr="00345C2C">
              <w:rPr>
                <w:rFonts w:eastAsia="Times New Roman" w:cs="Times New Roman"/>
                <w:kern w:val="0"/>
                <w:lang w:eastAsia="ru-RU" w:bidi="ar-SA"/>
              </w:rPr>
              <w:t xml:space="preserve"> </w:t>
            </w:r>
            <w:proofErr w:type="spellStart"/>
            <w:r w:rsidRPr="00345C2C">
              <w:rPr>
                <w:rFonts w:eastAsia="Times New Roman" w:cs="Times New Roman"/>
                <w:kern w:val="0"/>
                <w:lang w:eastAsia="ru-RU" w:bidi="ar-SA"/>
              </w:rPr>
              <w:t>исполнения</w:t>
            </w:r>
            <w:proofErr w:type="spellEnd"/>
            <w:r w:rsidRPr="00345C2C">
              <w:rPr>
                <w:rFonts w:eastAsia="Times New Roman" w:cs="Times New Roman"/>
                <w:kern w:val="0"/>
                <w:lang w:eastAsia="ru-RU" w:bidi="ar-SA"/>
              </w:rPr>
              <w:t xml:space="preserve">  бюджета городского округа Вичуга</w:t>
            </w:r>
          </w:p>
        </w:tc>
      </w:tr>
    </w:tbl>
    <w:p w:rsidR="00345C2C" w:rsidRPr="00345C2C" w:rsidRDefault="00345C2C" w:rsidP="00345C2C">
      <w:pPr>
        <w:pStyle w:val="Standard"/>
        <w:jc w:val="center"/>
        <w:rPr>
          <w:rFonts w:cs="Times New Roman"/>
        </w:rPr>
      </w:pPr>
    </w:p>
    <w:p w:rsidR="00345C2C" w:rsidRPr="00345C2C" w:rsidRDefault="00345C2C" w:rsidP="00345C2C">
      <w:pPr>
        <w:pStyle w:val="Standard"/>
        <w:jc w:val="center"/>
        <w:rPr>
          <w:rFonts w:cs="Times New Roman"/>
        </w:rPr>
      </w:pPr>
    </w:p>
    <w:p w:rsidR="00345C2C" w:rsidRPr="00345C2C" w:rsidRDefault="00345C2C" w:rsidP="00345C2C">
      <w:pPr>
        <w:pStyle w:val="ConsPlusNormal"/>
        <w:jc w:val="center"/>
        <w:rPr>
          <w:rFonts w:ascii="Times New Roman" w:hAnsi="Times New Roman" w:cs="Times New Roman"/>
          <w:sz w:val="24"/>
          <w:szCs w:val="24"/>
        </w:rPr>
      </w:pPr>
      <w:r w:rsidRPr="00345C2C">
        <w:rPr>
          <w:rFonts w:ascii="Times New Roman" w:hAnsi="Times New Roman" w:cs="Times New Roman"/>
          <w:b/>
          <w:sz w:val="24"/>
          <w:szCs w:val="24"/>
        </w:rPr>
        <w:t>2. Характеристика основных мероприятий подпрограммы</w:t>
      </w:r>
    </w:p>
    <w:p w:rsidR="00345C2C" w:rsidRPr="00345C2C" w:rsidRDefault="00345C2C" w:rsidP="00345C2C">
      <w:pPr>
        <w:pStyle w:val="ConsPlusNormal"/>
        <w:jc w:val="center"/>
        <w:rPr>
          <w:rFonts w:ascii="Times New Roman" w:hAnsi="Times New Roman" w:cs="Times New Roman"/>
          <w:sz w:val="24"/>
          <w:szCs w:val="24"/>
        </w:rPr>
      </w:pPr>
    </w:p>
    <w:p w:rsidR="00345C2C" w:rsidRPr="00345C2C" w:rsidRDefault="00345C2C" w:rsidP="00345C2C">
      <w:pPr>
        <w:pStyle w:val="a3"/>
        <w:ind w:firstLine="709"/>
        <w:jc w:val="both"/>
        <w:rPr>
          <w:rFonts w:ascii="Times New Roman" w:hAnsi="Times New Roman"/>
          <w:sz w:val="24"/>
          <w:szCs w:val="24"/>
          <w:lang w:eastAsia="ru-RU"/>
        </w:rPr>
      </w:pPr>
      <w:r w:rsidRPr="00345C2C">
        <w:rPr>
          <w:rFonts w:ascii="Times New Roman" w:hAnsi="Times New Roman"/>
          <w:sz w:val="24"/>
          <w:szCs w:val="24"/>
          <w:lang w:eastAsia="ru-RU"/>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обеспечения безопасности и достижения других стратегических целей социально-экономического развития городского округа Вичуга (далее - городской округ).</w:t>
      </w:r>
    </w:p>
    <w:p w:rsidR="00345C2C" w:rsidRPr="00345C2C" w:rsidRDefault="00345C2C" w:rsidP="00345C2C">
      <w:pPr>
        <w:pStyle w:val="a3"/>
        <w:ind w:firstLine="709"/>
        <w:jc w:val="both"/>
        <w:rPr>
          <w:rFonts w:ascii="Times New Roman" w:hAnsi="Times New Roman"/>
          <w:sz w:val="24"/>
          <w:szCs w:val="24"/>
          <w:lang w:eastAsia="ru-RU"/>
        </w:rPr>
      </w:pPr>
      <w:r w:rsidRPr="00345C2C">
        <w:rPr>
          <w:rFonts w:ascii="Times New Roman" w:hAnsi="Times New Roman"/>
          <w:sz w:val="24"/>
          <w:szCs w:val="24"/>
          <w:lang w:eastAsia="ru-RU"/>
        </w:rPr>
        <w:lastRenderedPageBreak/>
        <w:t>В последнее десятилетие в сфере управления общественными финансами проведен ряд реформ, которые охватили бюджеты всех уровней бюджетной системы Российской Федерации и обеспечили:</w:t>
      </w:r>
    </w:p>
    <w:p w:rsidR="00345C2C" w:rsidRPr="00345C2C" w:rsidRDefault="00345C2C" w:rsidP="00345C2C">
      <w:pPr>
        <w:pStyle w:val="a3"/>
        <w:ind w:firstLine="709"/>
        <w:jc w:val="both"/>
        <w:rPr>
          <w:rFonts w:ascii="Times New Roman" w:hAnsi="Times New Roman"/>
          <w:sz w:val="24"/>
          <w:szCs w:val="24"/>
          <w:lang w:eastAsia="ru-RU"/>
        </w:rPr>
      </w:pPr>
      <w:r w:rsidRPr="00345C2C">
        <w:rPr>
          <w:rFonts w:ascii="Times New Roman" w:hAnsi="Times New Roman"/>
          <w:sz w:val="24"/>
          <w:szCs w:val="24"/>
          <w:lang w:eastAsia="ru-RU"/>
        </w:rPr>
        <w:t>- разграничение полномочий между публично-правовыми образованиями (Российской Федерацией, субъектами Российской Федерации и муниципальными образованиями) с закреплением за ними расходных обязательств и доходных источников;</w:t>
      </w:r>
    </w:p>
    <w:p w:rsidR="00345C2C" w:rsidRPr="00345C2C" w:rsidRDefault="00345C2C" w:rsidP="00345C2C">
      <w:pPr>
        <w:pStyle w:val="a3"/>
        <w:ind w:firstLine="709"/>
        <w:jc w:val="both"/>
        <w:rPr>
          <w:rFonts w:ascii="Times New Roman" w:hAnsi="Times New Roman"/>
          <w:sz w:val="24"/>
          <w:szCs w:val="24"/>
          <w:lang w:eastAsia="ru-RU"/>
        </w:rPr>
      </w:pPr>
      <w:r w:rsidRPr="00345C2C">
        <w:rPr>
          <w:rFonts w:ascii="Times New Roman" w:hAnsi="Times New Roman"/>
          <w:sz w:val="24"/>
          <w:szCs w:val="24"/>
          <w:lang w:eastAsia="ru-RU"/>
        </w:rPr>
        <w:t>- организацию бюджетного процесса на основе принятия и исполнения расходных обязательств публично-правовых образований;</w:t>
      </w:r>
    </w:p>
    <w:p w:rsidR="00345C2C" w:rsidRPr="00345C2C" w:rsidRDefault="00345C2C" w:rsidP="00345C2C">
      <w:pPr>
        <w:pStyle w:val="a3"/>
        <w:ind w:firstLine="709"/>
        <w:jc w:val="both"/>
        <w:rPr>
          <w:rFonts w:ascii="Times New Roman" w:hAnsi="Times New Roman"/>
          <w:sz w:val="24"/>
          <w:szCs w:val="24"/>
        </w:rPr>
      </w:pPr>
      <w:r w:rsidRPr="00345C2C">
        <w:rPr>
          <w:rFonts w:ascii="Times New Roman" w:hAnsi="Times New Roman"/>
          <w:sz w:val="24"/>
          <w:szCs w:val="24"/>
          <w:lang w:eastAsia="ru-RU"/>
        </w:rPr>
        <w:t>- создание системы Федерального казначейства, обеспечивающей кассовое обслуживание бюджетов бюджетной системы Российской Федерации, учет и предварительный контроль в процессе исполнения расходных обязательств бюджетов, управление единым счетом бюджетов бюджетной системы Российской Федерации;</w:t>
      </w:r>
    </w:p>
    <w:p w:rsidR="00345C2C" w:rsidRPr="00345C2C" w:rsidRDefault="00345C2C" w:rsidP="00345C2C">
      <w:pPr>
        <w:pStyle w:val="a3"/>
        <w:ind w:firstLine="709"/>
        <w:jc w:val="both"/>
        <w:rPr>
          <w:rFonts w:ascii="Times New Roman" w:hAnsi="Times New Roman"/>
          <w:sz w:val="24"/>
          <w:szCs w:val="24"/>
          <w:lang w:eastAsia="ru-RU"/>
        </w:rPr>
      </w:pPr>
      <w:proofErr w:type="gramStart"/>
      <w:r w:rsidRPr="00345C2C">
        <w:rPr>
          <w:rFonts w:ascii="Times New Roman" w:hAnsi="Times New Roman"/>
          <w:sz w:val="24"/>
          <w:szCs w:val="24"/>
          <w:lang w:eastAsia="ru-RU"/>
        </w:rPr>
        <w:t xml:space="preserve">- внедрение инструментов </w:t>
      </w:r>
      <w:proofErr w:type="spellStart"/>
      <w:r w:rsidRPr="00345C2C">
        <w:rPr>
          <w:rFonts w:ascii="Times New Roman" w:hAnsi="Times New Roman"/>
          <w:sz w:val="24"/>
          <w:szCs w:val="24"/>
          <w:lang w:eastAsia="ru-RU"/>
        </w:rPr>
        <w:t>бюджетирования</w:t>
      </w:r>
      <w:proofErr w:type="spellEnd"/>
      <w:r w:rsidRPr="00345C2C">
        <w:rPr>
          <w:rFonts w:ascii="Times New Roman" w:hAnsi="Times New Roman"/>
          <w:sz w:val="24"/>
          <w:szCs w:val="24"/>
          <w:lang w:eastAsia="ru-RU"/>
        </w:rPr>
        <w:t>, ориентированного на результат, включая переход от сметного финансирования учреждений к финансовому обеспечению заданий на оказание государственных и муниципальных услуг;</w:t>
      </w:r>
      <w:proofErr w:type="gramEnd"/>
    </w:p>
    <w:p w:rsidR="00345C2C" w:rsidRPr="00345C2C" w:rsidRDefault="00345C2C" w:rsidP="00345C2C">
      <w:pPr>
        <w:pStyle w:val="a3"/>
        <w:ind w:firstLine="709"/>
        <w:jc w:val="both"/>
        <w:rPr>
          <w:rFonts w:ascii="Times New Roman" w:hAnsi="Times New Roman"/>
          <w:sz w:val="24"/>
          <w:szCs w:val="24"/>
          <w:lang w:eastAsia="ru-RU"/>
        </w:rPr>
      </w:pPr>
      <w:r w:rsidRPr="00345C2C">
        <w:rPr>
          <w:rFonts w:ascii="Times New Roman" w:hAnsi="Times New Roman"/>
          <w:sz w:val="24"/>
          <w:szCs w:val="24"/>
          <w:lang w:eastAsia="ru-RU"/>
        </w:rPr>
        <w:t>- переход от годового планирования к среднесрочному финансовому планированию;</w:t>
      </w:r>
    </w:p>
    <w:p w:rsidR="00345C2C" w:rsidRPr="00345C2C" w:rsidRDefault="00345C2C" w:rsidP="00345C2C">
      <w:pPr>
        <w:pStyle w:val="a3"/>
        <w:ind w:firstLine="709"/>
        <w:jc w:val="both"/>
        <w:rPr>
          <w:rFonts w:ascii="Times New Roman" w:hAnsi="Times New Roman"/>
          <w:sz w:val="24"/>
          <w:szCs w:val="24"/>
        </w:rPr>
      </w:pPr>
      <w:r w:rsidRPr="00345C2C">
        <w:rPr>
          <w:rFonts w:ascii="Times New Roman" w:hAnsi="Times New Roman"/>
          <w:sz w:val="24"/>
          <w:szCs w:val="24"/>
          <w:lang w:eastAsia="ru-RU"/>
        </w:rPr>
        <w:t>- создание системы мониторинга качества финансового менеджмента.</w:t>
      </w:r>
    </w:p>
    <w:p w:rsidR="00345C2C" w:rsidRPr="00345C2C" w:rsidRDefault="00345C2C" w:rsidP="00345C2C">
      <w:pPr>
        <w:pStyle w:val="a3"/>
        <w:ind w:firstLine="709"/>
        <w:jc w:val="both"/>
        <w:rPr>
          <w:rFonts w:ascii="Times New Roman" w:hAnsi="Times New Roman"/>
          <w:sz w:val="24"/>
          <w:szCs w:val="24"/>
        </w:rPr>
      </w:pPr>
      <w:r w:rsidRPr="00345C2C">
        <w:rPr>
          <w:rFonts w:ascii="Times New Roman" w:hAnsi="Times New Roman"/>
          <w:sz w:val="24"/>
          <w:szCs w:val="24"/>
          <w:lang w:eastAsia="ru-RU"/>
        </w:rPr>
        <w:t xml:space="preserve">Современная система управления муниципальными финансами </w:t>
      </w:r>
      <w:r w:rsidRPr="00345C2C">
        <w:rPr>
          <w:rFonts w:ascii="Times New Roman" w:hAnsi="Times New Roman"/>
          <w:sz w:val="24"/>
          <w:szCs w:val="24"/>
        </w:rPr>
        <w:t>городского округа Вичуга</w:t>
      </w:r>
      <w:r w:rsidRPr="00345C2C">
        <w:rPr>
          <w:rFonts w:ascii="Times New Roman" w:hAnsi="Times New Roman"/>
          <w:sz w:val="24"/>
          <w:szCs w:val="24"/>
          <w:lang w:eastAsia="ru-RU"/>
        </w:rPr>
        <w:t xml:space="preserve"> сложилась в результате организации работы по совершенствованию бюджетного процесса, обеспечению прозрачности системы бюджетных финансов, внедрению новых подходов по формированию и исполнению бюджета </w:t>
      </w:r>
      <w:r w:rsidRPr="00345C2C">
        <w:rPr>
          <w:rFonts w:ascii="Times New Roman" w:hAnsi="Times New Roman"/>
          <w:sz w:val="24"/>
          <w:szCs w:val="24"/>
        </w:rPr>
        <w:t>городского округа Вичуга</w:t>
      </w:r>
      <w:r w:rsidRPr="00345C2C">
        <w:rPr>
          <w:rFonts w:ascii="Times New Roman" w:hAnsi="Times New Roman"/>
          <w:sz w:val="24"/>
          <w:szCs w:val="24"/>
          <w:lang w:eastAsia="ru-RU"/>
        </w:rPr>
        <w:t xml:space="preserve"> в ходе реализации основных направлений бюджетной, налоговой и долговой политики </w:t>
      </w:r>
      <w:r w:rsidRPr="00345C2C">
        <w:rPr>
          <w:rFonts w:ascii="Times New Roman" w:hAnsi="Times New Roman"/>
          <w:sz w:val="24"/>
          <w:szCs w:val="24"/>
        </w:rPr>
        <w:t>городского округа Вичуга</w:t>
      </w:r>
      <w:r w:rsidRPr="00345C2C">
        <w:rPr>
          <w:rFonts w:ascii="Times New Roman" w:hAnsi="Times New Roman"/>
          <w:sz w:val="24"/>
          <w:szCs w:val="24"/>
          <w:lang w:eastAsia="ru-RU"/>
        </w:rPr>
        <w:t>.</w:t>
      </w:r>
    </w:p>
    <w:p w:rsidR="00345C2C" w:rsidRPr="00345C2C" w:rsidRDefault="00345C2C" w:rsidP="00345C2C">
      <w:pPr>
        <w:pStyle w:val="a3"/>
        <w:ind w:firstLine="709"/>
        <w:jc w:val="both"/>
        <w:rPr>
          <w:rFonts w:ascii="Times New Roman" w:hAnsi="Times New Roman"/>
          <w:color w:val="000000"/>
          <w:sz w:val="24"/>
          <w:szCs w:val="24"/>
          <w:lang w:eastAsia="ru-RU"/>
        </w:rPr>
      </w:pPr>
      <w:r w:rsidRPr="00345C2C">
        <w:rPr>
          <w:rFonts w:ascii="Times New Roman" w:hAnsi="Times New Roman"/>
          <w:color w:val="000000"/>
          <w:sz w:val="24"/>
          <w:szCs w:val="24"/>
          <w:lang w:eastAsia="ru-RU"/>
        </w:rPr>
        <w:t>Задачи социально-экономической политики и итоги их реализации иногда рассматриваются отдельно от вопросов бюджетной политики. Сохраняются условия и стимулы для неоправданного увеличения бюджетных расходов в целом при низкой мотивации непосредственно муниципальных учреждений к формированию приоритетов и оптимизации бюджетных расходов.</w:t>
      </w:r>
    </w:p>
    <w:p w:rsidR="00345C2C" w:rsidRPr="00345C2C" w:rsidRDefault="00345C2C" w:rsidP="00345C2C">
      <w:pPr>
        <w:pStyle w:val="a3"/>
        <w:ind w:firstLine="709"/>
        <w:jc w:val="both"/>
        <w:rPr>
          <w:rFonts w:ascii="Times New Roman" w:hAnsi="Times New Roman"/>
          <w:sz w:val="24"/>
          <w:szCs w:val="24"/>
        </w:rPr>
      </w:pPr>
      <w:r w:rsidRPr="00345C2C">
        <w:rPr>
          <w:rFonts w:ascii="Times New Roman" w:hAnsi="Times New Roman"/>
          <w:color w:val="000000"/>
          <w:sz w:val="24"/>
          <w:szCs w:val="24"/>
          <w:lang w:eastAsia="ru-RU"/>
        </w:rPr>
        <w:t xml:space="preserve">Управление общественными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муниципальной политики.      </w:t>
      </w:r>
      <w:r w:rsidRPr="00345C2C">
        <w:rPr>
          <w:rFonts w:ascii="Times New Roman" w:hAnsi="Times New Roman"/>
          <w:color w:val="FF0000"/>
          <w:sz w:val="24"/>
          <w:szCs w:val="24"/>
          <w:lang w:eastAsia="ru-RU"/>
        </w:rPr>
        <w:tab/>
      </w:r>
      <w:r w:rsidRPr="00345C2C">
        <w:rPr>
          <w:rFonts w:ascii="Times New Roman" w:hAnsi="Times New Roman"/>
          <w:color w:val="000000"/>
          <w:sz w:val="24"/>
          <w:szCs w:val="24"/>
          <w:lang w:eastAsia="ru-RU"/>
        </w:rPr>
        <w:t xml:space="preserve">Стратегические цели и задачи социально-экономического развития требуют </w:t>
      </w:r>
      <w:r w:rsidRPr="00345C2C">
        <w:rPr>
          <w:rFonts w:ascii="Times New Roman" w:hAnsi="Times New Roman"/>
          <w:sz w:val="24"/>
          <w:szCs w:val="24"/>
          <w:lang w:eastAsia="ru-RU"/>
        </w:rPr>
        <w:t xml:space="preserve">продолжения и углубления бюджетных реформ с выходом системы управления общественными финансами на качественно новый уровень. </w:t>
      </w:r>
    </w:p>
    <w:p w:rsidR="00345C2C" w:rsidRPr="00345C2C" w:rsidRDefault="00345C2C" w:rsidP="00345C2C">
      <w:pPr>
        <w:pStyle w:val="Standard"/>
        <w:autoSpaceDE w:val="0"/>
        <w:ind w:firstLine="709"/>
        <w:jc w:val="both"/>
        <w:rPr>
          <w:rFonts w:cs="Times New Roman"/>
        </w:rPr>
      </w:pPr>
      <w:bookmarkStart w:id="2" w:name="sub_1400"/>
      <w:r w:rsidRPr="00345C2C">
        <w:rPr>
          <w:rFonts w:cs="Times New Roman"/>
        </w:rPr>
        <w:t xml:space="preserve">В рамках реализации мероприятий по </w:t>
      </w:r>
      <w:proofErr w:type="spellStart"/>
      <w:r w:rsidRPr="00345C2C">
        <w:rPr>
          <w:rFonts w:cs="Times New Roman"/>
        </w:rPr>
        <w:t>управлению</w:t>
      </w:r>
      <w:proofErr w:type="spellEnd"/>
      <w:r w:rsidRPr="00345C2C">
        <w:rPr>
          <w:rFonts w:cs="Times New Roman"/>
        </w:rPr>
        <w:t xml:space="preserve"> </w:t>
      </w:r>
      <w:proofErr w:type="spellStart"/>
      <w:r w:rsidRPr="00345C2C">
        <w:rPr>
          <w:rFonts w:cs="Times New Roman"/>
        </w:rPr>
        <w:t>муниципальными</w:t>
      </w:r>
      <w:proofErr w:type="spellEnd"/>
      <w:r w:rsidRPr="00345C2C">
        <w:rPr>
          <w:rFonts w:cs="Times New Roman"/>
        </w:rPr>
        <w:t xml:space="preserve"> </w:t>
      </w:r>
      <w:proofErr w:type="spellStart"/>
      <w:r w:rsidRPr="00345C2C">
        <w:rPr>
          <w:rFonts w:cs="Times New Roman"/>
        </w:rPr>
        <w:t>финансами</w:t>
      </w:r>
      <w:proofErr w:type="spellEnd"/>
      <w:r w:rsidRPr="00345C2C">
        <w:rPr>
          <w:rFonts w:cs="Times New Roman"/>
        </w:rPr>
        <w:t xml:space="preserve">, </w:t>
      </w:r>
      <w:proofErr w:type="spellStart"/>
      <w:r w:rsidRPr="00345C2C">
        <w:rPr>
          <w:rFonts w:cs="Times New Roman"/>
        </w:rPr>
        <w:t>муниципальным</w:t>
      </w:r>
      <w:proofErr w:type="spellEnd"/>
      <w:r w:rsidRPr="00345C2C">
        <w:rPr>
          <w:rFonts w:cs="Times New Roman"/>
        </w:rPr>
        <w:t xml:space="preserve"> </w:t>
      </w:r>
      <w:proofErr w:type="spellStart"/>
      <w:r w:rsidRPr="00345C2C">
        <w:rPr>
          <w:rFonts w:cs="Times New Roman"/>
        </w:rPr>
        <w:t>долгом</w:t>
      </w:r>
      <w:proofErr w:type="spellEnd"/>
      <w:r w:rsidRPr="00345C2C">
        <w:rPr>
          <w:rFonts w:cs="Times New Roman"/>
        </w:rPr>
        <w:t xml:space="preserve"> и </w:t>
      </w:r>
      <w:proofErr w:type="spellStart"/>
      <w:r w:rsidRPr="00345C2C">
        <w:rPr>
          <w:rFonts w:cs="Times New Roman"/>
        </w:rPr>
        <w:t>организацией</w:t>
      </w:r>
      <w:proofErr w:type="spellEnd"/>
      <w:r w:rsidRPr="00345C2C">
        <w:rPr>
          <w:rFonts w:cs="Times New Roman"/>
        </w:rPr>
        <w:t xml:space="preserve"> </w:t>
      </w:r>
      <w:proofErr w:type="spellStart"/>
      <w:r w:rsidRPr="00345C2C">
        <w:rPr>
          <w:rFonts w:cs="Times New Roman"/>
        </w:rPr>
        <w:t>бюджетного</w:t>
      </w:r>
      <w:proofErr w:type="spellEnd"/>
      <w:r w:rsidRPr="00345C2C">
        <w:rPr>
          <w:rFonts w:cs="Times New Roman"/>
        </w:rPr>
        <w:t xml:space="preserve"> </w:t>
      </w:r>
      <w:proofErr w:type="spellStart"/>
      <w:r w:rsidRPr="00345C2C">
        <w:rPr>
          <w:rFonts w:cs="Times New Roman"/>
        </w:rPr>
        <w:t>процесса</w:t>
      </w:r>
      <w:proofErr w:type="spellEnd"/>
      <w:r w:rsidRPr="00345C2C">
        <w:rPr>
          <w:rFonts w:cs="Times New Roman"/>
        </w:rPr>
        <w:t xml:space="preserve">    в городского </w:t>
      </w:r>
      <w:proofErr w:type="spellStart"/>
      <w:r w:rsidRPr="00345C2C">
        <w:rPr>
          <w:rFonts w:cs="Times New Roman"/>
        </w:rPr>
        <w:t>округе</w:t>
      </w:r>
      <w:proofErr w:type="spellEnd"/>
      <w:r w:rsidRPr="00345C2C">
        <w:rPr>
          <w:rFonts w:cs="Times New Roman"/>
        </w:rPr>
        <w:t xml:space="preserve"> Вичуга </w:t>
      </w:r>
      <w:proofErr w:type="spellStart"/>
      <w:r w:rsidRPr="00345C2C">
        <w:rPr>
          <w:rFonts w:cs="Times New Roman"/>
        </w:rPr>
        <w:t>усилия</w:t>
      </w:r>
      <w:proofErr w:type="spellEnd"/>
      <w:r w:rsidRPr="00345C2C">
        <w:rPr>
          <w:rFonts w:cs="Times New Roman"/>
        </w:rPr>
        <w:t xml:space="preserve"> </w:t>
      </w:r>
      <w:proofErr w:type="spellStart"/>
      <w:r w:rsidRPr="00345C2C">
        <w:rPr>
          <w:rFonts w:cs="Times New Roman"/>
        </w:rPr>
        <w:t>будут</w:t>
      </w:r>
      <w:proofErr w:type="spellEnd"/>
      <w:r w:rsidRPr="00345C2C">
        <w:rPr>
          <w:rFonts w:cs="Times New Roman"/>
        </w:rPr>
        <w:t xml:space="preserve"> </w:t>
      </w:r>
      <w:proofErr w:type="spellStart"/>
      <w:r w:rsidRPr="00345C2C">
        <w:rPr>
          <w:rFonts w:cs="Times New Roman"/>
        </w:rPr>
        <w:t>сосредоточены</w:t>
      </w:r>
      <w:proofErr w:type="spellEnd"/>
      <w:r w:rsidRPr="00345C2C">
        <w:rPr>
          <w:rFonts w:cs="Times New Roman"/>
        </w:rPr>
        <w:t xml:space="preserve"> </w:t>
      </w:r>
      <w:proofErr w:type="spellStart"/>
      <w:r w:rsidRPr="00345C2C">
        <w:rPr>
          <w:rFonts w:cs="Times New Roman"/>
        </w:rPr>
        <w:t>на</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совершенствование</w:t>
      </w:r>
      <w:proofErr w:type="spellEnd"/>
      <w:r w:rsidRPr="00345C2C">
        <w:rPr>
          <w:rFonts w:cs="Times New Roman"/>
        </w:rPr>
        <w:t xml:space="preserve"> </w:t>
      </w:r>
      <w:proofErr w:type="spellStart"/>
      <w:r w:rsidRPr="00345C2C">
        <w:rPr>
          <w:rFonts w:cs="Times New Roman"/>
        </w:rPr>
        <w:t>нормативных</w:t>
      </w:r>
      <w:proofErr w:type="spellEnd"/>
      <w:r w:rsidRPr="00345C2C">
        <w:rPr>
          <w:rFonts w:cs="Times New Roman"/>
        </w:rPr>
        <w:t xml:space="preserve"> </w:t>
      </w:r>
      <w:proofErr w:type="spellStart"/>
      <w:r w:rsidRPr="00345C2C">
        <w:rPr>
          <w:rFonts w:cs="Times New Roman"/>
        </w:rPr>
        <w:t>правовых</w:t>
      </w:r>
      <w:proofErr w:type="spellEnd"/>
      <w:r w:rsidRPr="00345C2C">
        <w:rPr>
          <w:rFonts w:cs="Times New Roman"/>
        </w:rPr>
        <w:t xml:space="preserve"> </w:t>
      </w:r>
      <w:proofErr w:type="spellStart"/>
      <w:r w:rsidRPr="00345C2C">
        <w:rPr>
          <w:rFonts w:cs="Times New Roman"/>
        </w:rPr>
        <w:t>актов</w:t>
      </w:r>
      <w:proofErr w:type="spellEnd"/>
      <w:r w:rsidRPr="00345C2C">
        <w:rPr>
          <w:rFonts w:cs="Times New Roman"/>
        </w:rPr>
        <w:t xml:space="preserve"> по </w:t>
      </w:r>
      <w:proofErr w:type="spellStart"/>
      <w:r w:rsidRPr="00345C2C">
        <w:rPr>
          <w:rFonts w:cs="Times New Roman"/>
        </w:rPr>
        <w:t>разработке</w:t>
      </w:r>
      <w:proofErr w:type="spellEnd"/>
      <w:r w:rsidRPr="00345C2C">
        <w:rPr>
          <w:rFonts w:cs="Times New Roman"/>
        </w:rPr>
        <w:t xml:space="preserve"> </w:t>
      </w:r>
      <w:proofErr w:type="spellStart"/>
      <w:r w:rsidRPr="00345C2C">
        <w:rPr>
          <w:rFonts w:cs="Times New Roman"/>
        </w:rPr>
        <w:t>проекта</w:t>
      </w:r>
      <w:proofErr w:type="spellEnd"/>
      <w:r w:rsidRPr="00345C2C">
        <w:rPr>
          <w:rFonts w:cs="Times New Roman"/>
        </w:rPr>
        <w:t xml:space="preserve"> бюджета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очередной</w:t>
      </w:r>
      <w:proofErr w:type="spellEnd"/>
      <w:r w:rsidRPr="00345C2C">
        <w:rPr>
          <w:rFonts w:cs="Times New Roman"/>
        </w:rPr>
        <w:t xml:space="preserve"> </w:t>
      </w:r>
      <w:proofErr w:type="spellStart"/>
      <w:r w:rsidRPr="00345C2C">
        <w:rPr>
          <w:rFonts w:cs="Times New Roman"/>
        </w:rPr>
        <w:t>финансовый</w:t>
      </w:r>
      <w:proofErr w:type="spellEnd"/>
      <w:r w:rsidRPr="00345C2C">
        <w:rPr>
          <w:rFonts w:cs="Times New Roman"/>
        </w:rPr>
        <w:t xml:space="preserve"> </w:t>
      </w:r>
      <w:proofErr w:type="spellStart"/>
      <w:r w:rsidRPr="00345C2C">
        <w:rPr>
          <w:rFonts w:cs="Times New Roman"/>
        </w:rPr>
        <w:t>год</w:t>
      </w:r>
      <w:proofErr w:type="spellEnd"/>
      <w:r w:rsidRPr="00345C2C">
        <w:rPr>
          <w:rFonts w:cs="Times New Roman"/>
        </w:rPr>
        <w:t xml:space="preserve"> и </w:t>
      </w:r>
      <w:proofErr w:type="spellStart"/>
      <w:r w:rsidRPr="00345C2C">
        <w:rPr>
          <w:rFonts w:cs="Times New Roman"/>
        </w:rPr>
        <w:t>плановый</w:t>
      </w:r>
      <w:proofErr w:type="spellEnd"/>
      <w:r w:rsidRPr="00345C2C">
        <w:rPr>
          <w:rFonts w:cs="Times New Roman"/>
        </w:rPr>
        <w:t xml:space="preserve"> </w:t>
      </w:r>
      <w:proofErr w:type="spellStart"/>
      <w:r w:rsidRPr="00345C2C">
        <w:rPr>
          <w:rFonts w:cs="Times New Roman"/>
        </w:rPr>
        <w:t>период</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подготовке</w:t>
      </w:r>
      <w:proofErr w:type="spellEnd"/>
      <w:r w:rsidRPr="00345C2C">
        <w:rPr>
          <w:rFonts w:cs="Times New Roman"/>
        </w:rPr>
        <w:t xml:space="preserve"> </w:t>
      </w:r>
      <w:proofErr w:type="spellStart"/>
      <w:r w:rsidRPr="00345C2C">
        <w:rPr>
          <w:rFonts w:cs="Times New Roman"/>
        </w:rPr>
        <w:t>муниципальных</w:t>
      </w:r>
      <w:proofErr w:type="spellEnd"/>
      <w:r w:rsidRPr="00345C2C">
        <w:rPr>
          <w:rFonts w:cs="Times New Roman"/>
        </w:rPr>
        <w:t xml:space="preserve"> </w:t>
      </w:r>
      <w:proofErr w:type="spellStart"/>
      <w:r w:rsidRPr="00345C2C">
        <w:rPr>
          <w:rFonts w:cs="Times New Roman"/>
        </w:rPr>
        <w:t>правовых</w:t>
      </w:r>
      <w:proofErr w:type="spellEnd"/>
      <w:r w:rsidRPr="00345C2C">
        <w:rPr>
          <w:rFonts w:cs="Times New Roman"/>
        </w:rPr>
        <w:t xml:space="preserve"> </w:t>
      </w:r>
      <w:proofErr w:type="spellStart"/>
      <w:r w:rsidRPr="00345C2C">
        <w:rPr>
          <w:rFonts w:cs="Times New Roman"/>
        </w:rPr>
        <w:t>актов</w:t>
      </w:r>
      <w:proofErr w:type="spellEnd"/>
      <w:r w:rsidRPr="00345C2C">
        <w:rPr>
          <w:rFonts w:cs="Times New Roman"/>
        </w:rPr>
        <w:t xml:space="preserve">, </w:t>
      </w:r>
      <w:proofErr w:type="spellStart"/>
      <w:r w:rsidRPr="00345C2C">
        <w:rPr>
          <w:rFonts w:cs="Times New Roman"/>
        </w:rPr>
        <w:t>устанавливающих</w:t>
      </w:r>
      <w:proofErr w:type="spellEnd"/>
      <w:r w:rsidRPr="00345C2C">
        <w:rPr>
          <w:rFonts w:cs="Times New Roman"/>
        </w:rPr>
        <w:t xml:space="preserve"> и (</w:t>
      </w:r>
      <w:proofErr w:type="spellStart"/>
      <w:r w:rsidRPr="00345C2C">
        <w:rPr>
          <w:rFonts w:cs="Times New Roman"/>
        </w:rPr>
        <w:t>или</w:t>
      </w:r>
      <w:proofErr w:type="spellEnd"/>
      <w:r w:rsidRPr="00345C2C">
        <w:rPr>
          <w:rFonts w:cs="Times New Roman"/>
        </w:rPr>
        <w:t xml:space="preserve">) </w:t>
      </w:r>
      <w:proofErr w:type="spellStart"/>
      <w:r w:rsidRPr="00345C2C">
        <w:rPr>
          <w:rFonts w:cs="Times New Roman"/>
        </w:rPr>
        <w:t>вносящих</w:t>
      </w:r>
      <w:proofErr w:type="spellEnd"/>
      <w:r w:rsidRPr="00345C2C">
        <w:rPr>
          <w:rFonts w:cs="Times New Roman"/>
        </w:rPr>
        <w:t xml:space="preserve"> </w:t>
      </w:r>
      <w:proofErr w:type="spellStart"/>
      <w:r w:rsidRPr="00345C2C">
        <w:rPr>
          <w:rFonts w:cs="Times New Roman"/>
        </w:rPr>
        <w:t>изменения</w:t>
      </w:r>
      <w:proofErr w:type="spellEnd"/>
      <w:r w:rsidRPr="00345C2C">
        <w:rPr>
          <w:rFonts w:cs="Times New Roman"/>
        </w:rPr>
        <w:t xml:space="preserve"> в </w:t>
      </w:r>
      <w:proofErr w:type="spellStart"/>
      <w:r w:rsidRPr="00345C2C">
        <w:rPr>
          <w:rFonts w:cs="Times New Roman"/>
        </w:rPr>
        <w:t>состав</w:t>
      </w:r>
      <w:proofErr w:type="spellEnd"/>
      <w:r w:rsidRPr="00345C2C">
        <w:rPr>
          <w:rFonts w:cs="Times New Roman"/>
        </w:rPr>
        <w:t xml:space="preserve"> и </w:t>
      </w:r>
      <w:proofErr w:type="spellStart"/>
      <w:r w:rsidRPr="00345C2C">
        <w:rPr>
          <w:rFonts w:cs="Times New Roman"/>
        </w:rPr>
        <w:t>объем</w:t>
      </w:r>
      <w:proofErr w:type="spellEnd"/>
      <w:r w:rsidRPr="00345C2C">
        <w:rPr>
          <w:rFonts w:cs="Times New Roman"/>
        </w:rPr>
        <w:t xml:space="preserve"> </w:t>
      </w:r>
      <w:proofErr w:type="spellStart"/>
      <w:r w:rsidRPr="00345C2C">
        <w:rPr>
          <w:rFonts w:cs="Times New Roman"/>
        </w:rPr>
        <w:t>расходных</w:t>
      </w:r>
      <w:proofErr w:type="spellEnd"/>
      <w:r w:rsidRPr="00345C2C">
        <w:rPr>
          <w:rFonts w:cs="Times New Roman"/>
        </w:rPr>
        <w:t xml:space="preserve"> обязательств бюджета городского округа Вичуга;</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подготовке</w:t>
      </w:r>
      <w:proofErr w:type="spellEnd"/>
      <w:r w:rsidRPr="00345C2C">
        <w:rPr>
          <w:rFonts w:cs="Times New Roman"/>
        </w:rPr>
        <w:t xml:space="preserve"> </w:t>
      </w:r>
      <w:proofErr w:type="spellStart"/>
      <w:r w:rsidRPr="00345C2C">
        <w:rPr>
          <w:rFonts w:cs="Times New Roman"/>
        </w:rPr>
        <w:t>проекта</w:t>
      </w:r>
      <w:proofErr w:type="spellEnd"/>
      <w:r w:rsidRPr="00345C2C">
        <w:rPr>
          <w:rFonts w:cs="Times New Roman"/>
        </w:rPr>
        <w:t xml:space="preserve"> </w:t>
      </w:r>
      <w:proofErr w:type="spellStart"/>
      <w:r w:rsidRPr="00345C2C">
        <w:rPr>
          <w:rFonts w:cs="Times New Roman"/>
        </w:rPr>
        <w:t>решения</w:t>
      </w:r>
      <w:proofErr w:type="spellEnd"/>
      <w:r w:rsidRPr="00345C2C">
        <w:rPr>
          <w:rFonts w:cs="Times New Roman"/>
        </w:rPr>
        <w:t xml:space="preserve"> о </w:t>
      </w:r>
      <w:proofErr w:type="spellStart"/>
      <w:r w:rsidRPr="00345C2C">
        <w:rPr>
          <w:rFonts w:cs="Times New Roman"/>
        </w:rPr>
        <w:t>бюджете</w:t>
      </w:r>
      <w:proofErr w:type="spellEnd"/>
      <w:r w:rsidRPr="00345C2C">
        <w:rPr>
          <w:rFonts w:cs="Times New Roman"/>
        </w:rPr>
        <w:t xml:space="preserve"> городского округа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очередной</w:t>
      </w:r>
      <w:proofErr w:type="spellEnd"/>
      <w:r w:rsidRPr="00345C2C">
        <w:rPr>
          <w:rFonts w:cs="Times New Roman"/>
        </w:rPr>
        <w:t xml:space="preserve"> </w:t>
      </w:r>
      <w:proofErr w:type="spellStart"/>
      <w:r w:rsidRPr="00345C2C">
        <w:rPr>
          <w:rFonts w:cs="Times New Roman"/>
        </w:rPr>
        <w:t>финансовый</w:t>
      </w:r>
      <w:proofErr w:type="spellEnd"/>
      <w:r w:rsidRPr="00345C2C">
        <w:rPr>
          <w:rFonts w:cs="Times New Roman"/>
        </w:rPr>
        <w:t xml:space="preserve"> </w:t>
      </w:r>
      <w:proofErr w:type="spellStart"/>
      <w:r w:rsidRPr="00345C2C">
        <w:rPr>
          <w:rFonts w:cs="Times New Roman"/>
        </w:rPr>
        <w:t>год</w:t>
      </w:r>
      <w:proofErr w:type="spellEnd"/>
      <w:r w:rsidRPr="00345C2C">
        <w:rPr>
          <w:rFonts w:cs="Times New Roman"/>
        </w:rPr>
        <w:t xml:space="preserve"> и </w:t>
      </w:r>
      <w:proofErr w:type="spellStart"/>
      <w:r w:rsidRPr="00345C2C">
        <w:rPr>
          <w:rFonts w:cs="Times New Roman"/>
        </w:rPr>
        <w:t>плановый</w:t>
      </w:r>
      <w:proofErr w:type="spellEnd"/>
      <w:r w:rsidRPr="00345C2C">
        <w:rPr>
          <w:rFonts w:cs="Times New Roman"/>
        </w:rPr>
        <w:t xml:space="preserve"> </w:t>
      </w:r>
      <w:proofErr w:type="spellStart"/>
      <w:r w:rsidRPr="00345C2C">
        <w:rPr>
          <w:rFonts w:cs="Times New Roman"/>
        </w:rPr>
        <w:t>период</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рациональном</w:t>
      </w:r>
      <w:proofErr w:type="spellEnd"/>
      <w:r w:rsidRPr="00345C2C">
        <w:rPr>
          <w:rFonts w:cs="Times New Roman"/>
        </w:rPr>
        <w:t xml:space="preserve"> </w:t>
      </w:r>
      <w:proofErr w:type="spellStart"/>
      <w:r w:rsidRPr="00345C2C">
        <w:rPr>
          <w:rFonts w:cs="Times New Roman"/>
        </w:rPr>
        <w:t>управлении</w:t>
      </w:r>
      <w:proofErr w:type="spellEnd"/>
      <w:r w:rsidRPr="00345C2C">
        <w:rPr>
          <w:rFonts w:cs="Times New Roman"/>
        </w:rPr>
        <w:t xml:space="preserve"> </w:t>
      </w:r>
      <w:proofErr w:type="spellStart"/>
      <w:r w:rsidRPr="00345C2C">
        <w:rPr>
          <w:rFonts w:cs="Times New Roman"/>
        </w:rPr>
        <w:t>средствами</w:t>
      </w:r>
      <w:proofErr w:type="spellEnd"/>
      <w:r w:rsidRPr="00345C2C">
        <w:rPr>
          <w:rFonts w:cs="Times New Roman"/>
        </w:rPr>
        <w:t xml:space="preserve"> бюджета городского округа, </w:t>
      </w:r>
      <w:proofErr w:type="spellStart"/>
      <w:r w:rsidRPr="00345C2C">
        <w:rPr>
          <w:rFonts w:cs="Times New Roman"/>
        </w:rPr>
        <w:t>их</w:t>
      </w:r>
      <w:proofErr w:type="spellEnd"/>
      <w:r w:rsidRPr="00345C2C">
        <w:rPr>
          <w:rFonts w:cs="Times New Roman"/>
        </w:rPr>
        <w:t xml:space="preserve"> </w:t>
      </w:r>
      <w:proofErr w:type="spellStart"/>
      <w:r w:rsidRPr="00345C2C">
        <w:rPr>
          <w:rFonts w:cs="Times New Roman"/>
        </w:rPr>
        <w:t>направлении</w:t>
      </w:r>
      <w:proofErr w:type="spellEnd"/>
      <w:r w:rsidRPr="00345C2C">
        <w:rPr>
          <w:rFonts w:cs="Times New Roman"/>
        </w:rPr>
        <w:t xml:space="preserve">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поддержание</w:t>
      </w:r>
      <w:proofErr w:type="spellEnd"/>
      <w:r w:rsidRPr="00345C2C">
        <w:rPr>
          <w:rFonts w:cs="Times New Roman"/>
        </w:rPr>
        <w:t xml:space="preserve"> </w:t>
      </w:r>
      <w:proofErr w:type="spellStart"/>
      <w:r w:rsidRPr="00345C2C">
        <w:rPr>
          <w:rFonts w:cs="Times New Roman"/>
        </w:rPr>
        <w:t>сбалансированности</w:t>
      </w:r>
      <w:proofErr w:type="spellEnd"/>
      <w:r w:rsidRPr="00345C2C">
        <w:rPr>
          <w:rFonts w:cs="Times New Roman"/>
        </w:rPr>
        <w:t xml:space="preserve"> бюджета в </w:t>
      </w:r>
      <w:proofErr w:type="spellStart"/>
      <w:r w:rsidRPr="00345C2C">
        <w:rPr>
          <w:rFonts w:cs="Times New Roman"/>
        </w:rPr>
        <w:t>целях</w:t>
      </w:r>
      <w:proofErr w:type="spellEnd"/>
      <w:r w:rsidRPr="00345C2C">
        <w:rPr>
          <w:rFonts w:cs="Times New Roman"/>
        </w:rPr>
        <w:t xml:space="preserve"> </w:t>
      </w:r>
      <w:proofErr w:type="spellStart"/>
      <w:r w:rsidRPr="00345C2C">
        <w:rPr>
          <w:rFonts w:cs="Times New Roman"/>
        </w:rPr>
        <w:t>безусловного</w:t>
      </w:r>
      <w:proofErr w:type="spellEnd"/>
      <w:r w:rsidRPr="00345C2C">
        <w:rPr>
          <w:rFonts w:cs="Times New Roman"/>
        </w:rPr>
        <w:t xml:space="preserve"> </w:t>
      </w:r>
      <w:proofErr w:type="spellStart"/>
      <w:r w:rsidRPr="00345C2C">
        <w:rPr>
          <w:rFonts w:cs="Times New Roman"/>
        </w:rPr>
        <w:t>исполнения</w:t>
      </w:r>
      <w:proofErr w:type="spellEnd"/>
      <w:r w:rsidRPr="00345C2C">
        <w:rPr>
          <w:rFonts w:cs="Times New Roman"/>
        </w:rPr>
        <w:t xml:space="preserve"> </w:t>
      </w:r>
      <w:proofErr w:type="spellStart"/>
      <w:r w:rsidRPr="00345C2C">
        <w:rPr>
          <w:rFonts w:cs="Times New Roman"/>
        </w:rPr>
        <w:t>расходных</w:t>
      </w:r>
      <w:proofErr w:type="spellEnd"/>
      <w:r w:rsidRPr="00345C2C">
        <w:rPr>
          <w:rFonts w:cs="Times New Roman"/>
        </w:rPr>
        <w:t xml:space="preserve"> обязательств городского округа Вичуга в </w:t>
      </w:r>
      <w:proofErr w:type="spellStart"/>
      <w:r w:rsidRPr="00345C2C">
        <w:rPr>
          <w:rFonts w:cs="Times New Roman"/>
        </w:rPr>
        <w:t>условиях</w:t>
      </w:r>
      <w:proofErr w:type="spellEnd"/>
      <w:r w:rsidRPr="00345C2C">
        <w:rPr>
          <w:rFonts w:cs="Times New Roman"/>
        </w:rPr>
        <w:t xml:space="preserve"> </w:t>
      </w:r>
      <w:proofErr w:type="spellStart"/>
      <w:r w:rsidRPr="00345C2C">
        <w:rPr>
          <w:rFonts w:cs="Times New Roman"/>
        </w:rPr>
        <w:t>непостоянства</w:t>
      </w:r>
      <w:proofErr w:type="spellEnd"/>
      <w:r w:rsidRPr="00345C2C">
        <w:rPr>
          <w:rFonts w:cs="Times New Roman"/>
        </w:rPr>
        <w:t xml:space="preserve"> </w:t>
      </w:r>
      <w:proofErr w:type="spellStart"/>
      <w:r w:rsidRPr="00345C2C">
        <w:rPr>
          <w:rFonts w:cs="Times New Roman"/>
        </w:rPr>
        <w:t>муниципальных</w:t>
      </w:r>
      <w:proofErr w:type="spellEnd"/>
      <w:r w:rsidRPr="00345C2C">
        <w:rPr>
          <w:rFonts w:cs="Times New Roman"/>
        </w:rPr>
        <w:t xml:space="preserve"> </w:t>
      </w:r>
      <w:proofErr w:type="spellStart"/>
      <w:r w:rsidRPr="00345C2C">
        <w:rPr>
          <w:rFonts w:cs="Times New Roman"/>
        </w:rPr>
        <w:t>доходов</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продолжении</w:t>
      </w:r>
      <w:proofErr w:type="spellEnd"/>
      <w:r w:rsidRPr="00345C2C">
        <w:rPr>
          <w:rFonts w:cs="Times New Roman"/>
        </w:rPr>
        <w:t xml:space="preserve"> </w:t>
      </w:r>
      <w:proofErr w:type="spellStart"/>
      <w:r w:rsidRPr="00345C2C">
        <w:rPr>
          <w:rFonts w:cs="Times New Roman"/>
        </w:rPr>
        <w:t>практического</w:t>
      </w:r>
      <w:proofErr w:type="spellEnd"/>
      <w:r w:rsidRPr="00345C2C">
        <w:rPr>
          <w:rFonts w:cs="Times New Roman"/>
        </w:rPr>
        <w:t xml:space="preserve"> </w:t>
      </w:r>
      <w:proofErr w:type="spellStart"/>
      <w:r w:rsidRPr="00345C2C">
        <w:rPr>
          <w:rFonts w:cs="Times New Roman"/>
        </w:rPr>
        <w:t>применения</w:t>
      </w:r>
      <w:proofErr w:type="spellEnd"/>
      <w:r w:rsidRPr="00345C2C">
        <w:rPr>
          <w:rFonts w:cs="Times New Roman"/>
        </w:rPr>
        <w:t xml:space="preserve"> </w:t>
      </w:r>
      <w:proofErr w:type="spellStart"/>
      <w:r w:rsidRPr="00345C2C">
        <w:rPr>
          <w:rFonts w:cs="Times New Roman"/>
        </w:rPr>
        <w:t>инструментов</w:t>
      </w:r>
      <w:proofErr w:type="spellEnd"/>
      <w:r w:rsidRPr="00345C2C">
        <w:rPr>
          <w:rFonts w:cs="Times New Roman"/>
        </w:rPr>
        <w:t xml:space="preserve"> </w:t>
      </w:r>
      <w:proofErr w:type="spellStart"/>
      <w:r w:rsidRPr="00345C2C">
        <w:rPr>
          <w:rFonts w:cs="Times New Roman"/>
        </w:rPr>
        <w:t>бюджетирования</w:t>
      </w:r>
      <w:proofErr w:type="spellEnd"/>
      <w:r w:rsidRPr="00345C2C">
        <w:rPr>
          <w:rFonts w:cs="Times New Roman"/>
        </w:rPr>
        <w:t xml:space="preserve">, </w:t>
      </w:r>
      <w:proofErr w:type="spellStart"/>
      <w:r w:rsidRPr="00345C2C">
        <w:rPr>
          <w:rFonts w:cs="Times New Roman"/>
        </w:rPr>
        <w:t>ориентированного</w:t>
      </w:r>
      <w:proofErr w:type="spellEnd"/>
      <w:r w:rsidRPr="00345C2C">
        <w:rPr>
          <w:rFonts w:cs="Times New Roman"/>
        </w:rPr>
        <w:t xml:space="preserve"> </w:t>
      </w:r>
      <w:proofErr w:type="spellStart"/>
      <w:r w:rsidRPr="00345C2C">
        <w:rPr>
          <w:rFonts w:cs="Times New Roman"/>
        </w:rPr>
        <w:t>на</w:t>
      </w:r>
      <w:proofErr w:type="spellEnd"/>
      <w:r w:rsidRPr="00345C2C">
        <w:rPr>
          <w:rFonts w:cs="Times New Roman"/>
        </w:rPr>
        <w:t xml:space="preserve"> результат: </w:t>
      </w:r>
      <w:proofErr w:type="spellStart"/>
      <w:r w:rsidRPr="00345C2C">
        <w:rPr>
          <w:rFonts w:cs="Times New Roman"/>
        </w:rPr>
        <w:t>целевых</w:t>
      </w:r>
      <w:proofErr w:type="spellEnd"/>
      <w:r w:rsidRPr="00345C2C">
        <w:rPr>
          <w:rFonts w:cs="Times New Roman"/>
        </w:rPr>
        <w:t xml:space="preserve"> </w:t>
      </w:r>
      <w:proofErr w:type="spellStart"/>
      <w:r w:rsidRPr="00345C2C">
        <w:rPr>
          <w:rFonts w:cs="Times New Roman"/>
        </w:rPr>
        <w:t>программ</w:t>
      </w:r>
      <w:proofErr w:type="spellEnd"/>
      <w:r w:rsidRPr="00345C2C">
        <w:rPr>
          <w:rFonts w:cs="Times New Roman"/>
        </w:rPr>
        <w:t xml:space="preserve">, </w:t>
      </w:r>
      <w:proofErr w:type="spellStart"/>
      <w:r w:rsidRPr="00345C2C">
        <w:rPr>
          <w:rFonts w:cs="Times New Roman"/>
        </w:rPr>
        <w:t>докладов</w:t>
      </w:r>
      <w:proofErr w:type="spellEnd"/>
      <w:r w:rsidRPr="00345C2C">
        <w:rPr>
          <w:rFonts w:cs="Times New Roman"/>
        </w:rPr>
        <w:t xml:space="preserve"> о </w:t>
      </w:r>
      <w:proofErr w:type="spellStart"/>
      <w:r w:rsidRPr="00345C2C">
        <w:rPr>
          <w:rFonts w:cs="Times New Roman"/>
        </w:rPr>
        <w:t>результатах</w:t>
      </w:r>
      <w:proofErr w:type="spellEnd"/>
      <w:r w:rsidRPr="00345C2C">
        <w:rPr>
          <w:rFonts w:cs="Times New Roman"/>
        </w:rPr>
        <w:t xml:space="preserve"> и основных </w:t>
      </w:r>
      <w:proofErr w:type="spellStart"/>
      <w:r w:rsidRPr="00345C2C">
        <w:rPr>
          <w:rFonts w:cs="Times New Roman"/>
        </w:rPr>
        <w:t>направлениях</w:t>
      </w:r>
      <w:proofErr w:type="spellEnd"/>
      <w:r w:rsidRPr="00345C2C">
        <w:rPr>
          <w:rFonts w:cs="Times New Roman"/>
        </w:rPr>
        <w:t xml:space="preserve"> </w:t>
      </w:r>
      <w:proofErr w:type="spellStart"/>
      <w:r w:rsidRPr="00345C2C">
        <w:rPr>
          <w:rFonts w:cs="Times New Roman"/>
        </w:rPr>
        <w:t>деятельности</w:t>
      </w:r>
      <w:proofErr w:type="spellEnd"/>
      <w:r w:rsidRPr="00345C2C">
        <w:rPr>
          <w:rFonts w:cs="Times New Roman"/>
        </w:rPr>
        <w:t xml:space="preserve"> </w:t>
      </w:r>
      <w:proofErr w:type="spellStart"/>
      <w:r w:rsidRPr="00345C2C">
        <w:rPr>
          <w:rFonts w:cs="Times New Roman"/>
        </w:rPr>
        <w:t>субъектов</w:t>
      </w:r>
      <w:proofErr w:type="spellEnd"/>
      <w:r w:rsidRPr="00345C2C">
        <w:rPr>
          <w:rFonts w:cs="Times New Roman"/>
        </w:rPr>
        <w:t xml:space="preserve"> </w:t>
      </w:r>
      <w:proofErr w:type="spellStart"/>
      <w:r w:rsidRPr="00345C2C">
        <w:rPr>
          <w:rFonts w:cs="Times New Roman"/>
        </w:rPr>
        <w:t>бюджетного</w:t>
      </w:r>
      <w:proofErr w:type="spellEnd"/>
      <w:r w:rsidRPr="00345C2C">
        <w:rPr>
          <w:rFonts w:cs="Times New Roman"/>
        </w:rPr>
        <w:t xml:space="preserve"> </w:t>
      </w:r>
      <w:proofErr w:type="spellStart"/>
      <w:r w:rsidRPr="00345C2C">
        <w:rPr>
          <w:rFonts w:cs="Times New Roman"/>
        </w:rPr>
        <w:t>планирования</w:t>
      </w:r>
      <w:proofErr w:type="spellEnd"/>
      <w:r w:rsidRPr="00345C2C">
        <w:rPr>
          <w:rFonts w:cs="Times New Roman"/>
        </w:rPr>
        <w:t xml:space="preserve">, </w:t>
      </w:r>
      <w:proofErr w:type="spellStart"/>
      <w:r w:rsidRPr="00345C2C">
        <w:rPr>
          <w:rFonts w:cs="Times New Roman"/>
        </w:rPr>
        <w:t>реестра</w:t>
      </w:r>
      <w:proofErr w:type="spellEnd"/>
      <w:r w:rsidRPr="00345C2C">
        <w:rPr>
          <w:rFonts w:cs="Times New Roman"/>
        </w:rPr>
        <w:t xml:space="preserve"> </w:t>
      </w:r>
      <w:proofErr w:type="spellStart"/>
      <w:r w:rsidRPr="00345C2C">
        <w:rPr>
          <w:rFonts w:cs="Times New Roman"/>
        </w:rPr>
        <w:t>расходных</w:t>
      </w:r>
      <w:proofErr w:type="spellEnd"/>
      <w:r w:rsidRPr="00345C2C">
        <w:rPr>
          <w:rFonts w:cs="Times New Roman"/>
        </w:rPr>
        <w:t xml:space="preserve"> обязательств, </w:t>
      </w:r>
      <w:proofErr w:type="spellStart"/>
      <w:r w:rsidRPr="00345C2C">
        <w:rPr>
          <w:rFonts w:cs="Times New Roman"/>
        </w:rPr>
        <w:t>обоснований</w:t>
      </w:r>
      <w:proofErr w:type="spellEnd"/>
      <w:r w:rsidRPr="00345C2C">
        <w:rPr>
          <w:rFonts w:cs="Times New Roman"/>
        </w:rPr>
        <w:t xml:space="preserve"> </w:t>
      </w:r>
      <w:proofErr w:type="spellStart"/>
      <w:r w:rsidRPr="00345C2C">
        <w:rPr>
          <w:rFonts w:cs="Times New Roman"/>
        </w:rPr>
        <w:t>бюджетных</w:t>
      </w:r>
      <w:proofErr w:type="spellEnd"/>
      <w:r w:rsidRPr="00345C2C">
        <w:rPr>
          <w:rFonts w:cs="Times New Roman"/>
        </w:rPr>
        <w:t xml:space="preserve"> </w:t>
      </w:r>
      <w:proofErr w:type="spellStart"/>
      <w:r w:rsidRPr="00345C2C">
        <w:rPr>
          <w:rFonts w:cs="Times New Roman"/>
        </w:rPr>
        <w:t>ассигнований</w:t>
      </w:r>
      <w:proofErr w:type="spellEnd"/>
      <w:r w:rsidRPr="00345C2C">
        <w:rPr>
          <w:rFonts w:cs="Times New Roman"/>
        </w:rPr>
        <w:t xml:space="preserve">,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исполнение</w:t>
      </w:r>
      <w:proofErr w:type="spellEnd"/>
      <w:r w:rsidRPr="00345C2C">
        <w:rPr>
          <w:rFonts w:cs="Times New Roman"/>
        </w:rPr>
        <w:t xml:space="preserve"> </w:t>
      </w:r>
      <w:proofErr w:type="spellStart"/>
      <w:r w:rsidRPr="00345C2C">
        <w:rPr>
          <w:rFonts w:cs="Times New Roman"/>
        </w:rPr>
        <w:t>действующих</w:t>
      </w:r>
      <w:proofErr w:type="spellEnd"/>
      <w:r w:rsidRPr="00345C2C">
        <w:rPr>
          <w:rFonts w:cs="Times New Roman"/>
        </w:rPr>
        <w:t xml:space="preserve"> и </w:t>
      </w:r>
      <w:proofErr w:type="spellStart"/>
      <w:r w:rsidRPr="00345C2C">
        <w:rPr>
          <w:rFonts w:cs="Times New Roman"/>
        </w:rPr>
        <w:t>принимаемых</w:t>
      </w:r>
      <w:proofErr w:type="spellEnd"/>
      <w:r w:rsidRPr="00345C2C">
        <w:rPr>
          <w:rFonts w:cs="Times New Roman"/>
        </w:rPr>
        <w:t xml:space="preserve"> </w:t>
      </w:r>
      <w:proofErr w:type="spellStart"/>
      <w:r w:rsidRPr="00345C2C">
        <w:rPr>
          <w:rFonts w:cs="Times New Roman"/>
        </w:rPr>
        <w:t>расходных</w:t>
      </w:r>
      <w:proofErr w:type="spellEnd"/>
      <w:r w:rsidRPr="00345C2C">
        <w:rPr>
          <w:rFonts w:cs="Times New Roman"/>
        </w:rPr>
        <w:t xml:space="preserve"> обязательств, </w:t>
      </w:r>
      <w:proofErr w:type="spellStart"/>
      <w:r w:rsidRPr="00345C2C">
        <w:rPr>
          <w:rFonts w:cs="Times New Roman"/>
        </w:rPr>
        <w:t>муниципальных</w:t>
      </w:r>
      <w:proofErr w:type="spellEnd"/>
      <w:r w:rsidRPr="00345C2C">
        <w:rPr>
          <w:rFonts w:cs="Times New Roman"/>
        </w:rPr>
        <w:t xml:space="preserve"> </w:t>
      </w:r>
      <w:proofErr w:type="spellStart"/>
      <w:r w:rsidRPr="00345C2C">
        <w:rPr>
          <w:rFonts w:cs="Times New Roman"/>
        </w:rPr>
        <w:t>заданий</w:t>
      </w:r>
      <w:proofErr w:type="spellEnd"/>
      <w:r w:rsidRPr="00345C2C">
        <w:rPr>
          <w:rFonts w:cs="Times New Roman"/>
        </w:rPr>
        <w:t xml:space="preserve"> </w:t>
      </w:r>
      <w:proofErr w:type="spellStart"/>
      <w:r w:rsidRPr="00345C2C">
        <w:rPr>
          <w:rFonts w:cs="Times New Roman"/>
        </w:rPr>
        <w:t>на</w:t>
      </w:r>
      <w:proofErr w:type="spellEnd"/>
      <w:r w:rsidRPr="00345C2C">
        <w:rPr>
          <w:rFonts w:cs="Times New Roman"/>
        </w:rPr>
        <w:t xml:space="preserve"> </w:t>
      </w:r>
      <w:proofErr w:type="spellStart"/>
      <w:r w:rsidRPr="00345C2C">
        <w:rPr>
          <w:rFonts w:cs="Times New Roman"/>
        </w:rPr>
        <w:t>оказание</w:t>
      </w:r>
      <w:proofErr w:type="spellEnd"/>
      <w:r w:rsidRPr="00345C2C">
        <w:rPr>
          <w:rFonts w:cs="Times New Roman"/>
        </w:rPr>
        <w:t xml:space="preserve"> </w:t>
      </w:r>
      <w:proofErr w:type="spellStart"/>
      <w:r w:rsidRPr="00345C2C">
        <w:rPr>
          <w:rFonts w:cs="Times New Roman"/>
        </w:rPr>
        <w:t>муниципальных</w:t>
      </w:r>
      <w:proofErr w:type="spellEnd"/>
      <w:r w:rsidRPr="00345C2C">
        <w:rPr>
          <w:rFonts w:cs="Times New Roman"/>
        </w:rPr>
        <w:t xml:space="preserve"> </w:t>
      </w:r>
      <w:proofErr w:type="spellStart"/>
      <w:r w:rsidRPr="00345C2C">
        <w:rPr>
          <w:rFonts w:cs="Times New Roman"/>
        </w:rPr>
        <w:t>услуг</w:t>
      </w:r>
      <w:proofErr w:type="spellEnd"/>
      <w:r w:rsidRPr="00345C2C">
        <w:rPr>
          <w:rFonts w:cs="Times New Roman"/>
        </w:rPr>
        <w:t xml:space="preserve"> (выполнение </w:t>
      </w:r>
      <w:proofErr w:type="spellStart"/>
      <w:r w:rsidRPr="00345C2C">
        <w:rPr>
          <w:rFonts w:cs="Times New Roman"/>
        </w:rPr>
        <w:t>работ</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уточнении</w:t>
      </w:r>
      <w:proofErr w:type="spellEnd"/>
      <w:r w:rsidRPr="00345C2C">
        <w:rPr>
          <w:rFonts w:cs="Times New Roman"/>
        </w:rPr>
        <w:t xml:space="preserve"> основных </w:t>
      </w:r>
      <w:proofErr w:type="spellStart"/>
      <w:r w:rsidRPr="00345C2C">
        <w:rPr>
          <w:rFonts w:cs="Times New Roman"/>
        </w:rPr>
        <w:t>бюджетных</w:t>
      </w:r>
      <w:proofErr w:type="spellEnd"/>
      <w:r w:rsidRPr="00345C2C">
        <w:rPr>
          <w:rFonts w:cs="Times New Roman"/>
        </w:rPr>
        <w:t xml:space="preserve"> </w:t>
      </w:r>
      <w:proofErr w:type="spellStart"/>
      <w:r w:rsidRPr="00345C2C">
        <w:rPr>
          <w:rFonts w:cs="Times New Roman"/>
        </w:rPr>
        <w:t>параметров</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lastRenderedPageBreak/>
        <w:t xml:space="preserve">- </w:t>
      </w:r>
      <w:proofErr w:type="spellStart"/>
      <w:r w:rsidRPr="00345C2C">
        <w:rPr>
          <w:rFonts w:cs="Times New Roman"/>
        </w:rPr>
        <w:t>управлении</w:t>
      </w:r>
      <w:proofErr w:type="spellEnd"/>
      <w:r w:rsidRPr="00345C2C">
        <w:rPr>
          <w:rFonts w:cs="Times New Roman"/>
        </w:rPr>
        <w:t xml:space="preserve"> </w:t>
      </w:r>
      <w:proofErr w:type="spellStart"/>
      <w:r w:rsidRPr="00345C2C">
        <w:rPr>
          <w:rFonts w:cs="Times New Roman"/>
        </w:rPr>
        <w:t>единым</w:t>
      </w:r>
      <w:proofErr w:type="spellEnd"/>
      <w:r w:rsidRPr="00345C2C">
        <w:rPr>
          <w:rFonts w:cs="Times New Roman"/>
        </w:rPr>
        <w:t xml:space="preserve"> </w:t>
      </w:r>
      <w:proofErr w:type="spellStart"/>
      <w:r w:rsidRPr="00345C2C">
        <w:rPr>
          <w:rFonts w:cs="Times New Roman"/>
        </w:rPr>
        <w:t>счетом</w:t>
      </w:r>
      <w:proofErr w:type="spellEnd"/>
      <w:r w:rsidRPr="00345C2C">
        <w:rPr>
          <w:rFonts w:cs="Times New Roman"/>
        </w:rPr>
        <w:t xml:space="preserve"> бюджета городского округа;</w:t>
      </w:r>
    </w:p>
    <w:p w:rsidR="00345C2C" w:rsidRPr="00345C2C" w:rsidRDefault="00345C2C" w:rsidP="00345C2C">
      <w:pPr>
        <w:pStyle w:val="Standard"/>
        <w:tabs>
          <w:tab w:val="left" w:pos="7620"/>
        </w:tabs>
        <w:autoSpaceDE w:val="0"/>
        <w:ind w:firstLine="709"/>
        <w:jc w:val="both"/>
        <w:rPr>
          <w:rFonts w:cs="Times New Roman"/>
          <w:color w:val="000000"/>
        </w:rPr>
      </w:pPr>
      <w:r w:rsidRPr="00345C2C">
        <w:rPr>
          <w:rFonts w:cs="Times New Roman"/>
          <w:color w:val="000000"/>
        </w:rPr>
        <w:t xml:space="preserve">- </w:t>
      </w:r>
      <w:proofErr w:type="spellStart"/>
      <w:r w:rsidRPr="00345C2C">
        <w:rPr>
          <w:rFonts w:cs="Times New Roman"/>
          <w:color w:val="000000"/>
        </w:rPr>
        <w:t>исполнении</w:t>
      </w:r>
      <w:proofErr w:type="spellEnd"/>
      <w:r w:rsidRPr="00345C2C">
        <w:rPr>
          <w:rFonts w:cs="Times New Roman"/>
          <w:color w:val="000000"/>
        </w:rPr>
        <w:t xml:space="preserve"> бюджета городского округа в </w:t>
      </w:r>
      <w:proofErr w:type="spellStart"/>
      <w:r w:rsidRPr="00345C2C">
        <w:rPr>
          <w:rFonts w:cs="Times New Roman"/>
          <w:color w:val="000000"/>
        </w:rPr>
        <w:t>соответствии</w:t>
      </w:r>
      <w:proofErr w:type="spellEnd"/>
      <w:r w:rsidRPr="00345C2C">
        <w:rPr>
          <w:rFonts w:cs="Times New Roman"/>
          <w:color w:val="000000"/>
        </w:rPr>
        <w:t xml:space="preserve"> с </w:t>
      </w:r>
      <w:proofErr w:type="spellStart"/>
      <w:r w:rsidRPr="00345C2C">
        <w:rPr>
          <w:rFonts w:cs="Times New Roman"/>
          <w:color w:val="000000"/>
        </w:rPr>
        <w:t>требованиями</w:t>
      </w:r>
      <w:proofErr w:type="spellEnd"/>
      <w:r w:rsidRPr="00345C2C">
        <w:rPr>
          <w:rFonts w:cs="Times New Roman"/>
          <w:color w:val="000000"/>
        </w:rPr>
        <w:t xml:space="preserve"> </w:t>
      </w:r>
      <w:proofErr w:type="spellStart"/>
      <w:r w:rsidRPr="00345C2C">
        <w:rPr>
          <w:rFonts w:cs="Times New Roman"/>
          <w:color w:val="000000"/>
        </w:rPr>
        <w:t>Бюджетного</w:t>
      </w:r>
      <w:proofErr w:type="spellEnd"/>
      <w:r w:rsidRPr="00345C2C">
        <w:rPr>
          <w:rFonts w:cs="Times New Roman"/>
          <w:color w:val="000000"/>
        </w:rPr>
        <w:t xml:space="preserve"> </w:t>
      </w:r>
      <w:proofErr w:type="spellStart"/>
      <w:r w:rsidRPr="00345C2C">
        <w:rPr>
          <w:rFonts w:cs="Times New Roman"/>
          <w:color w:val="000000"/>
        </w:rPr>
        <w:t>кодекса</w:t>
      </w:r>
      <w:proofErr w:type="spellEnd"/>
      <w:r w:rsidRPr="00345C2C">
        <w:rPr>
          <w:rFonts w:cs="Times New Roman"/>
          <w:color w:val="000000"/>
        </w:rPr>
        <w:t xml:space="preserve"> </w:t>
      </w:r>
      <w:proofErr w:type="spellStart"/>
      <w:r w:rsidRPr="00345C2C">
        <w:rPr>
          <w:rFonts w:cs="Times New Roman"/>
          <w:color w:val="000000"/>
        </w:rPr>
        <w:t>Российской</w:t>
      </w:r>
      <w:proofErr w:type="spellEnd"/>
      <w:r w:rsidRPr="00345C2C">
        <w:rPr>
          <w:rFonts w:cs="Times New Roman"/>
          <w:color w:val="000000"/>
        </w:rPr>
        <w:t xml:space="preserve"> </w:t>
      </w:r>
      <w:proofErr w:type="spellStart"/>
      <w:r w:rsidRPr="00345C2C">
        <w:rPr>
          <w:rFonts w:cs="Times New Roman"/>
          <w:color w:val="000000"/>
        </w:rPr>
        <w:t>Федерации</w:t>
      </w:r>
      <w:proofErr w:type="spellEnd"/>
      <w:r w:rsidRPr="00345C2C">
        <w:rPr>
          <w:rFonts w:cs="Times New Roman"/>
          <w:color w:val="000000"/>
        </w:rPr>
        <w:t>;</w:t>
      </w:r>
    </w:p>
    <w:p w:rsidR="00345C2C" w:rsidRPr="00345C2C" w:rsidRDefault="00345C2C" w:rsidP="00345C2C">
      <w:pPr>
        <w:pStyle w:val="Standard"/>
        <w:tabs>
          <w:tab w:val="left" w:pos="7620"/>
        </w:tabs>
        <w:autoSpaceDE w:val="0"/>
        <w:ind w:firstLine="709"/>
        <w:jc w:val="both"/>
        <w:rPr>
          <w:rFonts w:cs="Times New Roman"/>
          <w:color w:val="000000"/>
        </w:rPr>
      </w:pPr>
      <w:r w:rsidRPr="00345C2C">
        <w:rPr>
          <w:rFonts w:cs="Times New Roman"/>
          <w:color w:val="000000"/>
        </w:rPr>
        <w:t xml:space="preserve">- </w:t>
      </w:r>
      <w:proofErr w:type="spellStart"/>
      <w:r w:rsidRPr="00345C2C">
        <w:rPr>
          <w:rFonts w:cs="Times New Roman"/>
          <w:color w:val="000000"/>
        </w:rPr>
        <w:t>составлении</w:t>
      </w:r>
      <w:proofErr w:type="spellEnd"/>
      <w:r w:rsidRPr="00345C2C">
        <w:rPr>
          <w:rFonts w:cs="Times New Roman"/>
          <w:color w:val="000000"/>
        </w:rPr>
        <w:t xml:space="preserve"> и </w:t>
      </w:r>
      <w:proofErr w:type="spellStart"/>
      <w:r w:rsidRPr="00345C2C">
        <w:rPr>
          <w:rFonts w:cs="Times New Roman"/>
          <w:color w:val="000000"/>
        </w:rPr>
        <w:t>ведении</w:t>
      </w:r>
      <w:proofErr w:type="spellEnd"/>
      <w:r w:rsidRPr="00345C2C">
        <w:rPr>
          <w:rFonts w:cs="Times New Roman"/>
          <w:color w:val="000000"/>
        </w:rPr>
        <w:t xml:space="preserve"> </w:t>
      </w:r>
      <w:proofErr w:type="spellStart"/>
      <w:r w:rsidRPr="00345C2C">
        <w:rPr>
          <w:rFonts w:cs="Times New Roman"/>
          <w:color w:val="000000"/>
        </w:rPr>
        <w:t>кассового</w:t>
      </w:r>
      <w:proofErr w:type="spellEnd"/>
      <w:r w:rsidRPr="00345C2C">
        <w:rPr>
          <w:rFonts w:cs="Times New Roman"/>
          <w:color w:val="000000"/>
        </w:rPr>
        <w:t xml:space="preserve"> </w:t>
      </w:r>
      <w:proofErr w:type="spellStart"/>
      <w:r w:rsidRPr="00345C2C">
        <w:rPr>
          <w:rFonts w:cs="Times New Roman"/>
          <w:color w:val="000000"/>
        </w:rPr>
        <w:t>плана</w:t>
      </w:r>
      <w:proofErr w:type="spellEnd"/>
      <w:r w:rsidRPr="00345C2C">
        <w:rPr>
          <w:rFonts w:cs="Times New Roman"/>
          <w:color w:val="000000"/>
        </w:rPr>
        <w:t xml:space="preserve"> </w:t>
      </w:r>
      <w:proofErr w:type="spellStart"/>
      <w:r w:rsidRPr="00345C2C">
        <w:rPr>
          <w:rFonts w:cs="Times New Roman"/>
          <w:color w:val="000000"/>
        </w:rPr>
        <w:t>исполнения</w:t>
      </w:r>
      <w:proofErr w:type="spellEnd"/>
      <w:r w:rsidRPr="00345C2C">
        <w:rPr>
          <w:rFonts w:cs="Times New Roman"/>
          <w:color w:val="000000"/>
        </w:rPr>
        <w:t xml:space="preserve"> бюджета;</w:t>
      </w:r>
    </w:p>
    <w:p w:rsidR="00345C2C" w:rsidRPr="00345C2C" w:rsidRDefault="00345C2C" w:rsidP="00345C2C">
      <w:pPr>
        <w:pStyle w:val="Standard"/>
        <w:tabs>
          <w:tab w:val="left" w:pos="7620"/>
        </w:tabs>
        <w:autoSpaceDE w:val="0"/>
        <w:ind w:firstLine="709"/>
        <w:jc w:val="both"/>
        <w:rPr>
          <w:rFonts w:cs="Times New Roman"/>
          <w:color w:val="000000"/>
        </w:rPr>
      </w:pPr>
      <w:r w:rsidRPr="00345C2C">
        <w:rPr>
          <w:rFonts w:cs="Times New Roman"/>
          <w:color w:val="000000"/>
        </w:rPr>
        <w:t xml:space="preserve">- </w:t>
      </w:r>
      <w:proofErr w:type="spellStart"/>
      <w:r w:rsidRPr="00345C2C">
        <w:rPr>
          <w:rFonts w:cs="Times New Roman"/>
          <w:color w:val="000000"/>
        </w:rPr>
        <w:t>своевременном</w:t>
      </w:r>
      <w:proofErr w:type="spellEnd"/>
      <w:r w:rsidRPr="00345C2C">
        <w:rPr>
          <w:rFonts w:cs="Times New Roman"/>
          <w:color w:val="000000"/>
        </w:rPr>
        <w:t xml:space="preserve"> и </w:t>
      </w:r>
      <w:proofErr w:type="spellStart"/>
      <w:r w:rsidRPr="00345C2C">
        <w:rPr>
          <w:rFonts w:cs="Times New Roman"/>
          <w:color w:val="000000"/>
        </w:rPr>
        <w:t>оперативном</w:t>
      </w:r>
      <w:proofErr w:type="spellEnd"/>
      <w:r w:rsidRPr="00345C2C">
        <w:rPr>
          <w:rFonts w:cs="Times New Roman"/>
          <w:color w:val="000000"/>
        </w:rPr>
        <w:t xml:space="preserve"> </w:t>
      </w:r>
      <w:proofErr w:type="spellStart"/>
      <w:r w:rsidRPr="00345C2C">
        <w:rPr>
          <w:rFonts w:cs="Times New Roman"/>
          <w:color w:val="000000"/>
        </w:rPr>
        <w:t>проведении</w:t>
      </w:r>
      <w:proofErr w:type="spellEnd"/>
      <w:r w:rsidRPr="00345C2C">
        <w:rPr>
          <w:rFonts w:cs="Times New Roman"/>
          <w:color w:val="000000"/>
        </w:rPr>
        <w:t xml:space="preserve"> </w:t>
      </w:r>
      <w:proofErr w:type="spellStart"/>
      <w:r w:rsidRPr="00345C2C">
        <w:rPr>
          <w:rFonts w:cs="Times New Roman"/>
          <w:color w:val="000000"/>
        </w:rPr>
        <w:t>платежей</w:t>
      </w:r>
      <w:proofErr w:type="spellEnd"/>
      <w:r w:rsidRPr="00345C2C">
        <w:rPr>
          <w:rFonts w:cs="Times New Roman"/>
          <w:color w:val="000000"/>
        </w:rPr>
        <w:t>;</w:t>
      </w:r>
    </w:p>
    <w:p w:rsidR="00345C2C" w:rsidRPr="00345C2C" w:rsidRDefault="00345C2C" w:rsidP="00345C2C">
      <w:pPr>
        <w:pStyle w:val="Standard"/>
        <w:tabs>
          <w:tab w:val="left" w:pos="7620"/>
        </w:tabs>
        <w:autoSpaceDE w:val="0"/>
        <w:ind w:firstLine="709"/>
        <w:jc w:val="both"/>
        <w:rPr>
          <w:rFonts w:cs="Times New Roman"/>
        </w:rPr>
      </w:pPr>
      <w:r w:rsidRPr="00345C2C">
        <w:rPr>
          <w:rFonts w:cs="Times New Roman"/>
          <w:color w:val="000000"/>
        </w:rPr>
        <w:t xml:space="preserve">- </w:t>
      </w:r>
      <w:proofErr w:type="spellStart"/>
      <w:r w:rsidRPr="00345C2C">
        <w:rPr>
          <w:rFonts w:cs="Times New Roman"/>
          <w:color w:val="000000"/>
        </w:rPr>
        <w:t>исполнении</w:t>
      </w:r>
      <w:proofErr w:type="spellEnd"/>
      <w:r w:rsidRPr="00345C2C">
        <w:rPr>
          <w:rFonts w:cs="Times New Roman"/>
          <w:color w:val="000000"/>
        </w:rPr>
        <w:t xml:space="preserve"> </w:t>
      </w:r>
      <w:proofErr w:type="spellStart"/>
      <w:r w:rsidRPr="00345C2C">
        <w:rPr>
          <w:rFonts w:cs="Times New Roman"/>
          <w:color w:val="000000"/>
        </w:rPr>
        <w:t>судебных</w:t>
      </w:r>
      <w:proofErr w:type="spellEnd"/>
      <w:r w:rsidRPr="00345C2C">
        <w:rPr>
          <w:rFonts w:cs="Times New Roman"/>
          <w:color w:val="000000"/>
        </w:rPr>
        <w:t xml:space="preserve"> </w:t>
      </w:r>
      <w:proofErr w:type="spellStart"/>
      <w:r w:rsidRPr="00345C2C">
        <w:rPr>
          <w:rFonts w:cs="Times New Roman"/>
          <w:color w:val="000000"/>
        </w:rPr>
        <w:t>актов</w:t>
      </w:r>
      <w:proofErr w:type="spellEnd"/>
      <w:r w:rsidRPr="00345C2C">
        <w:rPr>
          <w:rFonts w:cs="Times New Roman"/>
          <w:color w:val="000000"/>
        </w:rPr>
        <w:t xml:space="preserve"> по </w:t>
      </w:r>
      <w:proofErr w:type="spellStart"/>
      <w:r w:rsidRPr="00345C2C">
        <w:rPr>
          <w:rFonts w:cs="Times New Roman"/>
          <w:color w:val="000000"/>
        </w:rPr>
        <w:t>искам</w:t>
      </w:r>
      <w:proofErr w:type="spellEnd"/>
      <w:r w:rsidRPr="00345C2C">
        <w:rPr>
          <w:rFonts w:cs="Times New Roman"/>
          <w:color w:val="000000"/>
        </w:rPr>
        <w:t xml:space="preserve"> к </w:t>
      </w:r>
      <w:proofErr w:type="spellStart"/>
      <w:r w:rsidRPr="00345C2C">
        <w:rPr>
          <w:rFonts w:cs="Times New Roman"/>
          <w:color w:val="000000"/>
        </w:rPr>
        <w:t>городскому</w:t>
      </w:r>
      <w:proofErr w:type="spellEnd"/>
      <w:r w:rsidRPr="00345C2C">
        <w:rPr>
          <w:rFonts w:cs="Times New Roman"/>
          <w:color w:val="000000"/>
        </w:rPr>
        <w:t xml:space="preserve"> </w:t>
      </w:r>
      <w:proofErr w:type="spellStart"/>
      <w:r w:rsidRPr="00345C2C">
        <w:rPr>
          <w:rFonts w:cs="Times New Roman"/>
          <w:color w:val="000000"/>
        </w:rPr>
        <w:t>округу</w:t>
      </w:r>
      <w:proofErr w:type="spellEnd"/>
      <w:r w:rsidRPr="00345C2C">
        <w:rPr>
          <w:rFonts w:cs="Times New Roman"/>
          <w:color w:val="000000"/>
        </w:rPr>
        <w:t xml:space="preserve"> Вичуга в </w:t>
      </w:r>
      <w:proofErr w:type="spellStart"/>
      <w:r w:rsidRPr="00345C2C">
        <w:rPr>
          <w:rFonts w:cs="Times New Roman"/>
          <w:color w:val="000000"/>
        </w:rPr>
        <w:t>срок</w:t>
      </w:r>
      <w:proofErr w:type="spellEnd"/>
      <w:r w:rsidRPr="00345C2C">
        <w:rPr>
          <w:rFonts w:cs="Times New Roman"/>
          <w:color w:val="000000"/>
        </w:rPr>
        <w:t xml:space="preserve">, </w:t>
      </w:r>
      <w:proofErr w:type="spellStart"/>
      <w:r w:rsidRPr="00345C2C">
        <w:rPr>
          <w:rFonts w:cs="Times New Roman"/>
          <w:color w:val="000000"/>
        </w:rPr>
        <w:t>установленный</w:t>
      </w:r>
      <w:proofErr w:type="spellEnd"/>
      <w:r w:rsidRPr="00345C2C">
        <w:rPr>
          <w:rFonts w:cs="Times New Roman"/>
          <w:color w:val="000000"/>
        </w:rPr>
        <w:t xml:space="preserve"> </w:t>
      </w:r>
      <w:proofErr w:type="spellStart"/>
      <w:r w:rsidRPr="00345C2C">
        <w:rPr>
          <w:rFonts w:cs="Times New Roman"/>
          <w:color w:val="000000"/>
        </w:rPr>
        <w:t>Бюджетным</w:t>
      </w:r>
      <w:proofErr w:type="spellEnd"/>
      <w:r w:rsidRPr="00345C2C">
        <w:rPr>
          <w:rFonts w:cs="Times New Roman"/>
          <w:color w:val="000000"/>
        </w:rPr>
        <w:t xml:space="preserve"> </w:t>
      </w:r>
      <w:proofErr w:type="spellStart"/>
      <w:r w:rsidRPr="00345C2C">
        <w:rPr>
          <w:rFonts w:cs="Times New Roman"/>
          <w:color w:val="000000"/>
        </w:rPr>
        <w:t>кодексом</w:t>
      </w:r>
      <w:proofErr w:type="spellEnd"/>
      <w:r w:rsidRPr="00345C2C">
        <w:rPr>
          <w:rFonts w:cs="Times New Roman"/>
          <w:color w:val="000000"/>
        </w:rPr>
        <w:t xml:space="preserve"> </w:t>
      </w:r>
      <w:proofErr w:type="spellStart"/>
      <w:r w:rsidRPr="00345C2C">
        <w:rPr>
          <w:rFonts w:cs="Times New Roman"/>
          <w:color w:val="000000"/>
        </w:rPr>
        <w:t>Российской</w:t>
      </w:r>
      <w:proofErr w:type="spellEnd"/>
      <w:r w:rsidRPr="00345C2C">
        <w:rPr>
          <w:rFonts w:cs="Times New Roman"/>
          <w:color w:val="000000"/>
        </w:rPr>
        <w:t xml:space="preserve"> </w:t>
      </w:r>
      <w:proofErr w:type="spellStart"/>
      <w:r w:rsidRPr="00345C2C">
        <w:rPr>
          <w:rFonts w:cs="Times New Roman"/>
          <w:color w:val="000000"/>
        </w:rPr>
        <w:t>Федерации</w:t>
      </w:r>
      <w:proofErr w:type="spellEnd"/>
      <w:r w:rsidRPr="00345C2C">
        <w:rPr>
          <w:rFonts w:cs="Times New Roman"/>
          <w:color w:val="000000"/>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В </w:t>
      </w:r>
      <w:proofErr w:type="spellStart"/>
      <w:r w:rsidRPr="00345C2C">
        <w:rPr>
          <w:rFonts w:cs="Times New Roman"/>
        </w:rPr>
        <w:t>целях</w:t>
      </w:r>
      <w:proofErr w:type="spellEnd"/>
      <w:r w:rsidRPr="00345C2C">
        <w:rPr>
          <w:rFonts w:cs="Times New Roman"/>
        </w:rPr>
        <w:t xml:space="preserve"> </w:t>
      </w:r>
      <w:proofErr w:type="spellStart"/>
      <w:r w:rsidRPr="00345C2C">
        <w:rPr>
          <w:rFonts w:cs="Times New Roman"/>
        </w:rPr>
        <w:t>совершенствования</w:t>
      </w:r>
      <w:proofErr w:type="spellEnd"/>
      <w:r w:rsidRPr="00345C2C">
        <w:rPr>
          <w:rFonts w:cs="Times New Roman"/>
        </w:rPr>
        <w:t xml:space="preserve"> </w:t>
      </w:r>
      <w:proofErr w:type="spellStart"/>
      <w:r w:rsidRPr="00345C2C">
        <w:rPr>
          <w:rFonts w:cs="Times New Roman"/>
        </w:rPr>
        <w:t>процедур</w:t>
      </w:r>
      <w:proofErr w:type="spellEnd"/>
      <w:r w:rsidRPr="00345C2C">
        <w:rPr>
          <w:rFonts w:cs="Times New Roman"/>
        </w:rPr>
        <w:t xml:space="preserve"> </w:t>
      </w:r>
      <w:proofErr w:type="spellStart"/>
      <w:r w:rsidRPr="00345C2C">
        <w:rPr>
          <w:rFonts w:cs="Times New Roman"/>
        </w:rPr>
        <w:t>формирования</w:t>
      </w:r>
      <w:proofErr w:type="spellEnd"/>
      <w:r w:rsidRPr="00345C2C">
        <w:rPr>
          <w:rFonts w:cs="Times New Roman"/>
        </w:rPr>
        <w:t xml:space="preserve"> и </w:t>
      </w:r>
      <w:proofErr w:type="spellStart"/>
      <w:r w:rsidRPr="00345C2C">
        <w:rPr>
          <w:rFonts w:cs="Times New Roman"/>
        </w:rPr>
        <w:t>использования</w:t>
      </w:r>
      <w:proofErr w:type="spellEnd"/>
      <w:r w:rsidRPr="00345C2C">
        <w:rPr>
          <w:rFonts w:cs="Times New Roman"/>
        </w:rPr>
        <w:t xml:space="preserve"> </w:t>
      </w:r>
      <w:proofErr w:type="spellStart"/>
      <w:r w:rsidRPr="00345C2C">
        <w:rPr>
          <w:rFonts w:cs="Times New Roman"/>
        </w:rPr>
        <w:t>средств</w:t>
      </w:r>
      <w:proofErr w:type="spellEnd"/>
      <w:r w:rsidRPr="00345C2C">
        <w:rPr>
          <w:rFonts w:cs="Times New Roman"/>
        </w:rPr>
        <w:t xml:space="preserve"> бюджета городского округа </w:t>
      </w:r>
      <w:proofErr w:type="spellStart"/>
      <w:r w:rsidRPr="00345C2C">
        <w:rPr>
          <w:rFonts w:cs="Times New Roman"/>
        </w:rPr>
        <w:t>предусматриваются</w:t>
      </w:r>
      <w:proofErr w:type="spellEnd"/>
      <w:r w:rsidRPr="00345C2C">
        <w:rPr>
          <w:rFonts w:cs="Times New Roman"/>
        </w:rPr>
        <w:t xml:space="preserve"> </w:t>
      </w:r>
      <w:proofErr w:type="spellStart"/>
      <w:r w:rsidRPr="00345C2C">
        <w:rPr>
          <w:rFonts w:cs="Times New Roman"/>
        </w:rPr>
        <w:t>меры</w:t>
      </w:r>
      <w:proofErr w:type="spellEnd"/>
      <w:r w:rsidRPr="00345C2C">
        <w:rPr>
          <w:rFonts w:cs="Times New Roman"/>
        </w:rPr>
        <w:t xml:space="preserve"> по укреплению доходной </w:t>
      </w:r>
      <w:proofErr w:type="spellStart"/>
      <w:r w:rsidRPr="00345C2C">
        <w:rPr>
          <w:rFonts w:cs="Times New Roman"/>
        </w:rPr>
        <w:t>части</w:t>
      </w:r>
      <w:proofErr w:type="spellEnd"/>
      <w:r w:rsidRPr="00345C2C">
        <w:rPr>
          <w:rFonts w:cs="Times New Roman"/>
        </w:rPr>
        <w:t xml:space="preserve"> бюджета и </w:t>
      </w:r>
      <w:proofErr w:type="spellStart"/>
      <w:r w:rsidRPr="00345C2C">
        <w:rPr>
          <w:rFonts w:cs="Times New Roman"/>
        </w:rPr>
        <w:t>усилению</w:t>
      </w:r>
      <w:proofErr w:type="spellEnd"/>
      <w:r w:rsidRPr="00345C2C">
        <w:rPr>
          <w:rFonts w:cs="Times New Roman"/>
        </w:rPr>
        <w:t xml:space="preserve"> </w:t>
      </w:r>
      <w:proofErr w:type="spellStart"/>
      <w:r w:rsidRPr="00345C2C">
        <w:rPr>
          <w:rFonts w:cs="Times New Roman"/>
        </w:rPr>
        <w:t>контроля</w:t>
      </w:r>
      <w:proofErr w:type="spellEnd"/>
      <w:r w:rsidRPr="00345C2C">
        <w:rPr>
          <w:rFonts w:cs="Times New Roman"/>
        </w:rPr>
        <w:t xml:space="preserve"> </w:t>
      </w:r>
      <w:proofErr w:type="spellStart"/>
      <w:r w:rsidRPr="00345C2C">
        <w:rPr>
          <w:rFonts w:cs="Times New Roman"/>
        </w:rPr>
        <w:t>за</w:t>
      </w:r>
      <w:proofErr w:type="spellEnd"/>
      <w:r w:rsidRPr="00345C2C">
        <w:rPr>
          <w:rFonts w:cs="Times New Roman"/>
        </w:rPr>
        <w:t xml:space="preserve"> </w:t>
      </w:r>
      <w:proofErr w:type="spellStart"/>
      <w:r w:rsidRPr="00345C2C">
        <w:rPr>
          <w:rFonts w:cs="Times New Roman"/>
        </w:rPr>
        <w:t>использованием</w:t>
      </w:r>
      <w:proofErr w:type="spellEnd"/>
      <w:r w:rsidRPr="00345C2C">
        <w:rPr>
          <w:rFonts w:cs="Times New Roman"/>
        </w:rPr>
        <w:t xml:space="preserve"> </w:t>
      </w:r>
      <w:proofErr w:type="spellStart"/>
      <w:r w:rsidRPr="00345C2C">
        <w:rPr>
          <w:rFonts w:cs="Times New Roman"/>
        </w:rPr>
        <w:t>бюджетных</w:t>
      </w:r>
      <w:proofErr w:type="spellEnd"/>
      <w:r w:rsidRPr="00345C2C">
        <w:rPr>
          <w:rFonts w:cs="Times New Roman"/>
        </w:rPr>
        <w:t xml:space="preserve"> </w:t>
      </w:r>
      <w:proofErr w:type="spellStart"/>
      <w:r w:rsidRPr="00345C2C">
        <w:rPr>
          <w:rFonts w:cs="Times New Roman"/>
        </w:rPr>
        <w:t>средств</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В </w:t>
      </w:r>
      <w:proofErr w:type="spellStart"/>
      <w:r w:rsidRPr="00345C2C">
        <w:rPr>
          <w:rFonts w:cs="Times New Roman"/>
        </w:rPr>
        <w:t>числе</w:t>
      </w:r>
      <w:proofErr w:type="spellEnd"/>
      <w:r w:rsidRPr="00345C2C">
        <w:rPr>
          <w:rFonts w:cs="Times New Roman"/>
        </w:rPr>
        <w:t xml:space="preserve"> основных мероприятий по укреплению доходной </w:t>
      </w:r>
      <w:proofErr w:type="spellStart"/>
      <w:r w:rsidRPr="00345C2C">
        <w:rPr>
          <w:rFonts w:cs="Times New Roman"/>
        </w:rPr>
        <w:t>части</w:t>
      </w:r>
      <w:proofErr w:type="spellEnd"/>
      <w:r w:rsidRPr="00345C2C">
        <w:rPr>
          <w:rFonts w:cs="Times New Roman"/>
        </w:rPr>
        <w:t xml:space="preserve"> бюджета </w:t>
      </w:r>
      <w:proofErr w:type="spellStart"/>
      <w:r w:rsidRPr="00345C2C">
        <w:rPr>
          <w:rFonts w:cs="Times New Roman"/>
        </w:rPr>
        <w:t>предполагаются</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улучшение</w:t>
      </w:r>
      <w:proofErr w:type="spellEnd"/>
      <w:r w:rsidRPr="00345C2C">
        <w:rPr>
          <w:rFonts w:cs="Times New Roman"/>
        </w:rPr>
        <w:t xml:space="preserve"> </w:t>
      </w:r>
      <w:proofErr w:type="spellStart"/>
      <w:r w:rsidRPr="00345C2C">
        <w:rPr>
          <w:rFonts w:cs="Times New Roman"/>
        </w:rPr>
        <w:t>качества</w:t>
      </w:r>
      <w:proofErr w:type="spellEnd"/>
      <w:r w:rsidRPr="00345C2C">
        <w:rPr>
          <w:rFonts w:cs="Times New Roman"/>
        </w:rPr>
        <w:t xml:space="preserve"> </w:t>
      </w:r>
      <w:proofErr w:type="spellStart"/>
      <w:r w:rsidRPr="00345C2C">
        <w:rPr>
          <w:rFonts w:cs="Times New Roman"/>
        </w:rPr>
        <w:t>администрирования</w:t>
      </w:r>
      <w:proofErr w:type="spellEnd"/>
      <w:r w:rsidRPr="00345C2C">
        <w:rPr>
          <w:rFonts w:cs="Times New Roman"/>
        </w:rPr>
        <w:t xml:space="preserve"> </w:t>
      </w:r>
      <w:proofErr w:type="spellStart"/>
      <w:r w:rsidRPr="00345C2C">
        <w:rPr>
          <w:rFonts w:cs="Times New Roman"/>
        </w:rPr>
        <w:t>налоговых</w:t>
      </w:r>
      <w:proofErr w:type="spellEnd"/>
      <w:r w:rsidRPr="00345C2C">
        <w:rPr>
          <w:rFonts w:cs="Times New Roman"/>
        </w:rPr>
        <w:t xml:space="preserve"> и </w:t>
      </w:r>
      <w:proofErr w:type="spellStart"/>
      <w:r w:rsidRPr="00345C2C">
        <w:rPr>
          <w:rFonts w:cs="Times New Roman"/>
        </w:rPr>
        <w:t>неналоговых</w:t>
      </w:r>
      <w:proofErr w:type="spellEnd"/>
      <w:r w:rsidRPr="00345C2C">
        <w:rPr>
          <w:rFonts w:cs="Times New Roman"/>
        </w:rPr>
        <w:t xml:space="preserve"> </w:t>
      </w:r>
      <w:proofErr w:type="spellStart"/>
      <w:r w:rsidRPr="00345C2C">
        <w:rPr>
          <w:rFonts w:cs="Times New Roman"/>
        </w:rPr>
        <w:t>доходов</w:t>
      </w:r>
      <w:proofErr w:type="spellEnd"/>
      <w:r w:rsidRPr="00345C2C">
        <w:rPr>
          <w:rFonts w:cs="Times New Roman"/>
        </w:rPr>
        <w:t xml:space="preserve"> бюджета городского округа;</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оценка</w:t>
      </w:r>
      <w:proofErr w:type="spellEnd"/>
      <w:r w:rsidRPr="00345C2C">
        <w:rPr>
          <w:rFonts w:cs="Times New Roman"/>
        </w:rPr>
        <w:t xml:space="preserve"> эффективности </w:t>
      </w:r>
      <w:proofErr w:type="spellStart"/>
      <w:r w:rsidRPr="00345C2C">
        <w:rPr>
          <w:rFonts w:cs="Times New Roman"/>
        </w:rPr>
        <w:t>установленных</w:t>
      </w:r>
      <w:proofErr w:type="spellEnd"/>
      <w:r w:rsidRPr="00345C2C">
        <w:rPr>
          <w:rFonts w:cs="Times New Roman"/>
        </w:rPr>
        <w:t xml:space="preserve"> </w:t>
      </w:r>
      <w:proofErr w:type="spellStart"/>
      <w:r w:rsidRPr="00345C2C">
        <w:rPr>
          <w:rFonts w:cs="Times New Roman"/>
        </w:rPr>
        <w:t>налоговых</w:t>
      </w:r>
      <w:proofErr w:type="spellEnd"/>
      <w:r w:rsidRPr="00345C2C">
        <w:rPr>
          <w:rFonts w:cs="Times New Roman"/>
        </w:rPr>
        <w:t xml:space="preserve"> </w:t>
      </w:r>
      <w:proofErr w:type="spellStart"/>
      <w:r w:rsidRPr="00345C2C">
        <w:rPr>
          <w:rFonts w:cs="Times New Roman"/>
        </w:rPr>
        <w:t>льгот</w:t>
      </w:r>
      <w:proofErr w:type="spellEnd"/>
      <w:r w:rsidRPr="00345C2C">
        <w:rPr>
          <w:rFonts w:cs="Times New Roman"/>
        </w:rPr>
        <w:t xml:space="preserve"> и </w:t>
      </w:r>
      <w:proofErr w:type="spellStart"/>
      <w:r w:rsidRPr="00345C2C">
        <w:rPr>
          <w:rFonts w:cs="Times New Roman"/>
        </w:rPr>
        <w:t>их</w:t>
      </w:r>
      <w:proofErr w:type="spellEnd"/>
      <w:r w:rsidRPr="00345C2C">
        <w:rPr>
          <w:rFonts w:cs="Times New Roman"/>
        </w:rPr>
        <w:t xml:space="preserve"> </w:t>
      </w:r>
      <w:proofErr w:type="spellStart"/>
      <w:r w:rsidRPr="00345C2C">
        <w:rPr>
          <w:rFonts w:cs="Times New Roman"/>
        </w:rPr>
        <w:t>дальнейшая</w:t>
      </w:r>
      <w:proofErr w:type="spellEnd"/>
      <w:r w:rsidRPr="00345C2C">
        <w:rPr>
          <w:rFonts w:cs="Times New Roman"/>
        </w:rPr>
        <w:t xml:space="preserve"> </w:t>
      </w:r>
      <w:proofErr w:type="spellStart"/>
      <w:r w:rsidRPr="00345C2C">
        <w:rPr>
          <w:rFonts w:cs="Times New Roman"/>
        </w:rPr>
        <w:t>оптимизация</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постоянный</w:t>
      </w:r>
      <w:proofErr w:type="spellEnd"/>
      <w:r w:rsidRPr="00345C2C">
        <w:rPr>
          <w:rFonts w:cs="Times New Roman"/>
        </w:rPr>
        <w:t xml:space="preserve"> </w:t>
      </w:r>
      <w:proofErr w:type="spellStart"/>
      <w:r w:rsidRPr="00345C2C">
        <w:rPr>
          <w:rFonts w:cs="Times New Roman"/>
        </w:rPr>
        <w:t>мониторинг</w:t>
      </w:r>
      <w:proofErr w:type="spellEnd"/>
      <w:r w:rsidRPr="00345C2C">
        <w:rPr>
          <w:rFonts w:cs="Times New Roman"/>
        </w:rPr>
        <w:t xml:space="preserve"> </w:t>
      </w:r>
      <w:proofErr w:type="spellStart"/>
      <w:r w:rsidRPr="00345C2C">
        <w:rPr>
          <w:rFonts w:cs="Times New Roman"/>
        </w:rPr>
        <w:t>поступлений</w:t>
      </w:r>
      <w:proofErr w:type="spellEnd"/>
      <w:r w:rsidRPr="00345C2C">
        <w:rPr>
          <w:rFonts w:cs="Times New Roman"/>
        </w:rPr>
        <w:t xml:space="preserve"> и </w:t>
      </w:r>
      <w:proofErr w:type="spellStart"/>
      <w:r w:rsidRPr="00345C2C">
        <w:rPr>
          <w:rFonts w:cs="Times New Roman"/>
        </w:rPr>
        <w:t>задолженности</w:t>
      </w:r>
      <w:proofErr w:type="spellEnd"/>
      <w:r w:rsidRPr="00345C2C">
        <w:rPr>
          <w:rFonts w:cs="Times New Roman"/>
        </w:rPr>
        <w:t xml:space="preserve"> в </w:t>
      </w:r>
      <w:proofErr w:type="spellStart"/>
      <w:r w:rsidRPr="00345C2C">
        <w:rPr>
          <w:rFonts w:cs="Times New Roman"/>
        </w:rPr>
        <w:t>бюджет</w:t>
      </w:r>
      <w:proofErr w:type="spellEnd"/>
      <w:r w:rsidRPr="00345C2C">
        <w:rPr>
          <w:rFonts w:cs="Times New Roman"/>
        </w:rPr>
        <w:t xml:space="preserve"> городского округа;</w:t>
      </w:r>
    </w:p>
    <w:bookmarkEnd w:id="2"/>
    <w:p w:rsidR="00345C2C" w:rsidRPr="00345C2C" w:rsidRDefault="00345C2C" w:rsidP="00345C2C">
      <w:pPr>
        <w:pStyle w:val="Standard"/>
        <w:autoSpaceDE w:val="0"/>
        <w:ind w:firstLine="709"/>
        <w:jc w:val="both"/>
        <w:rPr>
          <w:rFonts w:cs="Times New Roman"/>
        </w:rPr>
      </w:pPr>
      <w:r w:rsidRPr="00345C2C">
        <w:rPr>
          <w:rFonts w:cs="Times New Roman"/>
        </w:rPr>
        <w:t xml:space="preserve">В рамках реализации мероприятий по повышению эффективности и </w:t>
      </w:r>
      <w:proofErr w:type="spellStart"/>
      <w:r w:rsidRPr="00345C2C">
        <w:rPr>
          <w:rFonts w:cs="Times New Roman"/>
        </w:rPr>
        <w:t>прозрачности</w:t>
      </w:r>
      <w:proofErr w:type="spellEnd"/>
      <w:r w:rsidRPr="00345C2C">
        <w:rPr>
          <w:rFonts w:cs="Times New Roman"/>
        </w:rPr>
        <w:t xml:space="preserve"> бюджетной     </w:t>
      </w:r>
      <w:proofErr w:type="spellStart"/>
      <w:r w:rsidRPr="00345C2C">
        <w:rPr>
          <w:rFonts w:cs="Times New Roman"/>
        </w:rPr>
        <w:t>отчетности</w:t>
      </w:r>
      <w:proofErr w:type="spellEnd"/>
      <w:r w:rsidRPr="00345C2C">
        <w:rPr>
          <w:rFonts w:cs="Times New Roman"/>
        </w:rPr>
        <w:t xml:space="preserve">, </w:t>
      </w:r>
      <w:proofErr w:type="spellStart"/>
      <w:r w:rsidRPr="00345C2C">
        <w:rPr>
          <w:rFonts w:cs="Times New Roman"/>
        </w:rPr>
        <w:t>совершенствованию</w:t>
      </w:r>
      <w:proofErr w:type="spellEnd"/>
      <w:r w:rsidRPr="00345C2C">
        <w:rPr>
          <w:rFonts w:cs="Times New Roman"/>
        </w:rPr>
        <w:t xml:space="preserve"> </w:t>
      </w:r>
      <w:proofErr w:type="spellStart"/>
      <w:r w:rsidRPr="00345C2C">
        <w:rPr>
          <w:rFonts w:cs="Times New Roman"/>
        </w:rPr>
        <w:t>ее</w:t>
      </w:r>
      <w:proofErr w:type="spellEnd"/>
      <w:r w:rsidRPr="00345C2C">
        <w:rPr>
          <w:rFonts w:cs="Times New Roman"/>
        </w:rPr>
        <w:t xml:space="preserve"> </w:t>
      </w:r>
      <w:proofErr w:type="spellStart"/>
      <w:r w:rsidRPr="00345C2C">
        <w:rPr>
          <w:rFonts w:cs="Times New Roman"/>
        </w:rPr>
        <w:t>формирования</w:t>
      </w:r>
      <w:proofErr w:type="spellEnd"/>
      <w:r w:rsidRPr="00345C2C">
        <w:rPr>
          <w:rFonts w:cs="Times New Roman"/>
        </w:rPr>
        <w:t xml:space="preserve"> </w:t>
      </w:r>
      <w:proofErr w:type="spellStart"/>
      <w:r w:rsidRPr="00345C2C">
        <w:rPr>
          <w:rFonts w:cs="Times New Roman"/>
        </w:rPr>
        <w:t>будут</w:t>
      </w:r>
      <w:proofErr w:type="spellEnd"/>
      <w:r w:rsidRPr="00345C2C">
        <w:rPr>
          <w:rFonts w:cs="Times New Roman"/>
        </w:rPr>
        <w:t xml:space="preserve"> </w:t>
      </w:r>
      <w:proofErr w:type="spellStart"/>
      <w:r w:rsidRPr="00345C2C">
        <w:rPr>
          <w:rFonts w:cs="Times New Roman"/>
        </w:rPr>
        <w:t>проводиться</w:t>
      </w:r>
      <w:proofErr w:type="spellEnd"/>
      <w:r w:rsidRPr="00345C2C">
        <w:rPr>
          <w:rFonts w:cs="Times New Roman"/>
        </w:rPr>
        <w:t xml:space="preserve"> </w:t>
      </w:r>
      <w:proofErr w:type="spellStart"/>
      <w:r w:rsidRPr="00345C2C">
        <w:rPr>
          <w:rFonts w:cs="Times New Roman"/>
        </w:rPr>
        <w:t>такие</w:t>
      </w:r>
      <w:proofErr w:type="spellEnd"/>
      <w:r w:rsidRPr="00345C2C">
        <w:rPr>
          <w:rFonts w:cs="Times New Roman"/>
        </w:rPr>
        <w:t xml:space="preserve"> </w:t>
      </w:r>
      <w:proofErr w:type="spellStart"/>
      <w:r w:rsidRPr="00345C2C">
        <w:rPr>
          <w:rFonts w:cs="Times New Roman"/>
        </w:rPr>
        <w:t>мероприятия</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своевременное</w:t>
      </w:r>
      <w:proofErr w:type="spellEnd"/>
      <w:r w:rsidRPr="00345C2C">
        <w:rPr>
          <w:rFonts w:cs="Times New Roman"/>
        </w:rPr>
        <w:t xml:space="preserve"> и </w:t>
      </w:r>
      <w:proofErr w:type="spellStart"/>
      <w:r w:rsidRPr="00345C2C">
        <w:rPr>
          <w:rFonts w:cs="Times New Roman"/>
        </w:rPr>
        <w:t>качественное</w:t>
      </w:r>
      <w:proofErr w:type="spellEnd"/>
      <w:r w:rsidRPr="00345C2C">
        <w:rPr>
          <w:rFonts w:cs="Times New Roman"/>
        </w:rPr>
        <w:t xml:space="preserve"> </w:t>
      </w:r>
      <w:proofErr w:type="spellStart"/>
      <w:r w:rsidRPr="00345C2C">
        <w:rPr>
          <w:rFonts w:cs="Times New Roman"/>
        </w:rPr>
        <w:t>формирование</w:t>
      </w:r>
      <w:proofErr w:type="spellEnd"/>
      <w:r w:rsidRPr="00345C2C">
        <w:rPr>
          <w:rFonts w:cs="Times New Roman"/>
        </w:rPr>
        <w:t xml:space="preserve"> бюджетной </w:t>
      </w:r>
      <w:proofErr w:type="spellStart"/>
      <w:r w:rsidRPr="00345C2C">
        <w:rPr>
          <w:rFonts w:cs="Times New Roman"/>
        </w:rPr>
        <w:t>отчетности</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получение </w:t>
      </w:r>
      <w:proofErr w:type="spellStart"/>
      <w:r w:rsidRPr="00345C2C">
        <w:rPr>
          <w:rFonts w:cs="Times New Roman"/>
        </w:rPr>
        <w:t>месячной</w:t>
      </w:r>
      <w:proofErr w:type="spellEnd"/>
      <w:r w:rsidRPr="00345C2C">
        <w:rPr>
          <w:rFonts w:cs="Times New Roman"/>
        </w:rPr>
        <w:t xml:space="preserve">, </w:t>
      </w:r>
      <w:proofErr w:type="spellStart"/>
      <w:r w:rsidRPr="00345C2C">
        <w:rPr>
          <w:rFonts w:cs="Times New Roman"/>
        </w:rPr>
        <w:t>квартальной</w:t>
      </w:r>
      <w:proofErr w:type="spellEnd"/>
      <w:r w:rsidRPr="00345C2C">
        <w:rPr>
          <w:rFonts w:cs="Times New Roman"/>
        </w:rPr>
        <w:t xml:space="preserve">, </w:t>
      </w:r>
      <w:proofErr w:type="spellStart"/>
      <w:r w:rsidRPr="00345C2C">
        <w:rPr>
          <w:rFonts w:cs="Times New Roman"/>
        </w:rPr>
        <w:t>годовой</w:t>
      </w:r>
      <w:proofErr w:type="spellEnd"/>
      <w:r w:rsidRPr="00345C2C">
        <w:rPr>
          <w:rFonts w:cs="Times New Roman"/>
        </w:rPr>
        <w:t xml:space="preserve"> бюджетной </w:t>
      </w:r>
      <w:proofErr w:type="spellStart"/>
      <w:r w:rsidRPr="00345C2C">
        <w:rPr>
          <w:rFonts w:cs="Times New Roman"/>
        </w:rPr>
        <w:t>отчетности</w:t>
      </w:r>
      <w:proofErr w:type="spellEnd"/>
      <w:r w:rsidRPr="00345C2C">
        <w:rPr>
          <w:rFonts w:cs="Times New Roman"/>
        </w:rPr>
        <w:t xml:space="preserve"> </w:t>
      </w:r>
      <w:proofErr w:type="spellStart"/>
      <w:r w:rsidRPr="00345C2C">
        <w:rPr>
          <w:rFonts w:cs="Times New Roman"/>
        </w:rPr>
        <w:t>от</w:t>
      </w:r>
      <w:proofErr w:type="spellEnd"/>
      <w:r w:rsidRPr="00345C2C">
        <w:rPr>
          <w:rFonts w:cs="Times New Roman"/>
        </w:rPr>
        <w:t xml:space="preserve"> </w:t>
      </w:r>
      <w:proofErr w:type="spellStart"/>
      <w:r w:rsidRPr="00345C2C">
        <w:rPr>
          <w:rFonts w:cs="Times New Roman"/>
        </w:rPr>
        <w:t>главных</w:t>
      </w:r>
      <w:proofErr w:type="spellEnd"/>
      <w:r w:rsidRPr="00345C2C">
        <w:rPr>
          <w:rFonts w:cs="Times New Roman"/>
        </w:rPr>
        <w:t xml:space="preserve"> </w:t>
      </w:r>
      <w:proofErr w:type="spellStart"/>
      <w:r w:rsidRPr="00345C2C">
        <w:rPr>
          <w:rFonts w:cs="Times New Roman"/>
        </w:rPr>
        <w:t>распорядителей</w:t>
      </w:r>
      <w:proofErr w:type="spellEnd"/>
      <w:r w:rsidRPr="00345C2C">
        <w:rPr>
          <w:rFonts w:cs="Times New Roman"/>
        </w:rPr>
        <w:t xml:space="preserve"> </w:t>
      </w:r>
      <w:proofErr w:type="spellStart"/>
      <w:r w:rsidRPr="00345C2C">
        <w:rPr>
          <w:rFonts w:cs="Times New Roman"/>
        </w:rPr>
        <w:t>бюджетных</w:t>
      </w:r>
      <w:proofErr w:type="spellEnd"/>
      <w:r w:rsidRPr="00345C2C">
        <w:rPr>
          <w:rFonts w:cs="Times New Roman"/>
        </w:rPr>
        <w:t xml:space="preserve"> </w:t>
      </w:r>
      <w:proofErr w:type="spellStart"/>
      <w:r w:rsidRPr="00345C2C">
        <w:rPr>
          <w:rFonts w:cs="Times New Roman"/>
        </w:rPr>
        <w:t>средств</w:t>
      </w:r>
      <w:proofErr w:type="spellEnd"/>
      <w:r w:rsidRPr="00345C2C">
        <w:rPr>
          <w:rFonts w:cs="Times New Roman"/>
        </w:rPr>
        <w:t xml:space="preserve"> и </w:t>
      </w:r>
      <w:proofErr w:type="spellStart"/>
      <w:r w:rsidRPr="00345C2C">
        <w:rPr>
          <w:rFonts w:cs="Times New Roman"/>
        </w:rPr>
        <w:t>главных</w:t>
      </w:r>
      <w:proofErr w:type="spellEnd"/>
      <w:r w:rsidRPr="00345C2C">
        <w:rPr>
          <w:rFonts w:cs="Times New Roman"/>
        </w:rPr>
        <w:t xml:space="preserve"> </w:t>
      </w:r>
      <w:proofErr w:type="spellStart"/>
      <w:r w:rsidRPr="00345C2C">
        <w:rPr>
          <w:rFonts w:cs="Times New Roman"/>
        </w:rPr>
        <w:t>администраторов</w:t>
      </w:r>
      <w:proofErr w:type="spellEnd"/>
      <w:r w:rsidRPr="00345C2C">
        <w:rPr>
          <w:rFonts w:cs="Times New Roman"/>
        </w:rPr>
        <w:t xml:space="preserve"> </w:t>
      </w:r>
      <w:proofErr w:type="spellStart"/>
      <w:r w:rsidRPr="00345C2C">
        <w:rPr>
          <w:rFonts w:cs="Times New Roman"/>
        </w:rPr>
        <w:t>доходов</w:t>
      </w:r>
      <w:proofErr w:type="spellEnd"/>
      <w:r w:rsidRPr="00345C2C">
        <w:rPr>
          <w:rFonts w:cs="Times New Roman"/>
        </w:rPr>
        <w:t xml:space="preserve">, </w:t>
      </w:r>
      <w:proofErr w:type="spellStart"/>
      <w:r w:rsidRPr="00345C2C">
        <w:rPr>
          <w:rFonts w:cs="Times New Roman"/>
        </w:rPr>
        <w:t>обеспечение</w:t>
      </w:r>
      <w:proofErr w:type="spellEnd"/>
      <w:r w:rsidRPr="00345C2C">
        <w:rPr>
          <w:rFonts w:cs="Times New Roman"/>
        </w:rPr>
        <w:t xml:space="preserve"> </w:t>
      </w:r>
      <w:proofErr w:type="spellStart"/>
      <w:r w:rsidRPr="00345C2C">
        <w:rPr>
          <w:rFonts w:cs="Times New Roman"/>
        </w:rPr>
        <w:t>сверки</w:t>
      </w:r>
      <w:proofErr w:type="spellEnd"/>
      <w:r w:rsidRPr="00345C2C">
        <w:rPr>
          <w:rFonts w:cs="Times New Roman"/>
        </w:rPr>
        <w:t xml:space="preserve"> </w:t>
      </w:r>
      <w:proofErr w:type="spellStart"/>
      <w:r w:rsidRPr="00345C2C">
        <w:rPr>
          <w:rFonts w:cs="Times New Roman"/>
        </w:rPr>
        <w:t>показателей</w:t>
      </w:r>
      <w:proofErr w:type="spellEnd"/>
      <w:r w:rsidRPr="00345C2C">
        <w:rPr>
          <w:rFonts w:cs="Times New Roman"/>
        </w:rPr>
        <w:t xml:space="preserve"> с </w:t>
      </w:r>
      <w:proofErr w:type="spellStart"/>
      <w:r w:rsidRPr="00345C2C">
        <w:rPr>
          <w:rFonts w:cs="Times New Roman"/>
        </w:rPr>
        <w:t>Управлением</w:t>
      </w:r>
      <w:proofErr w:type="spellEnd"/>
      <w:r w:rsidRPr="00345C2C">
        <w:rPr>
          <w:rFonts w:cs="Times New Roman"/>
        </w:rPr>
        <w:t xml:space="preserve"> </w:t>
      </w:r>
      <w:proofErr w:type="spellStart"/>
      <w:r w:rsidRPr="00345C2C">
        <w:rPr>
          <w:rFonts w:cs="Times New Roman"/>
        </w:rPr>
        <w:t>Федерального</w:t>
      </w:r>
      <w:proofErr w:type="spellEnd"/>
      <w:r w:rsidRPr="00345C2C">
        <w:rPr>
          <w:rFonts w:cs="Times New Roman"/>
        </w:rPr>
        <w:t xml:space="preserve"> </w:t>
      </w:r>
      <w:proofErr w:type="spellStart"/>
      <w:r w:rsidRPr="00345C2C">
        <w:rPr>
          <w:rFonts w:cs="Times New Roman"/>
        </w:rPr>
        <w:t>казначейства</w:t>
      </w:r>
      <w:proofErr w:type="spellEnd"/>
      <w:r w:rsidRPr="00345C2C">
        <w:rPr>
          <w:rFonts w:cs="Times New Roman"/>
        </w:rPr>
        <w:t xml:space="preserve"> по </w:t>
      </w:r>
      <w:proofErr w:type="spellStart"/>
      <w:r w:rsidRPr="00345C2C">
        <w:rPr>
          <w:rFonts w:cs="Times New Roman"/>
        </w:rPr>
        <w:t>Ивановской</w:t>
      </w:r>
      <w:proofErr w:type="spellEnd"/>
      <w:r w:rsidRPr="00345C2C">
        <w:rPr>
          <w:rFonts w:cs="Times New Roman"/>
        </w:rPr>
        <w:t xml:space="preserve"> </w:t>
      </w:r>
      <w:proofErr w:type="spellStart"/>
      <w:r w:rsidRPr="00345C2C">
        <w:rPr>
          <w:rFonts w:cs="Times New Roman"/>
        </w:rPr>
        <w:t>области</w:t>
      </w:r>
      <w:proofErr w:type="spellEnd"/>
      <w:r w:rsidRPr="00345C2C">
        <w:rPr>
          <w:rFonts w:cs="Times New Roman"/>
        </w:rPr>
        <w:t>;</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формирование</w:t>
      </w:r>
      <w:proofErr w:type="spellEnd"/>
      <w:r w:rsidRPr="00345C2C">
        <w:rPr>
          <w:rFonts w:cs="Times New Roman"/>
        </w:rPr>
        <w:t xml:space="preserve"> и </w:t>
      </w:r>
      <w:proofErr w:type="spellStart"/>
      <w:r w:rsidRPr="00345C2C">
        <w:rPr>
          <w:rFonts w:cs="Times New Roman"/>
        </w:rPr>
        <w:t>представление</w:t>
      </w:r>
      <w:proofErr w:type="spellEnd"/>
      <w:r w:rsidRPr="00345C2C">
        <w:rPr>
          <w:rFonts w:cs="Times New Roman"/>
        </w:rPr>
        <w:t xml:space="preserve"> </w:t>
      </w:r>
      <w:proofErr w:type="spellStart"/>
      <w:r w:rsidRPr="00345C2C">
        <w:rPr>
          <w:rFonts w:cs="Times New Roman"/>
        </w:rPr>
        <w:t>месячных</w:t>
      </w:r>
      <w:proofErr w:type="spellEnd"/>
      <w:r w:rsidRPr="00345C2C">
        <w:rPr>
          <w:rFonts w:cs="Times New Roman"/>
        </w:rPr>
        <w:t xml:space="preserve">, </w:t>
      </w:r>
      <w:proofErr w:type="spellStart"/>
      <w:r w:rsidRPr="00345C2C">
        <w:rPr>
          <w:rFonts w:cs="Times New Roman"/>
        </w:rPr>
        <w:t>квартальных</w:t>
      </w:r>
      <w:proofErr w:type="spellEnd"/>
      <w:r w:rsidRPr="00345C2C">
        <w:rPr>
          <w:rFonts w:cs="Times New Roman"/>
        </w:rPr>
        <w:t xml:space="preserve"> и </w:t>
      </w:r>
      <w:proofErr w:type="spellStart"/>
      <w:r w:rsidRPr="00345C2C">
        <w:rPr>
          <w:rFonts w:cs="Times New Roman"/>
        </w:rPr>
        <w:t>годовых</w:t>
      </w:r>
      <w:proofErr w:type="spellEnd"/>
      <w:r w:rsidRPr="00345C2C">
        <w:rPr>
          <w:rFonts w:cs="Times New Roman"/>
        </w:rPr>
        <w:t xml:space="preserve"> </w:t>
      </w:r>
      <w:proofErr w:type="spellStart"/>
      <w:r w:rsidRPr="00345C2C">
        <w:rPr>
          <w:rFonts w:cs="Times New Roman"/>
        </w:rPr>
        <w:t>отчетов</w:t>
      </w:r>
      <w:proofErr w:type="spellEnd"/>
      <w:r w:rsidRPr="00345C2C">
        <w:rPr>
          <w:rFonts w:cs="Times New Roman"/>
        </w:rPr>
        <w:t xml:space="preserve"> </w:t>
      </w:r>
      <w:proofErr w:type="spellStart"/>
      <w:r w:rsidRPr="00345C2C">
        <w:rPr>
          <w:rFonts w:cs="Times New Roman"/>
        </w:rPr>
        <w:t>об</w:t>
      </w:r>
      <w:proofErr w:type="spellEnd"/>
      <w:r w:rsidRPr="00345C2C">
        <w:rPr>
          <w:rFonts w:cs="Times New Roman"/>
        </w:rPr>
        <w:t xml:space="preserve"> </w:t>
      </w:r>
      <w:proofErr w:type="spellStart"/>
      <w:r w:rsidRPr="00345C2C">
        <w:rPr>
          <w:rFonts w:cs="Times New Roman"/>
        </w:rPr>
        <w:t>исполнении</w:t>
      </w:r>
      <w:proofErr w:type="spellEnd"/>
      <w:r w:rsidRPr="00345C2C">
        <w:rPr>
          <w:rFonts w:cs="Times New Roman"/>
        </w:rPr>
        <w:t xml:space="preserve"> бюджета городского округа Вичуга;</w:t>
      </w:r>
    </w:p>
    <w:p w:rsidR="00345C2C" w:rsidRPr="00345C2C" w:rsidRDefault="00345C2C" w:rsidP="00345C2C">
      <w:pPr>
        <w:pStyle w:val="Standard"/>
        <w:autoSpaceDE w:val="0"/>
        <w:ind w:firstLine="709"/>
        <w:jc w:val="both"/>
        <w:rPr>
          <w:rFonts w:cs="Times New Roman"/>
        </w:rPr>
      </w:pPr>
      <w:r w:rsidRPr="00345C2C">
        <w:rPr>
          <w:rFonts w:cs="Times New Roman"/>
        </w:rPr>
        <w:t xml:space="preserve">- </w:t>
      </w:r>
      <w:proofErr w:type="spellStart"/>
      <w:r w:rsidRPr="00345C2C">
        <w:rPr>
          <w:rFonts w:cs="Times New Roman"/>
        </w:rPr>
        <w:t>совершенствование</w:t>
      </w:r>
      <w:proofErr w:type="spellEnd"/>
      <w:r w:rsidRPr="00345C2C">
        <w:rPr>
          <w:rFonts w:cs="Times New Roman"/>
        </w:rPr>
        <w:t xml:space="preserve"> </w:t>
      </w:r>
      <w:proofErr w:type="spellStart"/>
      <w:r w:rsidRPr="00345C2C">
        <w:rPr>
          <w:rFonts w:cs="Times New Roman"/>
        </w:rPr>
        <w:t>системы</w:t>
      </w:r>
      <w:proofErr w:type="spellEnd"/>
      <w:r w:rsidRPr="00345C2C">
        <w:rPr>
          <w:rFonts w:cs="Times New Roman"/>
        </w:rPr>
        <w:t xml:space="preserve"> </w:t>
      </w:r>
      <w:proofErr w:type="spellStart"/>
      <w:r w:rsidRPr="00345C2C">
        <w:rPr>
          <w:rFonts w:cs="Times New Roman"/>
        </w:rPr>
        <w:t>отчетности</w:t>
      </w:r>
      <w:proofErr w:type="spellEnd"/>
      <w:r w:rsidRPr="00345C2C">
        <w:rPr>
          <w:rFonts w:cs="Times New Roman"/>
        </w:rPr>
        <w:t xml:space="preserve"> для </w:t>
      </w:r>
      <w:proofErr w:type="spellStart"/>
      <w:r w:rsidRPr="00345C2C">
        <w:rPr>
          <w:rFonts w:cs="Times New Roman"/>
        </w:rPr>
        <w:t>оценки</w:t>
      </w:r>
      <w:proofErr w:type="spellEnd"/>
      <w:r w:rsidRPr="00345C2C">
        <w:rPr>
          <w:rFonts w:cs="Times New Roman"/>
        </w:rPr>
        <w:t xml:space="preserve"> </w:t>
      </w:r>
      <w:proofErr w:type="spellStart"/>
      <w:r w:rsidRPr="00345C2C">
        <w:rPr>
          <w:rFonts w:cs="Times New Roman"/>
        </w:rPr>
        <w:t>результативности</w:t>
      </w:r>
      <w:proofErr w:type="spellEnd"/>
      <w:r w:rsidRPr="00345C2C">
        <w:rPr>
          <w:rFonts w:cs="Times New Roman"/>
        </w:rPr>
        <w:t xml:space="preserve"> </w:t>
      </w:r>
      <w:proofErr w:type="spellStart"/>
      <w:r w:rsidRPr="00345C2C">
        <w:rPr>
          <w:rFonts w:cs="Times New Roman"/>
        </w:rPr>
        <w:t>бюджетных</w:t>
      </w:r>
      <w:proofErr w:type="spellEnd"/>
      <w:r w:rsidRPr="00345C2C">
        <w:rPr>
          <w:rFonts w:cs="Times New Roman"/>
        </w:rPr>
        <w:t xml:space="preserve"> </w:t>
      </w:r>
      <w:proofErr w:type="spellStart"/>
      <w:r w:rsidRPr="00345C2C">
        <w:rPr>
          <w:rFonts w:cs="Times New Roman"/>
        </w:rPr>
        <w:t>расходов</w:t>
      </w:r>
      <w:proofErr w:type="spellEnd"/>
      <w:r w:rsidRPr="00345C2C">
        <w:rPr>
          <w:rFonts w:cs="Times New Roman"/>
        </w:rPr>
        <w:t>.</w:t>
      </w:r>
    </w:p>
    <w:p w:rsidR="00345C2C" w:rsidRPr="00345C2C" w:rsidRDefault="00345C2C" w:rsidP="00345C2C">
      <w:pPr>
        <w:pStyle w:val="Standard"/>
        <w:jc w:val="both"/>
        <w:rPr>
          <w:rFonts w:cs="Times New Roman"/>
        </w:rPr>
      </w:pPr>
    </w:p>
    <w:p w:rsidR="00345C2C" w:rsidRPr="00345C2C" w:rsidRDefault="00345C2C" w:rsidP="00345C2C">
      <w:pPr>
        <w:pStyle w:val="Standard"/>
        <w:jc w:val="center"/>
        <w:rPr>
          <w:rFonts w:cs="Times New Roman"/>
          <w:b/>
        </w:rPr>
      </w:pPr>
      <w:r w:rsidRPr="00345C2C">
        <w:rPr>
          <w:rFonts w:cs="Times New Roman"/>
          <w:b/>
        </w:rPr>
        <w:t xml:space="preserve">3. </w:t>
      </w:r>
      <w:proofErr w:type="spellStart"/>
      <w:r w:rsidRPr="00345C2C">
        <w:rPr>
          <w:rFonts w:cs="Times New Roman"/>
          <w:b/>
        </w:rPr>
        <w:t>Целевые</w:t>
      </w:r>
      <w:proofErr w:type="spellEnd"/>
      <w:r w:rsidRPr="00345C2C">
        <w:rPr>
          <w:rFonts w:cs="Times New Roman"/>
          <w:b/>
        </w:rPr>
        <w:t xml:space="preserve"> </w:t>
      </w:r>
      <w:proofErr w:type="spellStart"/>
      <w:r w:rsidRPr="00345C2C">
        <w:rPr>
          <w:rFonts w:cs="Times New Roman"/>
          <w:b/>
        </w:rPr>
        <w:t>индикаторы</w:t>
      </w:r>
      <w:proofErr w:type="spellEnd"/>
      <w:r w:rsidRPr="00345C2C">
        <w:rPr>
          <w:rFonts w:cs="Times New Roman"/>
          <w:b/>
        </w:rPr>
        <w:t xml:space="preserve"> (</w:t>
      </w:r>
      <w:proofErr w:type="spellStart"/>
      <w:r w:rsidRPr="00345C2C">
        <w:rPr>
          <w:rFonts w:cs="Times New Roman"/>
          <w:b/>
        </w:rPr>
        <w:t>показатели</w:t>
      </w:r>
      <w:proofErr w:type="spellEnd"/>
      <w:r w:rsidRPr="00345C2C">
        <w:rPr>
          <w:rFonts w:cs="Times New Roman"/>
          <w:b/>
        </w:rPr>
        <w:t xml:space="preserve">) </w:t>
      </w:r>
      <w:proofErr w:type="spellStart"/>
      <w:r w:rsidRPr="00345C2C">
        <w:rPr>
          <w:rFonts w:cs="Times New Roman"/>
          <w:b/>
        </w:rPr>
        <w:t>подпрограммы</w:t>
      </w:r>
      <w:proofErr w:type="spellEnd"/>
    </w:p>
    <w:p w:rsidR="00345C2C" w:rsidRPr="00345C2C" w:rsidRDefault="00345C2C" w:rsidP="00345C2C">
      <w:pPr>
        <w:pStyle w:val="ConsPlusNormal"/>
        <w:ind w:firstLine="709"/>
        <w:jc w:val="both"/>
        <w:rPr>
          <w:rFonts w:ascii="Times New Roman" w:hAnsi="Times New Roman" w:cs="Times New Roman"/>
          <w:sz w:val="24"/>
          <w:szCs w:val="24"/>
        </w:rPr>
      </w:pPr>
    </w:p>
    <w:p w:rsidR="00345C2C" w:rsidRPr="00345C2C" w:rsidRDefault="00345C2C" w:rsidP="00345C2C">
      <w:pPr>
        <w:pStyle w:val="ConsPlusNormal"/>
        <w:ind w:firstLine="709"/>
        <w:jc w:val="both"/>
        <w:rPr>
          <w:rFonts w:ascii="Times New Roman" w:hAnsi="Times New Roman" w:cs="Times New Roman"/>
          <w:sz w:val="24"/>
          <w:szCs w:val="24"/>
        </w:rPr>
      </w:pPr>
      <w:r w:rsidRPr="00345C2C">
        <w:rPr>
          <w:rFonts w:ascii="Times New Roman" w:hAnsi="Times New Roman" w:cs="Times New Roman"/>
          <w:sz w:val="24"/>
          <w:szCs w:val="24"/>
        </w:rPr>
        <w:t>Целевые индикаторы (показатели), характеризующие отдельные ожидаемые результаты реализации подпрограммы, в том числе по годам реализации, представлены в нижеследующей таблице:</w:t>
      </w:r>
    </w:p>
    <w:p w:rsidR="00345C2C" w:rsidRPr="00345C2C" w:rsidRDefault="00345C2C" w:rsidP="00345C2C">
      <w:pPr>
        <w:pStyle w:val="ConsPlusNormal"/>
        <w:ind w:firstLine="709"/>
        <w:jc w:val="both"/>
        <w:rPr>
          <w:rFonts w:ascii="Times New Roman" w:hAnsi="Times New Roman" w:cs="Times New Roman"/>
          <w:sz w:val="24"/>
          <w:szCs w:val="24"/>
        </w:rPr>
      </w:pPr>
    </w:p>
    <w:p w:rsidR="00345C2C" w:rsidRPr="00345C2C" w:rsidRDefault="00345C2C" w:rsidP="00345C2C">
      <w:pPr>
        <w:pStyle w:val="ConsPlusNormal"/>
        <w:ind w:firstLine="709"/>
        <w:jc w:val="both"/>
        <w:rPr>
          <w:rFonts w:ascii="Times New Roman" w:hAnsi="Times New Roman" w:cs="Times New Roman"/>
          <w:sz w:val="24"/>
          <w:szCs w:val="24"/>
        </w:rPr>
      </w:pPr>
    </w:p>
    <w:tbl>
      <w:tblPr>
        <w:tblW w:w="10064" w:type="dxa"/>
        <w:tblInd w:w="108" w:type="dxa"/>
        <w:tblLayout w:type="fixed"/>
        <w:tblCellMar>
          <w:left w:w="10" w:type="dxa"/>
          <w:right w:w="10" w:type="dxa"/>
        </w:tblCellMar>
        <w:tblLook w:val="04A0"/>
      </w:tblPr>
      <w:tblGrid>
        <w:gridCol w:w="2977"/>
        <w:gridCol w:w="992"/>
        <w:gridCol w:w="993"/>
        <w:gridCol w:w="992"/>
        <w:gridCol w:w="992"/>
        <w:gridCol w:w="1134"/>
        <w:gridCol w:w="992"/>
        <w:gridCol w:w="992"/>
      </w:tblGrid>
      <w:tr w:rsidR="00345C2C" w:rsidRPr="00345C2C" w:rsidTr="00E002F7">
        <w:tblPrEx>
          <w:tblCellMar>
            <w:top w:w="0" w:type="dxa"/>
            <w:bottom w:w="0" w:type="dxa"/>
          </w:tblCellMar>
        </w:tblPrEx>
        <w:trPr>
          <w:trHeight w:val="537"/>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5C2C" w:rsidRPr="00345C2C" w:rsidRDefault="00345C2C" w:rsidP="00E002F7">
            <w:pPr>
              <w:pStyle w:val="Standard"/>
              <w:autoSpaceDE w:val="0"/>
              <w:jc w:val="center"/>
              <w:rPr>
                <w:rFonts w:cs="Times New Roman"/>
              </w:rPr>
            </w:pPr>
          </w:p>
          <w:p w:rsidR="00345C2C" w:rsidRPr="00345C2C" w:rsidRDefault="00345C2C" w:rsidP="00E002F7">
            <w:pPr>
              <w:pStyle w:val="Standard"/>
              <w:autoSpaceDE w:val="0"/>
              <w:jc w:val="center"/>
              <w:rPr>
                <w:rFonts w:cs="Times New Roman"/>
              </w:rPr>
            </w:pPr>
            <w:proofErr w:type="spellStart"/>
            <w:r w:rsidRPr="00345C2C">
              <w:rPr>
                <w:rFonts w:cs="Times New Roman"/>
              </w:rPr>
              <w:t>Показатели</w:t>
            </w:r>
            <w:proofErr w:type="spellEnd"/>
          </w:p>
          <w:p w:rsidR="00345C2C" w:rsidRPr="00345C2C" w:rsidRDefault="00345C2C" w:rsidP="00E002F7">
            <w:pPr>
              <w:pStyle w:val="Standard"/>
              <w:autoSpaceDE w:val="0"/>
              <w:jc w:val="center"/>
              <w:rPr>
                <w:rFonts w:cs="Times New Roman"/>
              </w:rPr>
            </w:pPr>
          </w:p>
        </w:tc>
        <w:tc>
          <w:tcPr>
            <w:tcW w:w="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5C2C" w:rsidRPr="00345C2C" w:rsidRDefault="00345C2C" w:rsidP="00E002F7">
            <w:pPr>
              <w:pStyle w:val="Standard"/>
              <w:autoSpaceDE w:val="0"/>
              <w:jc w:val="center"/>
              <w:rPr>
                <w:rFonts w:cs="Times New Roman"/>
                <w:lang w:val="ru-RU"/>
              </w:rPr>
            </w:pPr>
            <w:r>
              <w:rPr>
                <w:rFonts w:cs="Times New Roman"/>
              </w:rPr>
              <w:t>2021</w:t>
            </w:r>
            <w:r>
              <w:rPr>
                <w:rFonts w:cs="Times New Roman"/>
                <w:lang w:val="ru-RU"/>
              </w:rPr>
              <w:t xml:space="preserve"> </w:t>
            </w:r>
            <w:r w:rsidRPr="00345C2C">
              <w:rPr>
                <w:rFonts w:cs="Times New Roman"/>
              </w:rPr>
              <w:t>г</w:t>
            </w:r>
            <w:r>
              <w:rPr>
                <w:rFonts w:cs="Times New Roman"/>
                <w:lang w:val="ru-RU"/>
              </w:rPr>
              <w:t>.</w:t>
            </w:r>
          </w:p>
          <w:p w:rsidR="00345C2C" w:rsidRPr="00345C2C" w:rsidRDefault="00345C2C" w:rsidP="00E002F7">
            <w:pPr>
              <w:pStyle w:val="Standard"/>
              <w:autoSpaceDE w:val="0"/>
              <w:jc w:val="center"/>
              <w:rPr>
                <w:rFonts w:cs="Times New Roman"/>
              </w:rPr>
            </w:pPr>
            <w:proofErr w:type="spellStart"/>
            <w:r w:rsidRPr="00345C2C">
              <w:rPr>
                <w:rFonts w:cs="Times New Roman"/>
              </w:rPr>
              <w:t>факт</w:t>
            </w:r>
            <w:proofErr w:type="spellEnd"/>
          </w:p>
        </w:tc>
        <w:tc>
          <w:tcPr>
            <w:tcW w:w="9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autoSpaceDE w:val="0"/>
              <w:jc w:val="center"/>
              <w:rPr>
                <w:rFonts w:cs="Times New Roman"/>
                <w:lang w:val="ru-RU"/>
              </w:rPr>
            </w:pPr>
            <w:r w:rsidRPr="00345C2C">
              <w:rPr>
                <w:rFonts w:cs="Times New Roman"/>
              </w:rPr>
              <w:t>2022 г</w:t>
            </w:r>
            <w:r>
              <w:rPr>
                <w:rFonts w:cs="Times New Roman"/>
                <w:lang w:val="ru-RU"/>
              </w:rPr>
              <w:t>.</w:t>
            </w:r>
          </w:p>
          <w:p w:rsidR="00345C2C" w:rsidRPr="00345C2C" w:rsidRDefault="00345C2C" w:rsidP="00E002F7">
            <w:pPr>
              <w:pStyle w:val="Standard"/>
              <w:autoSpaceDE w:val="0"/>
              <w:jc w:val="center"/>
              <w:rPr>
                <w:rFonts w:cs="Times New Roman"/>
              </w:rPr>
            </w:pPr>
            <w:proofErr w:type="spellStart"/>
            <w:r w:rsidRPr="00345C2C">
              <w:rPr>
                <w:rFonts w:cs="Times New Roman"/>
              </w:rPr>
              <w:t>факт</w:t>
            </w:r>
            <w:proofErr w:type="spellEnd"/>
          </w:p>
        </w:tc>
        <w:tc>
          <w:tcPr>
            <w:tcW w:w="9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autoSpaceDE w:val="0"/>
              <w:jc w:val="center"/>
              <w:rPr>
                <w:rFonts w:cs="Times New Roman"/>
                <w:lang w:val="ru-RU"/>
              </w:rPr>
            </w:pPr>
            <w:r w:rsidRPr="00345C2C">
              <w:rPr>
                <w:rFonts w:cs="Times New Roman"/>
              </w:rPr>
              <w:t>2023 г</w:t>
            </w:r>
            <w:r>
              <w:rPr>
                <w:rFonts w:cs="Times New Roman"/>
                <w:lang w:val="ru-RU"/>
              </w:rPr>
              <w:t>.</w:t>
            </w:r>
          </w:p>
          <w:p w:rsidR="00345C2C" w:rsidRPr="00345C2C" w:rsidRDefault="00345C2C" w:rsidP="00E002F7">
            <w:pPr>
              <w:pStyle w:val="Standard"/>
              <w:autoSpaceDE w:val="0"/>
              <w:jc w:val="center"/>
              <w:rPr>
                <w:rFonts w:cs="Times New Roman"/>
              </w:rPr>
            </w:pPr>
            <w:proofErr w:type="spellStart"/>
            <w:r w:rsidRPr="00345C2C">
              <w:rPr>
                <w:rFonts w:cs="Times New Roman"/>
              </w:rPr>
              <w:t>факт</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5C2C" w:rsidRPr="00345C2C" w:rsidRDefault="00345C2C" w:rsidP="00E002F7">
            <w:pPr>
              <w:pStyle w:val="Standard"/>
              <w:autoSpaceDE w:val="0"/>
              <w:jc w:val="center"/>
              <w:rPr>
                <w:rFonts w:cs="Times New Roman"/>
                <w:lang w:val="ru-RU"/>
              </w:rPr>
            </w:pPr>
            <w:r w:rsidRPr="00345C2C">
              <w:rPr>
                <w:rFonts w:cs="Times New Roman"/>
              </w:rPr>
              <w:t>2024 г</w:t>
            </w:r>
            <w:r>
              <w:rPr>
                <w:rFonts w:cs="Times New Roman"/>
                <w:lang w:val="ru-RU"/>
              </w:rPr>
              <w:t>.</w:t>
            </w:r>
          </w:p>
          <w:p w:rsidR="00345C2C" w:rsidRPr="00345C2C" w:rsidRDefault="00345C2C" w:rsidP="00E002F7">
            <w:pPr>
              <w:pStyle w:val="Standard"/>
              <w:autoSpaceDE w:val="0"/>
              <w:jc w:val="center"/>
              <w:rPr>
                <w:rFonts w:cs="Times New Roman"/>
              </w:rPr>
            </w:pPr>
            <w:proofErr w:type="spellStart"/>
            <w:r w:rsidRPr="00345C2C">
              <w:rPr>
                <w:rFonts w:cs="Times New Roman"/>
              </w:rPr>
              <w:t>план</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autoSpaceDE w:val="0"/>
              <w:jc w:val="center"/>
              <w:rPr>
                <w:rFonts w:cs="Times New Roman"/>
              </w:rPr>
            </w:pPr>
            <w:r w:rsidRPr="00345C2C">
              <w:rPr>
                <w:rFonts w:cs="Times New Roman"/>
              </w:rPr>
              <w:t>2025 г</w:t>
            </w:r>
            <w:r>
              <w:rPr>
                <w:rFonts w:cs="Times New Roman"/>
                <w:lang w:val="ru-RU"/>
              </w:rPr>
              <w:t>.</w:t>
            </w:r>
            <w:r w:rsidRPr="00345C2C">
              <w:rPr>
                <w:rFonts w:cs="Times New Roman"/>
              </w:rPr>
              <w:t xml:space="preserve">  </w:t>
            </w:r>
            <w:proofErr w:type="spellStart"/>
            <w:r w:rsidRPr="00345C2C">
              <w:rPr>
                <w:rFonts w:cs="Times New Roman"/>
              </w:rPr>
              <w:t>план</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autoSpaceDE w:val="0"/>
              <w:jc w:val="center"/>
              <w:rPr>
                <w:rFonts w:cs="Times New Roman"/>
              </w:rPr>
            </w:pPr>
            <w:r w:rsidRPr="00345C2C">
              <w:rPr>
                <w:rFonts w:cs="Times New Roman"/>
              </w:rPr>
              <w:t>2026 г</w:t>
            </w:r>
            <w:r>
              <w:rPr>
                <w:rFonts w:cs="Times New Roman"/>
                <w:lang w:val="ru-RU"/>
              </w:rPr>
              <w:t>.</w:t>
            </w:r>
            <w:r w:rsidRPr="00345C2C">
              <w:rPr>
                <w:rFonts w:cs="Times New Roman"/>
              </w:rPr>
              <w:t xml:space="preserve">  </w:t>
            </w:r>
            <w:proofErr w:type="spellStart"/>
            <w:r w:rsidRPr="00345C2C">
              <w:rPr>
                <w:rFonts w:cs="Times New Roman"/>
              </w:rPr>
              <w:t>план</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autoSpaceDE w:val="0"/>
              <w:jc w:val="center"/>
              <w:rPr>
                <w:rFonts w:cs="Times New Roman"/>
              </w:rPr>
            </w:pPr>
            <w:r w:rsidRPr="00345C2C">
              <w:rPr>
                <w:rFonts w:cs="Times New Roman"/>
              </w:rPr>
              <w:t>2027 г</w:t>
            </w:r>
            <w:r>
              <w:rPr>
                <w:rFonts w:cs="Times New Roman"/>
                <w:lang w:val="ru-RU"/>
              </w:rPr>
              <w:t>.</w:t>
            </w:r>
            <w:r w:rsidRPr="00345C2C">
              <w:rPr>
                <w:rFonts w:cs="Times New Roman"/>
              </w:rPr>
              <w:t xml:space="preserve">  </w:t>
            </w:r>
            <w:proofErr w:type="spellStart"/>
            <w:r w:rsidRPr="00345C2C">
              <w:rPr>
                <w:rFonts w:cs="Times New Roman"/>
              </w:rPr>
              <w:t>план</w:t>
            </w:r>
            <w:proofErr w:type="spellEnd"/>
          </w:p>
        </w:tc>
      </w:tr>
      <w:tr w:rsidR="00345C2C" w:rsidRPr="00345C2C" w:rsidTr="00E002F7">
        <w:tblPrEx>
          <w:tblCellMar>
            <w:top w:w="0" w:type="dxa"/>
            <w:bottom w:w="0" w:type="dxa"/>
          </w:tblCellMar>
        </w:tblPrEx>
        <w:trPr>
          <w:trHeight w:val="721"/>
        </w:trPr>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45C2C" w:rsidRPr="00345C2C" w:rsidRDefault="00345C2C" w:rsidP="00E002F7">
            <w:pPr>
              <w:pStyle w:val="Standard"/>
              <w:snapToGrid w:val="0"/>
              <w:rPr>
                <w:rFonts w:cs="Times New Roman"/>
              </w:rPr>
            </w:pPr>
            <w:proofErr w:type="spellStart"/>
            <w:r w:rsidRPr="00345C2C">
              <w:rPr>
                <w:rFonts w:cs="Times New Roman"/>
              </w:rPr>
              <w:t>Доля</w:t>
            </w:r>
            <w:proofErr w:type="spellEnd"/>
            <w:r w:rsidRPr="00345C2C">
              <w:rPr>
                <w:rFonts w:cs="Times New Roman"/>
              </w:rPr>
              <w:t xml:space="preserve">   </w:t>
            </w:r>
            <w:proofErr w:type="spellStart"/>
            <w:r w:rsidRPr="00345C2C">
              <w:rPr>
                <w:rFonts w:cs="Times New Roman"/>
              </w:rPr>
              <w:t>налоговых</w:t>
            </w:r>
            <w:proofErr w:type="spellEnd"/>
            <w:r w:rsidRPr="00345C2C">
              <w:rPr>
                <w:rFonts w:cs="Times New Roman"/>
              </w:rPr>
              <w:t xml:space="preserve">    и </w:t>
            </w:r>
            <w:proofErr w:type="spellStart"/>
            <w:r w:rsidRPr="00345C2C">
              <w:rPr>
                <w:rFonts w:cs="Times New Roman"/>
              </w:rPr>
              <w:t>неналоговых</w:t>
            </w:r>
            <w:proofErr w:type="spellEnd"/>
            <w:r w:rsidRPr="00345C2C">
              <w:rPr>
                <w:rFonts w:cs="Times New Roman"/>
              </w:rPr>
              <w:t xml:space="preserve">   </w:t>
            </w:r>
            <w:proofErr w:type="spellStart"/>
            <w:r w:rsidRPr="00345C2C">
              <w:rPr>
                <w:rFonts w:cs="Times New Roman"/>
              </w:rPr>
              <w:t>доходов</w:t>
            </w:r>
            <w:proofErr w:type="spellEnd"/>
            <w:r w:rsidRPr="00345C2C">
              <w:rPr>
                <w:rFonts w:cs="Times New Roman"/>
              </w:rPr>
              <w:t xml:space="preserve"> в </w:t>
            </w:r>
            <w:proofErr w:type="spellStart"/>
            <w:r w:rsidRPr="00345C2C">
              <w:rPr>
                <w:rFonts w:cs="Times New Roman"/>
              </w:rPr>
              <w:t>общем</w:t>
            </w:r>
            <w:proofErr w:type="spellEnd"/>
            <w:r w:rsidRPr="00345C2C">
              <w:rPr>
                <w:rFonts w:cs="Times New Roman"/>
              </w:rPr>
              <w:t xml:space="preserve"> </w:t>
            </w:r>
            <w:proofErr w:type="spellStart"/>
            <w:r w:rsidRPr="00345C2C">
              <w:rPr>
                <w:rFonts w:cs="Times New Roman"/>
              </w:rPr>
              <w:t>объеме</w:t>
            </w:r>
            <w:proofErr w:type="spellEnd"/>
            <w:r w:rsidRPr="00345C2C">
              <w:rPr>
                <w:rFonts w:cs="Times New Roman"/>
              </w:rPr>
              <w:t xml:space="preserve">  </w:t>
            </w:r>
            <w:proofErr w:type="spellStart"/>
            <w:r w:rsidRPr="00345C2C">
              <w:rPr>
                <w:rFonts w:cs="Times New Roman"/>
              </w:rPr>
              <w:t>доходов</w:t>
            </w:r>
            <w:proofErr w:type="spellEnd"/>
            <w:r w:rsidRPr="00345C2C">
              <w:rPr>
                <w:rFonts w:cs="Times New Roman"/>
              </w:rPr>
              <w:t xml:space="preserve"> бюджета   городского округа,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5C2C" w:rsidRPr="00345C2C" w:rsidRDefault="00345C2C" w:rsidP="00E002F7">
            <w:pPr>
              <w:pStyle w:val="Standard"/>
              <w:snapToGrid w:val="0"/>
              <w:jc w:val="center"/>
              <w:rPr>
                <w:rFonts w:cs="Times New Roman"/>
                <w:shd w:val="clear" w:color="auto" w:fill="FFFFFF"/>
              </w:rPr>
            </w:pPr>
            <w:r w:rsidRPr="00345C2C">
              <w:rPr>
                <w:rFonts w:cs="Times New Roman"/>
                <w:shd w:val="clear" w:color="auto" w:fill="FFFFFF"/>
              </w:rPr>
              <w:t>19,6</w:t>
            </w:r>
          </w:p>
        </w:tc>
      </w:tr>
    </w:tbl>
    <w:p w:rsidR="00345C2C" w:rsidRPr="00345C2C" w:rsidRDefault="00345C2C" w:rsidP="00345C2C">
      <w:pPr>
        <w:pStyle w:val="Standard"/>
        <w:autoSpaceDE w:val="0"/>
        <w:jc w:val="right"/>
        <w:rPr>
          <w:rFonts w:cs="Times New Roman"/>
        </w:rPr>
      </w:pPr>
    </w:p>
    <w:p w:rsidR="00345C2C" w:rsidRPr="00345C2C" w:rsidRDefault="00345C2C" w:rsidP="00345C2C">
      <w:pPr>
        <w:pStyle w:val="Standard"/>
        <w:autoSpaceDE w:val="0"/>
        <w:jc w:val="right"/>
        <w:rPr>
          <w:rFonts w:cs="Times New Roman"/>
        </w:rPr>
      </w:pPr>
    </w:p>
    <w:p w:rsidR="00345C2C" w:rsidRPr="00345C2C" w:rsidRDefault="00345C2C" w:rsidP="00345C2C">
      <w:pPr>
        <w:pStyle w:val="Standard"/>
        <w:autoSpaceDE w:val="0"/>
        <w:jc w:val="center"/>
        <w:rPr>
          <w:rFonts w:cs="Times New Roman"/>
          <w:b/>
        </w:rPr>
      </w:pPr>
      <w:r w:rsidRPr="00345C2C">
        <w:rPr>
          <w:rFonts w:cs="Times New Roman"/>
          <w:b/>
        </w:rPr>
        <w:t xml:space="preserve">4. </w:t>
      </w:r>
      <w:proofErr w:type="spellStart"/>
      <w:r w:rsidRPr="00345C2C">
        <w:rPr>
          <w:rFonts w:cs="Times New Roman"/>
          <w:b/>
        </w:rPr>
        <w:t>Ресурсное</w:t>
      </w:r>
      <w:proofErr w:type="spellEnd"/>
      <w:r w:rsidRPr="00345C2C">
        <w:rPr>
          <w:rFonts w:cs="Times New Roman"/>
          <w:b/>
        </w:rPr>
        <w:t xml:space="preserve"> </w:t>
      </w:r>
      <w:proofErr w:type="spellStart"/>
      <w:r w:rsidRPr="00345C2C">
        <w:rPr>
          <w:rFonts w:cs="Times New Roman"/>
          <w:b/>
        </w:rPr>
        <w:t>обеспечение</w:t>
      </w:r>
      <w:proofErr w:type="spellEnd"/>
      <w:r w:rsidRPr="00345C2C">
        <w:rPr>
          <w:rFonts w:cs="Times New Roman"/>
          <w:b/>
        </w:rPr>
        <w:t xml:space="preserve"> </w:t>
      </w:r>
      <w:proofErr w:type="spellStart"/>
      <w:r w:rsidRPr="00345C2C">
        <w:rPr>
          <w:rFonts w:cs="Times New Roman"/>
          <w:b/>
        </w:rPr>
        <w:t>подпрограммы</w:t>
      </w:r>
      <w:proofErr w:type="spellEnd"/>
    </w:p>
    <w:p w:rsidR="00345C2C" w:rsidRPr="00345C2C" w:rsidRDefault="00345C2C" w:rsidP="00345C2C">
      <w:pPr>
        <w:pStyle w:val="Standard"/>
        <w:autoSpaceDE w:val="0"/>
        <w:jc w:val="center"/>
        <w:rPr>
          <w:rFonts w:cs="Times New Roman"/>
          <w:b/>
        </w:rPr>
      </w:pPr>
    </w:p>
    <w:p w:rsidR="00345C2C" w:rsidRDefault="00345C2C" w:rsidP="00345C2C">
      <w:pPr>
        <w:pStyle w:val="Standard"/>
        <w:tabs>
          <w:tab w:val="left" w:pos="3544"/>
        </w:tabs>
        <w:snapToGrid w:val="0"/>
        <w:ind w:firstLine="709"/>
        <w:jc w:val="both"/>
        <w:rPr>
          <w:rFonts w:cs="Times New Roman"/>
          <w:lang w:val="ru-RU" w:eastAsia="en-US"/>
        </w:rPr>
      </w:pPr>
      <w:proofErr w:type="spellStart"/>
      <w:r w:rsidRPr="00345C2C">
        <w:rPr>
          <w:rFonts w:cs="Times New Roman"/>
          <w:lang w:eastAsia="en-US"/>
        </w:rPr>
        <w:t>Мероприятия</w:t>
      </w:r>
      <w:proofErr w:type="spellEnd"/>
      <w:r w:rsidRPr="00345C2C">
        <w:rPr>
          <w:rFonts w:cs="Times New Roman"/>
          <w:lang w:eastAsia="en-US"/>
        </w:rPr>
        <w:t xml:space="preserve"> </w:t>
      </w:r>
      <w:proofErr w:type="spellStart"/>
      <w:r w:rsidRPr="00345C2C">
        <w:rPr>
          <w:rFonts w:cs="Times New Roman"/>
          <w:lang w:eastAsia="en-US"/>
        </w:rPr>
        <w:t>Подпрограммы</w:t>
      </w:r>
      <w:proofErr w:type="spellEnd"/>
      <w:r w:rsidRPr="00345C2C">
        <w:rPr>
          <w:rFonts w:cs="Times New Roman"/>
          <w:lang w:eastAsia="en-US"/>
        </w:rPr>
        <w:t xml:space="preserve"> </w:t>
      </w:r>
      <w:proofErr w:type="spellStart"/>
      <w:r w:rsidRPr="00345C2C">
        <w:rPr>
          <w:rFonts w:cs="Times New Roman"/>
          <w:lang w:eastAsia="en-US"/>
        </w:rPr>
        <w:t>не</w:t>
      </w:r>
      <w:proofErr w:type="spellEnd"/>
      <w:r w:rsidRPr="00345C2C">
        <w:rPr>
          <w:rFonts w:cs="Times New Roman"/>
          <w:lang w:eastAsia="en-US"/>
        </w:rPr>
        <w:t xml:space="preserve"> </w:t>
      </w:r>
      <w:proofErr w:type="spellStart"/>
      <w:r w:rsidRPr="00345C2C">
        <w:rPr>
          <w:rFonts w:cs="Times New Roman"/>
          <w:lang w:eastAsia="en-US"/>
        </w:rPr>
        <w:t>требуют</w:t>
      </w:r>
      <w:proofErr w:type="spellEnd"/>
      <w:r w:rsidRPr="00345C2C">
        <w:rPr>
          <w:rFonts w:cs="Times New Roman"/>
          <w:lang w:eastAsia="en-US"/>
        </w:rPr>
        <w:t xml:space="preserve"> </w:t>
      </w:r>
      <w:proofErr w:type="spellStart"/>
      <w:r w:rsidRPr="00345C2C">
        <w:rPr>
          <w:rFonts w:cs="Times New Roman"/>
          <w:lang w:eastAsia="en-US"/>
        </w:rPr>
        <w:t>финансового</w:t>
      </w:r>
      <w:proofErr w:type="spellEnd"/>
      <w:r w:rsidRPr="00345C2C">
        <w:rPr>
          <w:rFonts w:cs="Times New Roman"/>
          <w:lang w:eastAsia="en-US"/>
        </w:rPr>
        <w:t xml:space="preserve"> </w:t>
      </w:r>
      <w:proofErr w:type="spellStart"/>
      <w:r w:rsidRPr="00345C2C">
        <w:rPr>
          <w:rFonts w:cs="Times New Roman"/>
          <w:lang w:eastAsia="en-US"/>
        </w:rPr>
        <w:t>обеспечения</w:t>
      </w:r>
      <w:proofErr w:type="spellEnd"/>
      <w:r w:rsidRPr="00345C2C">
        <w:rPr>
          <w:rFonts w:cs="Times New Roman"/>
          <w:lang w:eastAsia="en-US"/>
        </w:rPr>
        <w:t>.</w:t>
      </w:r>
    </w:p>
    <w:p w:rsidR="009D6621" w:rsidRDefault="009D6621" w:rsidP="00345C2C">
      <w:pPr>
        <w:pStyle w:val="Standard"/>
        <w:tabs>
          <w:tab w:val="left" w:pos="3544"/>
        </w:tabs>
        <w:snapToGrid w:val="0"/>
        <w:ind w:firstLine="709"/>
        <w:jc w:val="both"/>
        <w:rPr>
          <w:rFonts w:cs="Times New Roman"/>
          <w:lang w:val="ru-RU" w:eastAsia="en-US"/>
        </w:rPr>
      </w:pPr>
    </w:p>
    <w:p w:rsidR="009D6621" w:rsidRDefault="009D6621" w:rsidP="00345C2C">
      <w:pPr>
        <w:pStyle w:val="Standard"/>
        <w:tabs>
          <w:tab w:val="left" w:pos="3544"/>
        </w:tabs>
        <w:snapToGrid w:val="0"/>
        <w:ind w:firstLine="709"/>
        <w:jc w:val="both"/>
        <w:rPr>
          <w:rFonts w:cs="Times New Roman"/>
          <w:lang w:val="ru-RU" w:eastAsia="en-US"/>
        </w:rPr>
      </w:pPr>
    </w:p>
    <w:p w:rsidR="009D6621" w:rsidRDefault="009D6621" w:rsidP="00345C2C">
      <w:pPr>
        <w:pStyle w:val="Standard"/>
        <w:tabs>
          <w:tab w:val="left" w:pos="3544"/>
        </w:tabs>
        <w:snapToGrid w:val="0"/>
        <w:ind w:firstLine="709"/>
        <w:jc w:val="both"/>
        <w:rPr>
          <w:rFonts w:cs="Times New Roman"/>
          <w:lang w:val="ru-RU" w:eastAsia="en-US"/>
        </w:rPr>
      </w:pPr>
    </w:p>
    <w:p w:rsidR="009D6621" w:rsidRDefault="009D6621" w:rsidP="00345C2C">
      <w:pPr>
        <w:pStyle w:val="Standard"/>
        <w:tabs>
          <w:tab w:val="left" w:pos="3544"/>
        </w:tabs>
        <w:snapToGrid w:val="0"/>
        <w:ind w:firstLine="709"/>
        <w:jc w:val="both"/>
        <w:rPr>
          <w:rFonts w:cs="Times New Roman"/>
          <w:lang w:val="ru-RU" w:eastAsia="en-US"/>
        </w:rPr>
      </w:pPr>
    </w:p>
    <w:p w:rsidR="009D6621" w:rsidRDefault="009D6621" w:rsidP="00345C2C">
      <w:pPr>
        <w:pStyle w:val="Standard"/>
        <w:tabs>
          <w:tab w:val="left" w:pos="3544"/>
        </w:tabs>
        <w:snapToGrid w:val="0"/>
        <w:ind w:firstLine="709"/>
        <w:jc w:val="both"/>
        <w:rPr>
          <w:rFonts w:cs="Times New Roman"/>
          <w:lang w:val="ru-RU" w:eastAsia="en-US"/>
        </w:rPr>
      </w:pPr>
    </w:p>
    <w:p w:rsidR="009D6621" w:rsidRPr="009D6621" w:rsidRDefault="009D6621" w:rsidP="00345C2C">
      <w:pPr>
        <w:pStyle w:val="Standard"/>
        <w:tabs>
          <w:tab w:val="left" w:pos="3544"/>
        </w:tabs>
        <w:snapToGrid w:val="0"/>
        <w:ind w:firstLine="709"/>
        <w:jc w:val="both"/>
        <w:rPr>
          <w:rFonts w:cs="Times New Roman"/>
          <w:lang w:val="ru-RU"/>
        </w:rPr>
      </w:pPr>
    </w:p>
    <w:p w:rsidR="009D6621" w:rsidRDefault="009D6621" w:rsidP="009D6621">
      <w:pPr>
        <w:pStyle w:val="Standard"/>
        <w:ind w:left="6521"/>
        <w:jc w:val="right"/>
        <w:rPr>
          <w:szCs w:val="20"/>
          <w:lang w:val="ru-RU"/>
        </w:rPr>
        <w:sectPr w:rsidR="009D6621" w:rsidSect="00E913FC">
          <w:pgSz w:w="11907" w:h="16840"/>
          <w:pgMar w:top="1134" w:right="567" w:bottom="567" w:left="1418" w:header="0" w:footer="0" w:gutter="0"/>
          <w:cols w:space="720"/>
          <w:docGrid w:linePitch="326"/>
        </w:sectPr>
      </w:pPr>
    </w:p>
    <w:p w:rsidR="009D6621" w:rsidRPr="009D6621" w:rsidRDefault="009D6621" w:rsidP="009D6621">
      <w:pPr>
        <w:pStyle w:val="Standard"/>
        <w:ind w:left="6521"/>
        <w:jc w:val="right"/>
        <w:rPr>
          <w:lang w:val="ru-RU"/>
        </w:rPr>
      </w:pPr>
      <w:r w:rsidRPr="009D6621">
        <w:rPr>
          <w:lang w:val="ru-RU"/>
        </w:rPr>
        <w:lastRenderedPageBreak/>
        <w:t>Приложение</w:t>
      </w:r>
    </w:p>
    <w:p w:rsidR="009D6621" w:rsidRPr="009D6621" w:rsidRDefault="009D6621" w:rsidP="009D6621">
      <w:pPr>
        <w:pStyle w:val="Standard"/>
        <w:ind w:left="6521"/>
        <w:jc w:val="right"/>
        <w:rPr>
          <w:lang w:val="ru-RU"/>
        </w:rPr>
      </w:pPr>
      <w:r w:rsidRPr="009D6621">
        <w:rPr>
          <w:lang w:val="ru-RU"/>
        </w:rPr>
        <w:t xml:space="preserve">к подпрограмме </w:t>
      </w:r>
    </w:p>
    <w:p w:rsidR="009D6621" w:rsidRPr="009D6621" w:rsidRDefault="009D6621" w:rsidP="009D6621">
      <w:pPr>
        <w:pStyle w:val="Standard"/>
        <w:ind w:left="6521"/>
        <w:jc w:val="right"/>
        <w:rPr>
          <w:lang w:val="ru-RU"/>
        </w:rPr>
      </w:pPr>
      <w:r w:rsidRPr="009D6621">
        <w:rPr>
          <w:lang w:val="ru-RU"/>
        </w:rPr>
        <w:t>«</w:t>
      </w:r>
      <w:r w:rsidRPr="009D6621">
        <w:rPr>
          <w:lang w:val="ru-RU" w:eastAsia="en-US"/>
        </w:rPr>
        <w:t xml:space="preserve">Повышение эффективности бюджетных расходов» </w:t>
      </w:r>
      <w:r w:rsidRPr="009D6621">
        <w:rPr>
          <w:lang w:val="ru-RU"/>
        </w:rPr>
        <w:t xml:space="preserve">  </w:t>
      </w:r>
    </w:p>
    <w:p w:rsidR="009D6621" w:rsidRPr="009D6621" w:rsidRDefault="009D6621" w:rsidP="009D6621">
      <w:pPr>
        <w:pStyle w:val="Standard"/>
        <w:jc w:val="right"/>
        <w:rPr>
          <w:lang w:val="ru-RU"/>
        </w:rPr>
      </w:pPr>
    </w:p>
    <w:p w:rsidR="009D6621" w:rsidRPr="009D6621" w:rsidRDefault="009D6621" w:rsidP="009D6621">
      <w:pPr>
        <w:pStyle w:val="Standard"/>
        <w:jc w:val="right"/>
        <w:rPr>
          <w:lang w:val="ru-RU"/>
        </w:rPr>
      </w:pPr>
    </w:p>
    <w:p w:rsidR="009D6621" w:rsidRPr="009D6621" w:rsidRDefault="009D6621" w:rsidP="009D6621">
      <w:pPr>
        <w:pStyle w:val="Standard"/>
        <w:jc w:val="center"/>
        <w:rPr>
          <w:b/>
          <w:lang w:val="ru-RU"/>
        </w:rPr>
      </w:pPr>
      <w:r w:rsidRPr="009D6621">
        <w:rPr>
          <w:b/>
          <w:lang w:val="ru-RU"/>
        </w:rPr>
        <w:t>Перечень мероприятий и ожидаемые результаты</w:t>
      </w:r>
    </w:p>
    <w:p w:rsidR="009D6621" w:rsidRPr="009D6621" w:rsidRDefault="009D6621" w:rsidP="009D6621">
      <w:pPr>
        <w:pStyle w:val="Standard"/>
        <w:jc w:val="center"/>
        <w:rPr>
          <w:b/>
          <w:lang w:val="ru-RU"/>
        </w:rPr>
      </w:pPr>
      <w:r w:rsidRPr="009D6621">
        <w:rPr>
          <w:b/>
          <w:lang w:val="ru-RU"/>
        </w:rPr>
        <w:t>подпрограммы «Повышение эффективности бюджетных расходов»</w:t>
      </w:r>
    </w:p>
    <w:p w:rsidR="009D6621" w:rsidRPr="009D6621" w:rsidRDefault="009D6621" w:rsidP="009D6621">
      <w:pPr>
        <w:pStyle w:val="Standard"/>
        <w:jc w:val="center"/>
        <w:rPr>
          <w:lang w:val="ru-RU"/>
        </w:rPr>
      </w:pPr>
    </w:p>
    <w:tbl>
      <w:tblPr>
        <w:tblW w:w="15168" w:type="dxa"/>
        <w:tblInd w:w="108" w:type="dxa"/>
        <w:tblLayout w:type="fixed"/>
        <w:tblCellMar>
          <w:left w:w="10" w:type="dxa"/>
          <w:right w:w="10" w:type="dxa"/>
        </w:tblCellMar>
        <w:tblLook w:val="0000"/>
      </w:tblPr>
      <w:tblGrid>
        <w:gridCol w:w="709"/>
        <w:gridCol w:w="5954"/>
        <w:gridCol w:w="2409"/>
        <w:gridCol w:w="2840"/>
        <w:gridCol w:w="3256"/>
      </w:tblGrid>
      <w:tr w:rsidR="009D6621" w:rsidRPr="009D6621" w:rsidTr="00E002F7">
        <w:trPr>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ind w:hanging="75"/>
              <w:jc w:val="center"/>
              <w:rPr>
                <w:b/>
                <w:lang w:eastAsia="en-US"/>
              </w:rPr>
            </w:pPr>
            <w:r w:rsidRPr="009D6621">
              <w:rPr>
                <w:b/>
                <w:lang w:eastAsia="en-US"/>
              </w:rPr>
              <w:t>№ п/п</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eastAsia="en-US"/>
              </w:rPr>
            </w:pPr>
            <w:proofErr w:type="spellStart"/>
            <w:r w:rsidRPr="009D6621">
              <w:rPr>
                <w:b/>
                <w:lang w:eastAsia="en-US"/>
              </w:rPr>
              <w:t>Наименование</w:t>
            </w:r>
            <w:proofErr w:type="spellEnd"/>
            <w:r w:rsidRPr="009D6621">
              <w:rPr>
                <w:b/>
                <w:lang w:eastAsia="en-US"/>
              </w:rPr>
              <w:t xml:space="preserve"> мероприятий</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eastAsia="en-US"/>
              </w:rPr>
            </w:pPr>
            <w:proofErr w:type="spellStart"/>
            <w:r w:rsidRPr="009D6621">
              <w:rPr>
                <w:b/>
                <w:lang w:eastAsia="en-US"/>
              </w:rPr>
              <w:t>Срок</w:t>
            </w:r>
            <w:proofErr w:type="spellEnd"/>
            <w:r w:rsidRPr="009D6621">
              <w:rPr>
                <w:b/>
                <w:lang w:eastAsia="en-US"/>
              </w:rPr>
              <w:t xml:space="preserve"> </w:t>
            </w:r>
            <w:proofErr w:type="spellStart"/>
            <w:r w:rsidRPr="009D6621">
              <w:rPr>
                <w:b/>
                <w:lang w:eastAsia="en-US"/>
              </w:rPr>
              <w:t>исполнения</w:t>
            </w:r>
            <w:proofErr w:type="spellEnd"/>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eastAsia="en-US"/>
              </w:rPr>
            </w:pPr>
            <w:proofErr w:type="spellStart"/>
            <w:r w:rsidRPr="009D6621">
              <w:rPr>
                <w:b/>
                <w:lang w:eastAsia="en-US"/>
              </w:rPr>
              <w:t>Ответственный</w:t>
            </w:r>
            <w:proofErr w:type="spellEnd"/>
            <w:r w:rsidRPr="009D6621">
              <w:rPr>
                <w:b/>
                <w:lang w:eastAsia="en-US"/>
              </w:rPr>
              <w:t xml:space="preserve"> </w:t>
            </w:r>
            <w:proofErr w:type="spellStart"/>
            <w:r w:rsidRPr="009D6621">
              <w:rPr>
                <w:b/>
                <w:lang w:eastAsia="en-US"/>
              </w:rPr>
              <w:t>исполнитель</w:t>
            </w:r>
            <w:proofErr w:type="spellEnd"/>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eastAsia="en-US"/>
              </w:rPr>
            </w:pPr>
            <w:proofErr w:type="spellStart"/>
            <w:r w:rsidRPr="009D6621">
              <w:rPr>
                <w:b/>
                <w:lang w:eastAsia="en-US"/>
              </w:rPr>
              <w:t>Ожидаемые</w:t>
            </w:r>
            <w:proofErr w:type="spellEnd"/>
            <w:r w:rsidRPr="009D6621">
              <w:rPr>
                <w:b/>
                <w:lang w:eastAsia="en-US"/>
              </w:rPr>
              <w:t xml:space="preserve"> </w:t>
            </w:r>
            <w:proofErr w:type="spellStart"/>
            <w:r w:rsidRPr="009D6621">
              <w:rPr>
                <w:b/>
                <w:lang w:eastAsia="en-US"/>
              </w:rPr>
              <w:t>результаты</w:t>
            </w:r>
            <w:proofErr w:type="spellEnd"/>
          </w:p>
        </w:tc>
      </w:tr>
      <w:tr w:rsidR="009D6621" w:rsidRPr="009D6621" w:rsidTr="00E002F7">
        <w:trPr>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lang w:eastAsia="en-US"/>
              </w:rPr>
            </w:pPr>
            <w:r w:rsidRPr="009D6621">
              <w:rPr>
                <w:lang w:eastAsia="en-US"/>
              </w:rPr>
              <w:t>1</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lang w:eastAsia="en-US"/>
              </w:rPr>
            </w:pPr>
            <w:r w:rsidRPr="009D6621">
              <w:rPr>
                <w:lang w:eastAsia="en-US"/>
              </w:rPr>
              <w:t>2</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lang w:eastAsia="en-US"/>
              </w:rPr>
            </w:pPr>
            <w:r w:rsidRPr="009D6621">
              <w:rPr>
                <w:lang w:eastAsia="en-US"/>
              </w:rPr>
              <w:t>3</w:t>
            </w:r>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lang w:eastAsia="en-US"/>
              </w:rPr>
            </w:pPr>
            <w:r w:rsidRPr="009D6621">
              <w:rPr>
                <w:lang w:eastAsia="en-US"/>
              </w:rPr>
              <w:t>4</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lang w:eastAsia="en-US"/>
              </w:rPr>
            </w:pPr>
            <w:r w:rsidRPr="009D6621">
              <w:rPr>
                <w:lang w:eastAsia="en-US"/>
              </w:rPr>
              <w:t>5</w:t>
            </w:r>
          </w:p>
        </w:tc>
      </w:tr>
      <w:tr w:rsidR="009D6621" w:rsidRPr="009D6621" w:rsidTr="00E002F7">
        <w:trPr>
          <w:trHeight w:val="473"/>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val="ru-RU" w:eastAsia="en-US"/>
              </w:rPr>
            </w:pPr>
            <w:r w:rsidRPr="009D6621">
              <w:rPr>
                <w:b/>
                <w:lang w:val="ru-RU" w:eastAsia="en-US"/>
              </w:rPr>
              <w:t xml:space="preserve">Раздел 1. </w:t>
            </w:r>
            <w:r w:rsidRPr="009D6621">
              <w:rPr>
                <w:b/>
                <w:bCs/>
                <w:lang w:val="ru-RU" w:eastAsia="en-US"/>
              </w:rPr>
              <w:t>Повышение качества управления финансами</w:t>
            </w:r>
            <w:r w:rsidRPr="009D6621">
              <w:rPr>
                <w:b/>
                <w:lang w:val="ru-RU" w:eastAsia="en-US"/>
              </w:rPr>
              <w:t xml:space="preserve"> городского округа Вичуга</w:t>
            </w:r>
          </w:p>
          <w:p w:rsidR="009D6621" w:rsidRPr="009D6621" w:rsidRDefault="009D6621" w:rsidP="00E002F7">
            <w:pPr>
              <w:pStyle w:val="Standard"/>
              <w:snapToGrid w:val="0"/>
              <w:spacing w:line="276" w:lineRule="auto"/>
              <w:jc w:val="center"/>
              <w:rPr>
                <w:lang w:val="ru-RU"/>
              </w:rPr>
            </w:pP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eastAsia="en-US"/>
              </w:rPr>
              <w:t>1.</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 xml:space="preserve">Оптимизация плана по мобилизации налоговых и неналоговых доходов бюджета </w:t>
            </w:r>
            <w:r w:rsidRPr="009D6621">
              <w:rPr>
                <w:lang w:val="ru-RU"/>
              </w:rPr>
              <w:t xml:space="preserve">городского округа Вичуга </w:t>
            </w:r>
            <w:r w:rsidRPr="009D6621">
              <w:rPr>
                <w:lang w:val="ru-RU" w:eastAsia="en-US"/>
              </w:rPr>
              <w:t>в 2025 - 2027 годах</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pPr>
            <w:r w:rsidRPr="009D6621">
              <w:rPr>
                <w:lang w:val="ru-RU" w:eastAsia="en-US"/>
              </w:rPr>
              <w:t xml:space="preserve">Ежегодно в  </w:t>
            </w:r>
            <w:r w:rsidRPr="009D6621">
              <w:rPr>
                <w:lang w:eastAsia="en-US"/>
              </w:rPr>
              <w:t xml:space="preserve">4 </w:t>
            </w:r>
            <w:proofErr w:type="spellStart"/>
            <w:r w:rsidRPr="009D6621">
              <w:rPr>
                <w:lang w:eastAsia="en-US"/>
              </w:rPr>
              <w:t>квартал</w:t>
            </w:r>
            <w:proofErr w:type="spellEnd"/>
            <w:r w:rsidRPr="009D6621">
              <w:rPr>
                <w:lang w:val="ru-RU" w:eastAsia="en-US"/>
              </w:rPr>
              <w:t>е</w:t>
            </w:r>
          </w:p>
          <w:p w:rsidR="009D6621" w:rsidRPr="009D6621" w:rsidRDefault="009D6621" w:rsidP="00E002F7">
            <w:pPr>
              <w:pStyle w:val="Standard"/>
              <w:snapToGrid w:val="0"/>
              <w:jc w:val="center"/>
              <w:rPr>
                <w:lang w:eastAsia="en-US"/>
              </w:rPr>
            </w:pPr>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t>Финансовый отдел 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Исполнение бюджета</w:t>
            </w:r>
            <w:r w:rsidRPr="009D6621">
              <w:rPr>
                <w:lang w:val="ru-RU"/>
              </w:rPr>
              <w:t xml:space="preserve"> городского округа Вичуга</w:t>
            </w:r>
            <w:r w:rsidRPr="009D6621">
              <w:rPr>
                <w:lang w:val="ru-RU" w:eastAsia="en-US"/>
              </w:rPr>
              <w:t xml:space="preserve"> по налоговым и неналоговым доходам</w:t>
            </w: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eastAsia="en-US"/>
              </w:rPr>
              <w:t>2.</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rPr>
                <w:lang w:val="ru-RU"/>
              </w:rPr>
            </w:pPr>
            <w:r w:rsidRPr="009D6621">
              <w:rPr>
                <w:lang w:val="ru-RU"/>
              </w:rPr>
              <w:t xml:space="preserve">Формирование бюджета с  учетом долгосрочного прогноза основных параметров  бюджетной  политики городского округа Вичуга, основанных   на реалистичных оценках                        </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jc w:val="center"/>
            </w:pPr>
            <w:proofErr w:type="spellStart"/>
            <w:r w:rsidRPr="009D6621">
              <w:t>До</w:t>
            </w:r>
            <w:proofErr w:type="spellEnd"/>
            <w:r w:rsidRPr="009D6621">
              <w:rPr>
                <w:lang w:val="ru-RU"/>
              </w:rPr>
              <w:t xml:space="preserve"> </w:t>
            </w:r>
            <w:r w:rsidRPr="009D6621">
              <w:t xml:space="preserve">1 </w:t>
            </w:r>
            <w:r w:rsidRPr="009D6621">
              <w:rPr>
                <w:lang w:val="ru-RU"/>
              </w:rPr>
              <w:t>ноября  ежегодно</w:t>
            </w:r>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jc w:val="center"/>
              <w:rPr>
                <w:lang w:val="ru-RU"/>
              </w:rPr>
            </w:pPr>
            <w:r w:rsidRPr="009D6621">
              <w:rPr>
                <w:lang w:val="ru-RU"/>
              </w:rPr>
              <w:t>Финансовой       отдел,</w:t>
            </w:r>
            <w:r w:rsidRPr="009D6621">
              <w:rPr>
                <w:lang w:val="ru-RU"/>
              </w:rPr>
              <w:br/>
            </w:r>
            <w:r w:rsidRPr="009D6621">
              <w:rPr>
                <w:lang w:val="ru-RU" w:eastAsia="en-US"/>
              </w:rPr>
              <w:t xml:space="preserve">Отдел экономики, предпринимательства и рекламы </w:t>
            </w:r>
            <w:r w:rsidRPr="009D6621">
              <w:rPr>
                <w:lang w:val="ru-RU"/>
              </w:rPr>
              <w:t>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contextualSpacing/>
              <w:rPr>
                <w:lang w:val="ru-RU"/>
              </w:rPr>
            </w:pPr>
            <w:r w:rsidRPr="009D6621">
              <w:rPr>
                <w:lang w:val="ru-RU" w:eastAsia="en-US"/>
              </w:rPr>
              <w:t>Исполнение доходной и расходной части местного бюджета</w:t>
            </w:r>
          </w:p>
          <w:p w:rsidR="009D6621" w:rsidRPr="009D6621" w:rsidRDefault="009D6621" w:rsidP="00E002F7">
            <w:pPr>
              <w:pStyle w:val="Textbody"/>
              <w:spacing w:after="0"/>
              <w:contextualSpacing/>
              <w:rPr>
                <w:lang w:val="ru-RU" w:eastAsia="en-US"/>
              </w:rPr>
            </w:pP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eastAsia="en-US"/>
              </w:rPr>
              <w:t>3.</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rPr>
                <w:lang w:val="ru-RU"/>
              </w:rPr>
            </w:pPr>
            <w:r w:rsidRPr="009D6621">
              <w:rPr>
                <w:lang w:val="ru-RU"/>
              </w:rPr>
              <w:t xml:space="preserve">Мероприятия по сокращению недоимки  в  бюджет  </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jc w:val="center"/>
            </w:pPr>
            <w:r w:rsidRPr="009D6621">
              <w:rPr>
                <w:lang w:eastAsia="en-US"/>
              </w:rPr>
              <w:t xml:space="preserve">В </w:t>
            </w:r>
            <w:proofErr w:type="spellStart"/>
            <w:r w:rsidRPr="009D6621">
              <w:rPr>
                <w:lang w:eastAsia="en-US"/>
              </w:rPr>
              <w:t>течение</w:t>
            </w:r>
            <w:proofErr w:type="spellEnd"/>
            <w:r w:rsidRPr="009D6621">
              <w:rPr>
                <w:lang w:eastAsia="en-US"/>
              </w:rPr>
              <w:t xml:space="preserve"> </w:t>
            </w:r>
            <w:proofErr w:type="spellStart"/>
            <w:r w:rsidRPr="009D6621">
              <w:rPr>
                <w:lang w:eastAsia="en-US"/>
              </w:rPr>
              <w:t>года</w:t>
            </w:r>
            <w:proofErr w:type="spellEnd"/>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jc w:val="center"/>
              <w:rPr>
                <w:lang w:val="ru-RU" w:eastAsia="en-US"/>
              </w:rPr>
            </w:pPr>
            <w:r w:rsidRPr="009D6621">
              <w:rPr>
                <w:lang w:val="ru-RU" w:eastAsia="en-US"/>
              </w:rPr>
              <w:t>Отдел экономики, предпринимательства и рекламы администрации городского округа Вичуга,</w:t>
            </w:r>
          </w:p>
          <w:p w:rsidR="009D6621" w:rsidRPr="009D6621" w:rsidRDefault="009D6621" w:rsidP="00E002F7">
            <w:pPr>
              <w:pStyle w:val="Textbody"/>
              <w:spacing w:after="0"/>
              <w:jc w:val="center"/>
              <w:rPr>
                <w:lang w:val="ru-RU"/>
              </w:rPr>
            </w:pPr>
            <w:r w:rsidRPr="009D6621">
              <w:rPr>
                <w:lang w:val="ru-RU"/>
              </w:rPr>
              <w:t>Финансовой       отдел</w:t>
            </w:r>
            <w:r w:rsidRPr="009D6621">
              <w:rPr>
                <w:lang w:val="ru-RU"/>
              </w:rPr>
              <w:br/>
              <w:t xml:space="preserve">администрации городского округа Вичуга   </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Textbody"/>
              <w:spacing w:after="0"/>
              <w:contextualSpacing/>
              <w:rPr>
                <w:lang w:val="ru-RU"/>
              </w:rPr>
            </w:pPr>
            <w:r w:rsidRPr="009D6621">
              <w:rPr>
                <w:lang w:val="ru-RU"/>
              </w:rPr>
              <w:t>Выполнение доходной части бюджета</w:t>
            </w: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val="ru-RU" w:eastAsia="en-US"/>
              </w:rPr>
              <w:t>4</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 xml:space="preserve">Внесение изменений в нормативные правовые акты городского округа Вичуга в части уточнения формы и </w:t>
            </w:r>
            <w:r w:rsidRPr="009D6621">
              <w:rPr>
                <w:lang w:val="ru-RU" w:eastAsia="en-US"/>
              </w:rPr>
              <w:lastRenderedPageBreak/>
              <w:t>порядка ведения реестра расходных обязательств с увязкой с реестром муниципальных контрактов и с введением правил корректировки (пересчета) объемов действующих расходных обязательств</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lastRenderedPageBreak/>
              <w:t xml:space="preserve">В течение 5-ти месяцев после </w:t>
            </w:r>
            <w:r w:rsidRPr="009D6621">
              <w:rPr>
                <w:lang w:val="ru-RU" w:eastAsia="en-US"/>
              </w:rPr>
              <w:lastRenderedPageBreak/>
              <w:t>внесения соответствующих изменений в Бюджетный кодекс Российской Федерации</w:t>
            </w:r>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lastRenderedPageBreak/>
              <w:t xml:space="preserve">Финансовый отдел администрации </w:t>
            </w:r>
            <w:r w:rsidRPr="009D6621">
              <w:rPr>
                <w:lang w:val="ru-RU" w:eastAsia="en-US"/>
              </w:rPr>
              <w:lastRenderedPageBreak/>
              <w:t>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lastRenderedPageBreak/>
              <w:t xml:space="preserve">Своевременная корректировка объемов </w:t>
            </w:r>
            <w:r w:rsidRPr="009D6621">
              <w:rPr>
                <w:lang w:val="ru-RU" w:eastAsia="en-US"/>
              </w:rPr>
              <w:lastRenderedPageBreak/>
              <w:t>ассигнований, выделяемых главным распорядителям средств бюджета  городского округа Вичуга для осуществления закупок, оперативное решение вопросов финансирования новых проектов (при наличии экономии после проведенных торгов)</w:t>
            </w:r>
          </w:p>
        </w:tc>
      </w:tr>
      <w:tr w:rsidR="009D6621" w:rsidRPr="009D6621" w:rsidTr="00E002F7">
        <w:trPr>
          <w:trHeight w:val="629"/>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contextualSpacing/>
              <w:jc w:val="center"/>
              <w:rPr>
                <w:b/>
                <w:lang w:val="ru-RU" w:eastAsia="en-US"/>
              </w:rPr>
            </w:pPr>
            <w:r w:rsidRPr="009D6621">
              <w:rPr>
                <w:b/>
                <w:lang w:val="ru-RU" w:eastAsia="en-US"/>
              </w:rPr>
              <w:lastRenderedPageBreak/>
              <w:t>Раздел 2. Повышение эффективности реализации муниципальных программ</w:t>
            </w:r>
          </w:p>
          <w:p w:rsidR="009D6621" w:rsidRPr="009D6621" w:rsidRDefault="009D6621" w:rsidP="00E002F7">
            <w:pPr>
              <w:pStyle w:val="Standard"/>
              <w:snapToGrid w:val="0"/>
              <w:contextualSpacing/>
              <w:jc w:val="center"/>
              <w:rPr>
                <w:lang w:val="ru-RU"/>
              </w:rPr>
            </w:pP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val="ru-RU" w:eastAsia="en-US"/>
              </w:rPr>
              <w:t>5</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Корректировка действующих муниципальных программ, осуществление контроля за их реализацией</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eastAsia="en-US"/>
              </w:rPr>
              <w:t xml:space="preserve">В </w:t>
            </w:r>
            <w:proofErr w:type="spellStart"/>
            <w:r w:rsidRPr="009D6621">
              <w:rPr>
                <w:lang w:eastAsia="en-US"/>
              </w:rPr>
              <w:t>течение</w:t>
            </w:r>
            <w:proofErr w:type="spellEnd"/>
            <w:r w:rsidRPr="009D6621">
              <w:rPr>
                <w:lang w:eastAsia="en-US"/>
              </w:rPr>
              <w:t xml:space="preserve"> </w:t>
            </w:r>
            <w:proofErr w:type="spellStart"/>
            <w:r w:rsidRPr="009D6621">
              <w:rPr>
                <w:lang w:eastAsia="en-US"/>
              </w:rPr>
              <w:t>года</w:t>
            </w:r>
            <w:proofErr w:type="spellEnd"/>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t>Отдел экономики, предпринимательства и рекламы городского округа Вичуга,</w:t>
            </w:r>
          </w:p>
          <w:p w:rsidR="009D6621" w:rsidRPr="009D6621" w:rsidRDefault="009D6621" w:rsidP="00E002F7">
            <w:pPr>
              <w:pStyle w:val="Standard"/>
              <w:snapToGrid w:val="0"/>
              <w:jc w:val="center"/>
              <w:rPr>
                <w:lang w:val="ru-RU" w:eastAsia="en-US"/>
              </w:rPr>
            </w:pPr>
            <w:r w:rsidRPr="009D6621">
              <w:rPr>
                <w:lang w:val="ru-RU" w:eastAsia="en-US"/>
              </w:rPr>
              <w:t>Финансовый отдел 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rPr>
            </w:pPr>
            <w:r w:rsidRPr="009D6621">
              <w:rPr>
                <w:lang w:val="ru-RU" w:eastAsia="en-US"/>
              </w:rPr>
              <w:t>Достижение целей, предусмотренных муниципальными программами</w:t>
            </w:r>
          </w:p>
        </w:tc>
      </w:tr>
      <w:tr w:rsidR="009D6621" w:rsidRPr="009D6621" w:rsidTr="00E002F7">
        <w:trPr>
          <w:trHeight w:val="2684"/>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val="ru-RU" w:eastAsia="en-US"/>
              </w:rPr>
              <w:t>6</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Координация работы по разработке проектов муниципальных  программ на 2025 год и плановый период 2026-2027 годы</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t>С сентября</w:t>
            </w:r>
          </w:p>
          <w:p w:rsidR="009D6621" w:rsidRPr="009D6621" w:rsidRDefault="009D6621" w:rsidP="00E002F7">
            <w:pPr>
              <w:pStyle w:val="Standard"/>
              <w:snapToGrid w:val="0"/>
              <w:jc w:val="center"/>
            </w:pPr>
            <w:r w:rsidRPr="009D6621">
              <w:rPr>
                <w:lang w:eastAsia="en-US"/>
              </w:rPr>
              <w:t>20</w:t>
            </w:r>
            <w:r w:rsidRPr="009D6621">
              <w:rPr>
                <w:lang w:val="ru-RU" w:eastAsia="en-US"/>
              </w:rPr>
              <w:t>24</w:t>
            </w:r>
            <w:r w:rsidRPr="009D6621">
              <w:rPr>
                <w:lang w:eastAsia="en-US"/>
              </w:rPr>
              <w:t xml:space="preserve"> </w:t>
            </w:r>
            <w:proofErr w:type="spellStart"/>
            <w:r w:rsidRPr="009D6621">
              <w:rPr>
                <w:lang w:eastAsia="en-US"/>
              </w:rPr>
              <w:t>года</w:t>
            </w:r>
            <w:proofErr w:type="spellEnd"/>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rPr>
            </w:pPr>
            <w:r w:rsidRPr="009D6621">
              <w:rPr>
                <w:lang w:val="ru-RU" w:eastAsia="en-US"/>
              </w:rPr>
              <w:t>Отраслевые (функциональные) органы и Отдел  экономики, предпринимательства и рекламы 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Повышение результативности расходов местного бюджета</w:t>
            </w: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val="ru-RU" w:eastAsia="en-US"/>
              </w:rPr>
              <w:t>7</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 xml:space="preserve">Проведение мониторинга и анализа  реализации муниципальных  программ, представление отчета о </w:t>
            </w:r>
            <w:r w:rsidRPr="009D6621">
              <w:rPr>
                <w:lang w:val="ru-RU" w:eastAsia="en-US"/>
              </w:rPr>
              <w:lastRenderedPageBreak/>
              <w:t>ходе их реализации</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pPr>
            <w:proofErr w:type="spellStart"/>
            <w:r w:rsidRPr="009D6621">
              <w:rPr>
                <w:lang w:eastAsia="en-US"/>
              </w:rPr>
              <w:lastRenderedPageBreak/>
              <w:t>Еже</w:t>
            </w:r>
            <w:proofErr w:type="spellEnd"/>
            <w:r w:rsidRPr="009D6621">
              <w:rPr>
                <w:lang w:val="ru-RU" w:eastAsia="en-US"/>
              </w:rPr>
              <w:t>годно</w:t>
            </w:r>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val="ru-RU" w:eastAsia="en-US"/>
              </w:rPr>
            </w:pPr>
            <w:r w:rsidRPr="009D6621">
              <w:rPr>
                <w:lang w:val="ru-RU" w:eastAsia="en-US"/>
              </w:rPr>
              <w:t xml:space="preserve">Отдел экономики, предпринимательства и </w:t>
            </w:r>
            <w:r w:rsidRPr="009D6621">
              <w:rPr>
                <w:lang w:val="ru-RU" w:eastAsia="en-US"/>
              </w:rPr>
              <w:lastRenderedPageBreak/>
              <w:t>рекламы 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lastRenderedPageBreak/>
              <w:t xml:space="preserve">Повышение эффективности реализации муниципальных </w:t>
            </w:r>
            <w:r w:rsidRPr="009D6621">
              <w:rPr>
                <w:lang w:val="ru-RU" w:eastAsia="en-US"/>
              </w:rPr>
              <w:lastRenderedPageBreak/>
              <w:t>целевых программ, целевое использование средств бюджета</w:t>
            </w:r>
          </w:p>
        </w:tc>
      </w:tr>
      <w:tr w:rsidR="009D6621" w:rsidRPr="009D6621" w:rsidTr="00E002F7">
        <w:trPr>
          <w:trHeight w:val="475"/>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contextualSpacing/>
              <w:jc w:val="center"/>
              <w:rPr>
                <w:b/>
                <w:lang w:val="ru-RU" w:eastAsia="en-US"/>
              </w:rPr>
            </w:pPr>
            <w:r w:rsidRPr="009D6621">
              <w:rPr>
                <w:b/>
                <w:lang w:val="ru-RU" w:eastAsia="en-US"/>
              </w:rPr>
              <w:lastRenderedPageBreak/>
              <w:t>Раздел 3. Повышение эффективности предоставления муниципальных услуг</w:t>
            </w:r>
          </w:p>
          <w:p w:rsidR="009D6621" w:rsidRPr="009D6621" w:rsidRDefault="009D6621" w:rsidP="00E002F7">
            <w:pPr>
              <w:pStyle w:val="Standard"/>
              <w:snapToGrid w:val="0"/>
              <w:contextualSpacing/>
              <w:jc w:val="center"/>
              <w:rPr>
                <w:b/>
                <w:lang w:val="ru-RU" w:eastAsia="en-US"/>
              </w:rPr>
            </w:pP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val="ru-RU" w:eastAsia="en-US"/>
              </w:rPr>
              <w:t>8</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Организация мониторинга разработки и принятия административных регламентов исполнения муниципальных функций и предоставления муниципальных услуг (210-ФЗ)</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jc w:val="center"/>
              <w:rPr>
                <w:lang w:eastAsia="en-US"/>
              </w:rPr>
            </w:pPr>
            <w:r w:rsidRPr="009D6621">
              <w:rPr>
                <w:lang w:eastAsia="en-US"/>
              </w:rPr>
              <w:t xml:space="preserve">В </w:t>
            </w:r>
            <w:proofErr w:type="spellStart"/>
            <w:r w:rsidRPr="009D6621">
              <w:rPr>
                <w:lang w:eastAsia="en-US"/>
              </w:rPr>
              <w:t>течени</w:t>
            </w:r>
            <w:proofErr w:type="spellEnd"/>
            <w:r w:rsidRPr="009D6621">
              <w:rPr>
                <w:lang w:val="ru-RU" w:eastAsia="en-US"/>
              </w:rPr>
              <w:t>е</w:t>
            </w:r>
            <w:r w:rsidRPr="009D6621">
              <w:rPr>
                <w:lang w:eastAsia="en-US"/>
              </w:rPr>
              <w:t xml:space="preserve"> </w:t>
            </w:r>
            <w:proofErr w:type="spellStart"/>
            <w:r w:rsidRPr="009D6621">
              <w:rPr>
                <w:lang w:eastAsia="en-US"/>
              </w:rPr>
              <w:t>года</w:t>
            </w:r>
            <w:proofErr w:type="spellEnd"/>
          </w:p>
        </w:tc>
        <w:tc>
          <w:tcPr>
            <w:tcW w:w="2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rPr>
                <w:lang w:val="ru-RU" w:eastAsia="en-US"/>
              </w:rPr>
            </w:pPr>
            <w:r w:rsidRPr="009D6621">
              <w:rPr>
                <w:lang w:val="ru-RU" w:eastAsia="en-US"/>
              </w:rPr>
              <w:t>Организационный отдел</w:t>
            </w:r>
          </w:p>
          <w:p w:rsidR="009D6621" w:rsidRPr="009D6621" w:rsidRDefault="009D6621" w:rsidP="00E002F7">
            <w:pPr>
              <w:pStyle w:val="Standard"/>
              <w:snapToGrid w:val="0"/>
              <w:rPr>
                <w:lang w:val="ru-RU" w:eastAsia="en-US"/>
              </w:rPr>
            </w:pPr>
            <w:r w:rsidRPr="009D6621">
              <w:rPr>
                <w:lang w:val="ru-RU" w:eastAsia="en-US"/>
              </w:rPr>
              <w:t>администрации городского округа Вичуга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Повышение качества и доступности предоставляемых муниципальных услуг, упрощение процедуры и сокращение сроков их оказания, снижение административных издержек со стороны граждан и организаций, связанных с их получением, внедрение единых стандартов обслуживания граждан. Повышение качества административно- управленческих процессов; обеспечение требуемого уровня информационной безопасности</w:t>
            </w:r>
          </w:p>
        </w:tc>
      </w:tr>
      <w:tr w:rsidR="009D6621" w:rsidRPr="009D6621" w:rsidTr="00E002F7">
        <w:tc>
          <w:tcPr>
            <w:tcW w:w="15168"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b/>
                <w:lang w:val="ru-RU" w:eastAsia="en-US"/>
              </w:rPr>
            </w:pPr>
          </w:p>
        </w:tc>
      </w:tr>
    </w:tbl>
    <w:p w:rsidR="009D6621" w:rsidRPr="009D6621" w:rsidRDefault="009D6621" w:rsidP="009D6621">
      <w:pPr>
        <w:rPr>
          <w:vanish/>
        </w:rPr>
      </w:pPr>
    </w:p>
    <w:tbl>
      <w:tblPr>
        <w:tblW w:w="15168" w:type="dxa"/>
        <w:tblInd w:w="108" w:type="dxa"/>
        <w:tblLayout w:type="fixed"/>
        <w:tblCellMar>
          <w:left w:w="10" w:type="dxa"/>
          <w:right w:w="10" w:type="dxa"/>
        </w:tblCellMar>
        <w:tblLook w:val="0000"/>
      </w:tblPr>
      <w:tblGrid>
        <w:gridCol w:w="709"/>
        <w:gridCol w:w="5954"/>
        <w:gridCol w:w="2409"/>
        <w:gridCol w:w="2839"/>
        <w:gridCol w:w="3257"/>
      </w:tblGrid>
      <w:tr w:rsidR="009D6621" w:rsidRPr="009D6621" w:rsidTr="00E002F7">
        <w:trPr>
          <w:trHeight w:val="495"/>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6621" w:rsidRPr="009D6621" w:rsidRDefault="009D6621" w:rsidP="00E002F7">
            <w:pPr>
              <w:pStyle w:val="Standard"/>
              <w:snapToGrid w:val="0"/>
              <w:spacing w:line="276" w:lineRule="auto"/>
              <w:jc w:val="center"/>
              <w:rPr>
                <w:b/>
                <w:lang w:val="ru-RU" w:eastAsia="en-US"/>
              </w:rPr>
            </w:pPr>
            <w:r w:rsidRPr="009D6621">
              <w:rPr>
                <w:b/>
                <w:lang w:val="ru-RU" w:eastAsia="en-US"/>
              </w:rPr>
              <w:t>Раздел 4. Оптимизация функций муниципального управления и повышение эффективности их исполнения</w:t>
            </w:r>
          </w:p>
          <w:p w:rsidR="009D6621" w:rsidRPr="009D6621" w:rsidRDefault="009D6621" w:rsidP="00E002F7">
            <w:pPr>
              <w:pStyle w:val="Standard"/>
              <w:snapToGrid w:val="0"/>
              <w:spacing w:line="276" w:lineRule="auto"/>
              <w:jc w:val="center"/>
              <w:rPr>
                <w:b/>
                <w:lang w:val="ru-RU" w:eastAsia="en-US"/>
              </w:rPr>
            </w:pP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lang w:eastAsia="en-US"/>
              </w:rPr>
            </w:pPr>
            <w:r w:rsidRPr="009D6621">
              <w:rPr>
                <w:lang w:val="ru-RU" w:eastAsia="en-US"/>
              </w:rPr>
              <w:t>9</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Мониторинг проведения учреждениями бюджетной сферы мероприятий по экономии энергоресурсов</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eastAsia="en-US"/>
              </w:rPr>
            </w:pPr>
            <w:proofErr w:type="spellStart"/>
            <w:r w:rsidRPr="009D6621">
              <w:rPr>
                <w:lang w:eastAsia="en-US"/>
              </w:rPr>
              <w:t>Ежеквартально</w:t>
            </w:r>
            <w:proofErr w:type="spellEnd"/>
          </w:p>
        </w:tc>
        <w:tc>
          <w:tcPr>
            <w:tcW w:w="2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 xml:space="preserve">Отдел экономики, предпринимательства и рекламы администрации городского округа </w:t>
            </w:r>
            <w:r w:rsidRPr="009D6621">
              <w:rPr>
                <w:lang w:val="ru-RU" w:eastAsia="en-US"/>
              </w:rPr>
              <w:lastRenderedPageBreak/>
              <w:t>Вичуга</w:t>
            </w:r>
          </w:p>
          <w:p w:rsidR="009D6621" w:rsidRPr="009D6621" w:rsidRDefault="009D6621" w:rsidP="00E002F7">
            <w:pPr>
              <w:pStyle w:val="Standard"/>
              <w:snapToGrid w:val="0"/>
              <w:contextualSpacing/>
              <w:jc w:val="center"/>
              <w:rPr>
                <w:lang w:val="ru-RU" w:eastAsia="en-US"/>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lastRenderedPageBreak/>
              <w:t>Снижение неэффективного использования финансовых средств, экономия ресурсов</w:t>
            </w: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lang w:eastAsia="en-US"/>
              </w:rPr>
            </w:pPr>
            <w:r w:rsidRPr="009D6621">
              <w:rPr>
                <w:lang w:eastAsia="en-US"/>
              </w:rPr>
              <w:lastRenderedPageBreak/>
              <w:t>1</w:t>
            </w:r>
            <w:r w:rsidRPr="009D6621">
              <w:rPr>
                <w:lang w:val="ru-RU" w:eastAsia="en-US"/>
              </w:rPr>
              <w:t>0</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Проведение технической инвентаризации объектов муниципальной собственности, государственная регистрация прав на них</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9D6621">
            <w:pPr>
              <w:pStyle w:val="Standard"/>
              <w:snapToGrid w:val="0"/>
              <w:contextualSpacing/>
              <w:jc w:val="center"/>
            </w:pPr>
            <w:r w:rsidRPr="009D6621">
              <w:rPr>
                <w:lang w:val="ru-RU" w:eastAsia="en-US"/>
              </w:rPr>
              <w:t xml:space="preserve"> </w:t>
            </w:r>
            <w:r w:rsidRPr="009D6621">
              <w:rPr>
                <w:lang w:eastAsia="en-US"/>
              </w:rPr>
              <w:t xml:space="preserve">В </w:t>
            </w:r>
            <w:proofErr w:type="spellStart"/>
            <w:r w:rsidRPr="009D6621">
              <w:rPr>
                <w:lang w:eastAsia="en-US"/>
              </w:rPr>
              <w:t>течени</w:t>
            </w:r>
            <w:proofErr w:type="spellEnd"/>
            <w:r>
              <w:rPr>
                <w:lang w:val="ru-RU" w:eastAsia="en-US"/>
              </w:rPr>
              <w:t>е</w:t>
            </w:r>
            <w:r w:rsidRPr="009D6621">
              <w:rPr>
                <w:lang w:eastAsia="en-US"/>
              </w:rPr>
              <w:t xml:space="preserve"> </w:t>
            </w:r>
            <w:proofErr w:type="spellStart"/>
            <w:r w:rsidRPr="009D6621">
              <w:rPr>
                <w:lang w:eastAsia="en-US"/>
              </w:rPr>
              <w:t>года</w:t>
            </w:r>
            <w:proofErr w:type="spellEnd"/>
          </w:p>
        </w:tc>
        <w:tc>
          <w:tcPr>
            <w:tcW w:w="2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Комитет по управлению имуществом городского округа Вичуга</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 xml:space="preserve">Приведение учетных данных в соответствии с </w:t>
            </w:r>
            <w:proofErr w:type="gramStart"/>
            <w:r w:rsidRPr="009D6621">
              <w:rPr>
                <w:lang w:val="ru-RU" w:eastAsia="en-US"/>
              </w:rPr>
              <w:t>фактическими</w:t>
            </w:r>
            <w:proofErr w:type="gramEnd"/>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lang w:eastAsia="en-US"/>
              </w:rPr>
            </w:pPr>
            <w:r w:rsidRPr="009D6621">
              <w:rPr>
                <w:lang w:val="ru-RU" w:eastAsia="en-US"/>
              </w:rPr>
              <w:t>11</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 xml:space="preserve">Проведение контроля поступлений платежей по арендной плате за земельные участки, находящиеся на территории городского округа Вичуга, права государственной </w:t>
            </w:r>
            <w:proofErr w:type="gramStart"/>
            <w:r w:rsidRPr="009D6621">
              <w:rPr>
                <w:lang w:val="ru-RU" w:eastAsia="en-US"/>
              </w:rPr>
              <w:t>собственности</w:t>
            </w:r>
            <w:proofErr w:type="gramEnd"/>
            <w:r w:rsidRPr="009D6621">
              <w:rPr>
                <w:lang w:val="ru-RU" w:eastAsia="en-US"/>
              </w:rPr>
              <w:t xml:space="preserve"> на которые разграничены, и от аренды муниципального имущества</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eastAsia="en-US"/>
              </w:rPr>
            </w:pPr>
            <w:r w:rsidRPr="009D6621">
              <w:rPr>
                <w:lang w:eastAsia="en-US"/>
              </w:rPr>
              <w:t xml:space="preserve">В </w:t>
            </w:r>
            <w:proofErr w:type="spellStart"/>
            <w:r w:rsidRPr="009D6621">
              <w:rPr>
                <w:lang w:eastAsia="en-US"/>
              </w:rPr>
              <w:t>течени</w:t>
            </w:r>
            <w:proofErr w:type="spellEnd"/>
            <w:r>
              <w:rPr>
                <w:lang w:val="ru-RU" w:eastAsia="en-US"/>
              </w:rPr>
              <w:t>е</w:t>
            </w:r>
            <w:r w:rsidRPr="009D6621">
              <w:rPr>
                <w:lang w:eastAsia="en-US"/>
              </w:rPr>
              <w:t xml:space="preserve"> </w:t>
            </w:r>
            <w:proofErr w:type="spellStart"/>
            <w:r w:rsidRPr="009D6621">
              <w:rPr>
                <w:lang w:eastAsia="en-US"/>
              </w:rPr>
              <w:t>года</w:t>
            </w:r>
            <w:proofErr w:type="spellEnd"/>
          </w:p>
        </w:tc>
        <w:tc>
          <w:tcPr>
            <w:tcW w:w="2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 xml:space="preserve">Комитет по управлению имуществом городского округа Вичуга  </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Своевременное поступление доходов в местный бюджет, усиление функций главного администратора доходов</w:t>
            </w:r>
          </w:p>
        </w:tc>
      </w:tr>
      <w:tr w:rsidR="009D6621" w:rsidRPr="009D6621" w:rsidTr="00E002F7">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lang w:eastAsia="en-US"/>
              </w:rPr>
            </w:pPr>
            <w:r w:rsidRPr="009D6621">
              <w:rPr>
                <w:lang w:val="ru-RU" w:eastAsia="en-US"/>
              </w:rPr>
              <w:t>12</w:t>
            </w:r>
            <w:r w:rsidRPr="009D6621">
              <w:rPr>
                <w:lang w:eastAsia="en-US"/>
              </w:rPr>
              <w:t>.</w:t>
            </w: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Выявление неплательщиков налогов и арендной платы за  земельные участки и объекты недвижимости</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eastAsia="en-US"/>
              </w:rPr>
            </w:pPr>
            <w:r w:rsidRPr="009D6621">
              <w:rPr>
                <w:lang w:eastAsia="en-US"/>
              </w:rPr>
              <w:t>В течени</w:t>
            </w:r>
            <w:r>
              <w:rPr>
                <w:lang w:val="ru-RU" w:eastAsia="en-US"/>
              </w:rPr>
              <w:t>е</w:t>
            </w:r>
            <w:r w:rsidRPr="009D6621">
              <w:rPr>
                <w:lang w:eastAsia="en-US"/>
              </w:rPr>
              <w:t xml:space="preserve"> года</w:t>
            </w:r>
          </w:p>
        </w:tc>
        <w:tc>
          <w:tcPr>
            <w:tcW w:w="2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Финансовый отдел администрации городского округа Вичуга,</w:t>
            </w:r>
          </w:p>
          <w:p w:rsidR="009D6621" w:rsidRPr="009D6621" w:rsidRDefault="009D6621" w:rsidP="00E002F7">
            <w:pPr>
              <w:pStyle w:val="Standard"/>
              <w:snapToGrid w:val="0"/>
              <w:contextualSpacing/>
              <w:jc w:val="center"/>
              <w:rPr>
                <w:lang w:val="ru-RU" w:eastAsia="en-US"/>
              </w:rPr>
            </w:pPr>
            <w:r w:rsidRPr="009D6621">
              <w:rPr>
                <w:lang w:val="ru-RU" w:eastAsia="en-US"/>
              </w:rPr>
              <w:t xml:space="preserve">Комитет по управлению имуществом городского округа Вичуга  </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Увеличение поступлений налоговых и неналоговых доходов в местный бюджет</w:t>
            </w:r>
          </w:p>
        </w:tc>
      </w:tr>
      <w:tr w:rsidR="009D6621" w:rsidRPr="009D6621" w:rsidTr="00E002F7">
        <w:trPr>
          <w:trHeight w:val="699"/>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spacing w:line="276" w:lineRule="auto"/>
              <w:jc w:val="center"/>
              <w:rPr>
                <w:lang w:eastAsia="en-US"/>
              </w:rPr>
            </w:pPr>
            <w:r w:rsidRPr="009D6621">
              <w:rPr>
                <w:lang w:val="ru-RU" w:eastAsia="en-US"/>
              </w:rPr>
              <w:t>13</w:t>
            </w:r>
            <w:r w:rsidRPr="009D6621">
              <w:rPr>
                <w:lang w:eastAsia="en-US"/>
              </w:rPr>
              <w:t>.</w:t>
            </w:r>
          </w:p>
          <w:p w:rsidR="009D6621" w:rsidRPr="009D6621" w:rsidRDefault="009D6621" w:rsidP="00E002F7">
            <w:pPr>
              <w:pStyle w:val="Standard"/>
              <w:snapToGrid w:val="0"/>
              <w:spacing w:line="276" w:lineRule="auto"/>
              <w:jc w:val="center"/>
              <w:rPr>
                <w:lang w:eastAsia="en-US"/>
              </w:rPr>
            </w:pPr>
          </w:p>
        </w:tc>
        <w:tc>
          <w:tcPr>
            <w:tcW w:w="59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Мониторинг наличия  кредиторской задолженности по НДФЛ и другим налогам и сборам в бюджет города</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Ежемесячно</w:t>
            </w:r>
          </w:p>
        </w:tc>
        <w:tc>
          <w:tcPr>
            <w:tcW w:w="28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jc w:val="center"/>
              <w:rPr>
                <w:lang w:val="ru-RU" w:eastAsia="en-US"/>
              </w:rPr>
            </w:pPr>
            <w:r w:rsidRPr="009D6621">
              <w:rPr>
                <w:lang w:val="ru-RU" w:eastAsia="en-US"/>
              </w:rPr>
              <w:t>Отдел экономики, предпринимательства и рекламы администрации городского округа Вичуга,</w:t>
            </w:r>
          </w:p>
          <w:p w:rsidR="009D6621" w:rsidRPr="009D6621" w:rsidRDefault="009D6621" w:rsidP="00E002F7">
            <w:pPr>
              <w:pStyle w:val="Standard"/>
              <w:snapToGrid w:val="0"/>
              <w:contextualSpacing/>
              <w:jc w:val="center"/>
              <w:rPr>
                <w:lang w:val="ru-RU" w:eastAsia="en-US"/>
              </w:rPr>
            </w:pPr>
            <w:r w:rsidRPr="009D6621">
              <w:rPr>
                <w:lang w:val="ru-RU" w:eastAsia="en-US"/>
              </w:rPr>
              <w:t>Финансовый отдел администрации городского округа Вичуга</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6621" w:rsidRPr="009D6621" w:rsidRDefault="009D6621" w:rsidP="00E002F7">
            <w:pPr>
              <w:pStyle w:val="Standard"/>
              <w:snapToGrid w:val="0"/>
              <w:contextualSpacing/>
              <w:rPr>
                <w:lang w:val="ru-RU" w:eastAsia="en-US"/>
              </w:rPr>
            </w:pPr>
            <w:r w:rsidRPr="009D6621">
              <w:rPr>
                <w:lang w:val="ru-RU" w:eastAsia="en-US"/>
              </w:rPr>
              <w:t>Повышение эффективности использования бюджетных средств</w:t>
            </w:r>
          </w:p>
        </w:tc>
      </w:tr>
    </w:tbl>
    <w:p w:rsidR="009D6621" w:rsidRPr="009D6621" w:rsidRDefault="009D6621" w:rsidP="009D6621">
      <w:pPr>
        <w:rPr>
          <w:lang w:val="ru-RU"/>
        </w:rPr>
      </w:pPr>
    </w:p>
    <w:p w:rsidR="00345C2C" w:rsidRPr="009D6621" w:rsidRDefault="00345C2C" w:rsidP="00FD328D">
      <w:pPr>
        <w:pStyle w:val="ConsPlusNormal"/>
        <w:ind w:firstLine="540"/>
        <w:jc w:val="both"/>
        <w:rPr>
          <w:rFonts w:ascii="Times New Roman" w:hAnsi="Times New Roman" w:cs="Times New Roman"/>
          <w:sz w:val="24"/>
          <w:szCs w:val="24"/>
        </w:rPr>
      </w:pPr>
    </w:p>
    <w:sectPr w:rsidR="00345C2C" w:rsidRPr="009D6621" w:rsidSect="009D6621">
      <w:pgSz w:w="16840" w:h="11907" w:orient="landscape"/>
      <w:pgMar w:top="1418" w:right="1134" w:bottom="567" w:left="567"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1AA5"/>
    <w:multiLevelType w:val="hybridMultilevel"/>
    <w:tmpl w:val="AE381300"/>
    <w:lvl w:ilvl="0" w:tplc="68CE18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73853"/>
    <w:multiLevelType w:val="hybridMultilevel"/>
    <w:tmpl w:val="723A9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D46D4A"/>
    <w:multiLevelType w:val="multilevel"/>
    <w:tmpl w:val="DB583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14522B"/>
    <w:multiLevelType w:val="hybridMultilevel"/>
    <w:tmpl w:val="88C44FAE"/>
    <w:lvl w:ilvl="0" w:tplc="ECEE28E0">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409E"/>
    <w:rsid w:val="00011C9F"/>
    <w:rsid w:val="00030303"/>
    <w:rsid w:val="000357AF"/>
    <w:rsid w:val="00056690"/>
    <w:rsid w:val="0005760C"/>
    <w:rsid w:val="00083796"/>
    <w:rsid w:val="000B26EA"/>
    <w:rsid w:val="000C0626"/>
    <w:rsid w:val="000C4B65"/>
    <w:rsid w:val="000E74DE"/>
    <w:rsid w:val="000F2F44"/>
    <w:rsid w:val="001048EC"/>
    <w:rsid w:val="001149D1"/>
    <w:rsid w:val="00114F41"/>
    <w:rsid w:val="0011595A"/>
    <w:rsid w:val="00115F70"/>
    <w:rsid w:val="00123A41"/>
    <w:rsid w:val="00131A88"/>
    <w:rsid w:val="00134A27"/>
    <w:rsid w:val="00141F57"/>
    <w:rsid w:val="00146472"/>
    <w:rsid w:val="001601B0"/>
    <w:rsid w:val="00170280"/>
    <w:rsid w:val="00187120"/>
    <w:rsid w:val="0018724F"/>
    <w:rsid w:val="00187763"/>
    <w:rsid w:val="00190124"/>
    <w:rsid w:val="00191FA1"/>
    <w:rsid w:val="00192050"/>
    <w:rsid w:val="001A1409"/>
    <w:rsid w:val="001A14C0"/>
    <w:rsid w:val="001B69C5"/>
    <w:rsid w:val="001C23AA"/>
    <w:rsid w:val="001E6097"/>
    <w:rsid w:val="001F36AD"/>
    <w:rsid w:val="001F792A"/>
    <w:rsid w:val="0021395A"/>
    <w:rsid w:val="0022291D"/>
    <w:rsid w:val="00222CBA"/>
    <w:rsid w:val="0023742A"/>
    <w:rsid w:val="00237D19"/>
    <w:rsid w:val="002604F0"/>
    <w:rsid w:val="00263CED"/>
    <w:rsid w:val="0028704B"/>
    <w:rsid w:val="00287B5F"/>
    <w:rsid w:val="002B43EF"/>
    <w:rsid w:val="002D25C5"/>
    <w:rsid w:val="002D4C54"/>
    <w:rsid w:val="002F69B3"/>
    <w:rsid w:val="003045D7"/>
    <w:rsid w:val="0030465F"/>
    <w:rsid w:val="00321D24"/>
    <w:rsid w:val="00323A16"/>
    <w:rsid w:val="00330615"/>
    <w:rsid w:val="00344C5B"/>
    <w:rsid w:val="00345C2C"/>
    <w:rsid w:val="00354808"/>
    <w:rsid w:val="003554CA"/>
    <w:rsid w:val="00390F28"/>
    <w:rsid w:val="00396DDB"/>
    <w:rsid w:val="00397D6E"/>
    <w:rsid w:val="003A46D7"/>
    <w:rsid w:val="003A7071"/>
    <w:rsid w:val="003C62C1"/>
    <w:rsid w:val="003D5FA2"/>
    <w:rsid w:val="003D7E4B"/>
    <w:rsid w:val="003E3E44"/>
    <w:rsid w:val="003E61DB"/>
    <w:rsid w:val="003E6F16"/>
    <w:rsid w:val="004079C0"/>
    <w:rsid w:val="00415779"/>
    <w:rsid w:val="00446468"/>
    <w:rsid w:val="00456DC6"/>
    <w:rsid w:val="00475C22"/>
    <w:rsid w:val="004A3E15"/>
    <w:rsid w:val="004A4773"/>
    <w:rsid w:val="004B0DC1"/>
    <w:rsid w:val="004B46FF"/>
    <w:rsid w:val="004C3EF8"/>
    <w:rsid w:val="004D4ABA"/>
    <w:rsid w:val="004F2DB8"/>
    <w:rsid w:val="004F5097"/>
    <w:rsid w:val="00536A9F"/>
    <w:rsid w:val="00536EA6"/>
    <w:rsid w:val="00552062"/>
    <w:rsid w:val="0056030B"/>
    <w:rsid w:val="005618BC"/>
    <w:rsid w:val="00563B25"/>
    <w:rsid w:val="00565C47"/>
    <w:rsid w:val="005844D2"/>
    <w:rsid w:val="00585AC6"/>
    <w:rsid w:val="005903C6"/>
    <w:rsid w:val="005934B4"/>
    <w:rsid w:val="005A0E2E"/>
    <w:rsid w:val="005B7B5F"/>
    <w:rsid w:val="005C10E7"/>
    <w:rsid w:val="005C28FA"/>
    <w:rsid w:val="005D0E6B"/>
    <w:rsid w:val="005E13DB"/>
    <w:rsid w:val="005E35FA"/>
    <w:rsid w:val="0060784D"/>
    <w:rsid w:val="00612443"/>
    <w:rsid w:val="00617D2A"/>
    <w:rsid w:val="00632C44"/>
    <w:rsid w:val="00643646"/>
    <w:rsid w:val="0066032D"/>
    <w:rsid w:val="0066408A"/>
    <w:rsid w:val="006646DA"/>
    <w:rsid w:val="006806D8"/>
    <w:rsid w:val="006B7980"/>
    <w:rsid w:val="006D1B9A"/>
    <w:rsid w:val="006D316F"/>
    <w:rsid w:val="006E0205"/>
    <w:rsid w:val="006E2DB6"/>
    <w:rsid w:val="006E7290"/>
    <w:rsid w:val="006F2A98"/>
    <w:rsid w:val="00722BBC"/>
    <w:rsid w:val="007231D7"/>
    <w:rsid w:val="00747B67"/>
    <w:rsid w:val="00754725"/>
    <w:rsid w:val="007969A2"/>
    <w:rsid w:val="00797F35"/>
    <w:rsid w:val="007B2412"/>
    <w:rsid w:val="007B25A9"/>
    <w:rsid w:val="007B35C7"/>
    <w:rsid w:val="007B7F3D"/>
    <w:rsid w:val="007C1D3D"/>
    <w:rsid w:val="007C2403"/>
    <w:rsid w:val="007C36AD"/>
    <w:rsid w:val="007C6DE7"/>
    <w:rsid w:val="007D2870"/>
    <w:rsid w:val="007D2ABA"/>
    <w:rsid w:val="00803B52"/>
    <w:rsid w:val="008058D7"/>
    <w:rsid w:val="00810926"/>
    <w:rsid w:val="00851822"/>
    <w:rsid w:val="00863579"/>
    <w:rsid w:val="0086630B"/>
    <w:rsid w:val="00891937"/>
    <w:rsid w:val="008928CF"/>
    <w:rsid w:val="008F34ED"/>
    <w:rsid w:val="00901389"/>
    <w:rsid w:val="009021A7"/>
    <w:rsid w:val="00910580"/>
    <w:rsid w:val="00914135"/>
    <w:rsid w:val="0091518A"/>
    <w:rsid w:val="009173F2"/>
    <w:rsid w:val="00922BE7"/>
    <w:rsid w:val="009430CC"/>
    <w:rsid w:val="00943F4B"/>
    <w:rsid w:val="00966411"/>
    <w:rsid w:val="00967924"/>
    <w:rsid w:val="009A2F62"/>
    <w:rsid w:val="009C119D"/>
    <w:rsid w:val="009C6827"/>
    <w:rsid w:val="009C720D"/>
    <w:rsid w:val="009D15A1"/>
    <w:rsid w:val="009D6621"/>
    <w:rsid w:val="009E276F"/>
    <w:rsid w:val="009F36B5"/>
    <w:rsid w:val="00A04FC1"/>
    <w:rsid w:val="00A12611"/>
    <w:rsid w:val="00A1460F"/>
    <w:rsid w:val="00A23644"/>
    <w:rsid w:val="00A52D23"/>
    <w:rsid w:val="00A5453A"/>
    <w:rsid w:val="00A61AAB"/>
    <w:rsid w:val="00A71A28"/>
    <w:rsid w:val="00A71DEF"/>
    <w:rsid w:val="00A73552"/>
    <w:rsid w:val="00A85161"/>
    <w:rsid w:val="00A864CD"/>
    <w:rsid w:val="00A94534"/>
    <w:rsid w:val="00AC58C5"/>
    <w:rsid w:val="00AD5203"/>
    <w:rsid w:val="00AE2C01"/>
    <w:rsid w:val="00AF07DE"/>
    <w:rsid w:val="00AF48DC"/>
    <w:rsid w:val="00B27B0C"/>
    <w:rsid w:val="00B3409E"/>
    <w:rsid w:val="00B3642F"/>
    <w:rsid w:val="00B511AA"/>
    <w:rsid w:val="00B55DDD"/>
    <w:rsid w:val="00B672AD"/>
    <w:rsid w:val="00B74590"/>
    <w:rsid w:val="00B83718"/>
    <w:rsid w:val="00B930B7"/>
    <w:rsid w:val="00B95246"/>
    <w:rsid w:val="00B97898"/>
    <w:rsid w:val="00BB16E0"/>
    <w:rsid w:val="00BD0BA8"/>
    <w:rsid w:val="00BD145B"/>
    <w:rsid w:val="00BD3C01"/>
    <w:rsid w:val="00BD4029"/>
    <w:rsid w:val="00BE7F1A"/>
    <w:rsid w:val="00BF3DA0"/>
    <w:rsid w:val="00BF44FD"/>
    <w:rsid w:val="00BF4EFB"/>
    <w:rsid w:val="00C16A9B"/>
    <w:rsid w:val="00C22EA5"/>
    <w:rsid w:val="00C30DCB"/>
    <w:rsid w:val="00C34C91"/>
    <w:rsid w:val="00C52B9A"/>
    <w:rsid w:val="00C61A94"/>
    <w:rsid w:val="00C63954"/>
    <w:rsid w:val="00C66114"/>
    <w:rsid w:val="00C93A29"/>
    <w:rsid w:val="00C97480"/>
    <w:rsid w:val="00CB02B3"/>
    <w:rsid w:val="00CB1D3B"/>
    <w:rsid w:val="00CB2FE1"/>
    <w:rsid w:val="00CB50AF"/>
    <w:rsid w:val="00CC39BE"/>
    <w:rsid w:val="00CC6AD2"/>
    <w:rsid w:val="00D00DCC"/>
    <w:rsid w:val="00D03D42"/>
    <w:rsid w:val="00D04165"/>
    <w:rsid w:val="00D158A1"/>
    <w:rsid w:val="00D159D5"/>
    <w:rsid w:val="00D21C9A"/>
    <w:rsid w:val="00D2568E"/>
    <w:rsid w:val="00D268FF"/>
    <w:rsid w:val="00D2752E"/>
    <w:rsid w:val="00D342E5"/>
    <w:rsid w:val="00D417A0"/>
    <w:rsid w:val="00D444F0"/>
    <w:rsid w:val="00D662F4"/>
    <w:rsid w:val="00D66D83"/>
    <w:rsid w:val="00D72F26"/>
    <w:rsid w:val="00D93BAA"/>
    <w:rsid w:val="00DA2A52"/>
    <w:rsid w:val="00DB086F"/>
    <w:rsid w:val="00DC3938"/>
    <w:rsid w:val="00DC5E8F"/>
    <w:rsid w:val="00DD60C8"/>
    <w:rsid w:val="00DE13E2"/>
    <w:rsid w:val="00E0115B"/>
    <w:rsid w:val="00E017AC"/>
    <w:rsid w:val="00E207D8"/>
    <w:rsid w:val="00E31620"/>
    <w:rsid w:val="00E336F7"/>
    <w:rsid w:val="00E3593D"/>
    <w:rsid w:val="00E412D9"/>
    <w:rsid w:val="00E6065B"/>
    <w:rsid w:val="00E72AFE"/>
    <w:rsid w:val="00E73B46"/>
    <w:rsid w:val="00E83028"/>
    <w:rsid w:val="00E83179"/>
    <w:rsid w:val="00E87B1D"/>
    <w:rsid w:val="00E913FC"/>
    <w:rsid w:val="00EB3492"/>
    <w:rsid w:val="00EC02F6"/>
    <w:rsid w:val="00EC33AE"/>
    <w:rsid w:val="00EC5482"/>
    <w:rsid w:val="00EC7685"/>
    <w:rsid w:val="00ED3AF4"/>
    <w:rsid w:val="00ED46C2"/>
    <w:rsid w:val="00F02303"/>
    <w:rsid w:val="00F06487"/>
    <w:rsid w:val="00F101E5"/>
    <w:rsid w:val="00F10F05"/>
    <w:rsid w:val="00F3448E"/>
    <w:rsid w:val="00F43128"/>
    <w:rsid w:val="00F52487"/>
    <w:rsid w:val="00F67320"/>
    <w:rsid w:val="00F856BA"/>
    <w:rsid w:val="00FA4380"/>
    <w:rsid w:val="00FA624F"/>
    <w:rsid w:val="00FA65A3"/>
    <w:rsid w:val="00FC5D59"/>
    <w:rsid w:val="00FD3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7B6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237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next w:val="Textbody"/>
    <w:link w:val="30"/>
    <w:rsid w:val="000357AF"/>
    <w:pPr>
      <w:widowControl w:val="0"/>
      <w:suppressAutoHyphens/>
      <w:autoSpaceDN w:val="0"/>
      <w:spacing w:after="0" w:line="240" w:lineRule="auto"/>
      <w:jc w:val="center"/>
      <w:textAlignment w:val="baseline"/>
      <w:outlineLvl w:val="2"/>
    </w:pPr>
    <w:rPr>
      <w:rFonts w:ascii="Times New Roman" w:eastAsia="Andale Sans UI" w:hAnsi="Times New Roman" w:cs="Tahoma"/>
      <w:kern w:val="3"/>
      <w:sz w:val="28"/>
      <w:szCs w:val="28"/>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7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7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747B6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47B67"/>
    <w:pPr>
      <w:spacing w:after="120"/>
    </w:pPr>
  </w:style>
  <w:style w:type="paragraph" w:customStyle="1" w:styleId="Textbodyindent">
    <w:name w:val="Text body indent"/>
    <w:basedOn w:val="Standard"/>
    <w:rsid w:val="00747B67"/>
    <w:pPr>
      <w:spacing w:after="120"/>
      <w:ind w:left="283" w:firstLine="720"/>
      <w:jc w:val="both"/>
    </w:pPr>
    <w:rPr>
      <w:sz w:val="28"/>
      <w:szCs w:val="20"/>
    </w:rPr>
  </w:style>
  <w:style w:type="paragraph" w:customStyle="1" w:styleId="Pro-Gramma">
    <w:name w:val="Pro-Gramma"/>
    <w:basedOn w:val="Standard"/>
    <w:rsid w:val="00011C9F"/>
    <w:pPr>
      <w:ind w:firstLine="709"/>
      <w:jc w:val="both"/>
    </w:pPr>
    <w:rPr>
      <w:sz w:val="28"/>
      <w:szCs w:val="28"/>
    </w:rPr>
  </w:style>
  <w:style w:type="paragraph" w:styleId="a3">
    <w:name w:val="No Spacing"/>
    <w:qFormat/>
    <w:rsid w:val="001601B0"/>
    <w:pPr>
      <w:suppressAutoHyphens/>
      <w:spacing w:after="0" w:line="240" w:lineRule="auto"/>
    </w:pPr>
    <w:rPr>
      <w:rFonts w:ascii="Calibri" w:eastAsia="Calibri" w:hAnsi="Calibri" w:cs="Times New Roman"/>
      <w:lang w:eastAsia="ar-SA"/>
    </w:rPr>
  </w:style>
  <w:style w:type="paragraph" w:customStyle="1" w:styleId="Pro-Tab">
    <w:name w:val="Pro-Tab"/>
    <w:basedOn w:val="Pro-Gramma"/>
    <w:rsid w:val="00E336F7"/>
    <w:pPr>
      <w:spacing w:before="40" w:after="40"/>
      <w:ind w:firstLine="0"/>
      <w:jc w:val="left"/>
    </w:pPr>
    <w:rPr>
      <w:rFonts w:eastAsia="Calibri"/>
      <w:sz w:val="24"/>
      <w:szCs w:val="20"/>
    </w:rPr>
  </w:style>
  <w:style w:type="character" w:customStyle="1" w:styleId="30">
    <w:name w:val="Заголовок 3 Знак"/>
    <w:basedOn w:val="a0"/>
    <w:link w:val="3"/>
    <w:rsid w:val="000357AF"/>
    <w:rPr>
      <w:rFonts w:ascii="Times New Roman" w:eastAsia="Andale Sans UI" w:hAnsi="Times New Roman" w:cs="Tahoma"/>
      <w:kern w:val="3"/>
      <w:sz w:val="28"/>
      <w:szCs w:val="28"/>
      <w:lang w:val="de-DE" w:eastAsia="ja-JP" w:bidi="fa-IR"/>
    </w:rPr>
  </w:style>
  <w:style w:type="table" w:styleId="a4">
    <w:name w:val="Table Grid"/>
    <w:basedOn w:val="a1"/>
    <w:uiPriority w:val="59"/>
    <w:rsid w:val="00035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C10E7"/>
    <w:rPr>
      <w:rFonts w:ascii="Tahoma" w:hAnsi="Tahoma"/>
      <w:sz w:val="16"/>
      <w:szCs w:val="16"/>
    </w:rPr>
  </w:style>
  <w:style w:type="character" w:customStyle="1" w:styleId="a6">
    <w:name w:val="Текст выноски Знак"/>
    <w:basedOn w:val="a0"/>
    <w:link w:val="a5"/>
    <w:uiPriority w:val="99"/>
    <w:semiHidden/>
    <w:rsid w:val="005C10E7"/>
    <w:rPr>
      <w:rFonts w:ascii="Tahoma" w:eastAsia="Andale Sans UI" w:hAnsi="Tahoma" w:cs="Tahoma"/>
      <w:kern w:val="3"/>
      <w:sz w:val="16"/>
      <w:szCs w:val="16"/>
      <w:lang w:val="de-DE" w:eastAsia="ja-JP" w:bidi="fa-IR"/>
    </w:rPr>
  </w:style>
  <w:style w:type="character" w:customStyle="1" w:styleId="FontStyle29">
    <w:name w:val="Font Style29"/>
    <w:rsid w:val="00E207D8"/>
    <w:rPr>
      <w:rFonts w:ascii="Times New Roman" w:hAnsi="Times New Roman" w:cs="Times New Roman" w:hint="default"/>
      <w:b/>
      <w:bCs/>
      <w:sz w:val="16"/>
      <w:szCs w:val="16"/>
    </w:rPr>
  </w:style>
  <w:style w:type="character" w:customStyle="1" w:styleId="10">
    <w:name w:val="Заголовок 1 Знак"/>
    <w:basedOn w:val="a0"/>
    <w:link w:val="1"/>
    <w:uiPriority w:val="9"/>
    <w:rsid w:val="0023742A"/>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2">
    <w:name w:val="Body Text 2"/>
    <w:basedOn w:val="a"/>
    <w:link w:val="20"/>
    <w:rsid w:val="0023742A"/>
    <w:pPr>
      <w:widowControl/>
      <w:suppressAutoHyphens w:val="0"/>
      <w:jc w:val="center"/>
      <w:textAlignment w:val="auto"/>
    </w:pPr>
    <w:rPr>
      <w:rFonts w:eastAsia="Times New Roman" w:cs="Times New Roman"/>
      <w:b/>
      <w:bCs/>
      <w:kern w:val="0"/>
      <w:sz w:val="36"/>
      <w:lang w:val="ru-RU" w:eastAsia="ru-RU" w:bidi="ar-SA"/>
    </w:rPr>
  </w:style>
  <w:style w:type="character" w:customStyle="1" w:styleId="20">
    <w:name w:val="Основной текст 2 Знак"/>
    <w:basedOn w:val="a0"/>
    <w:link w:val="2"/>
    <w:rsid w:val="0023742A"/>
    <w:rPr>
      <w:rFonts w:ascii="Times New Roman" w:eastAsia="Times New Roman" w:hAnsi="Times New Roman" w:cs="Times New Roman"/>
      <w:b/>
      <w:bCs/>
      <w:sz w:val="36"/>
      <w:szCs w:val="24"/>
      <w:lang w:eastAsia="ru-RU"/>
    </w:rPr>
  </w:style>
  <w:style w:type="paragraph" w:styleId="a7">
    <w:name w:val="List Paragraph"/>
    <w:basedOn w:val="a"/>
    <w:uiPriority w:val="34"/>
    <w:qFormat/>
    <w:rsid w:val="00B511AA"/>
    <w:pPr>
      <w:ind w:left="720"/>
      <w:contextualSpacing/>
    </w:pPr>
  </w:style>
  <w:style w:type="paragraph" w:styleId="a8">
    <w:name w:val="Body Text"/>
    <w:basedOn w:val="a"/>
    <w:link w:val="a9"/>
    <w:uiPriority w:val="99"/>
    <w:unhideWhenUsed/>
    <w:rsid w:val="00617D2A"/>
    <w:pPr>
      <w:spacing w:after="120"/>
    </w:pPr>
  </w:style>
  <w:style w:type="character" w:customStyle="1" w:styleId="a9">
    <w:name w:val="Основной текст Знак"/>
    <w:basedOn w:val="a0"/>
    <w:link w:val="a8"/>
    <w:uiPriority w:val="99"/>
    <w:rsid w:val="00617D2A"/>
    <w:rPr>
      <w:rFonts w:ascii="Times New Roman" w:eastAsia="Andale Sans UI" w:hAnsi="Times New Roman" w:cs="Tahoma"/>
      <w:kern w:val="3"/>
      <w:sz w:val="24"/>
      <w:szCs w:val="24"/>
      <w:lang w:val="de-DE" w:eastAsia="ja-JP" w:bidi="fa-IR"/>
    </w:rPr>
  </w:style>
  <w:style w:type="paragraph" w:styleId="aa">
    <w:name w:val="Normal (Web)"/>
    <w:basedOn w:val="a"/>
    <w:uiPriority w:val="99"/>
    <w:semiHidden/>
    <w:unhideWhenUsed/>
    <w:rsid w:val="00D21C9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74982394">
      <w:bodyDiv w:val="1"/>
      <w:marLeft w:val="0"/>
      <w:marRight w:val="0"/>
      <w:marTop w:val="0"/>
      <w:marBottom w:val="0"/>
      <w:divBdr>
        <w:top w:val="none" w:sz="0" w:space="0" w:color="auto"/>
        <w:left w:val="none" w:sz="0" w:space="0" w:color="auto"/>
        <w:bottom w:val="none" w:sz="0" w:space="0" w:color="auto"/>
        <w:right w:val="none" w:sz="0" w:space="0" w:color="auto"/>
      </w:divBdr>
    </w:div>
    <w:div w:id="329411760">
      <w:bodyDiv w:val="1"/>
      <w:marLeft w:val="0"/>
      <w:marRight w:val="0"/>
      <w:marTop w:val="0"/>
      <w:marBottom w:val="0"/>
      <w:divBdr>
        <w:top w:val="none" w:sz="0" w:space="0" w:color="auto"/>
        <w:left w:val="none" w:sz="0" w:space="0" w:color="auto"/>
        <w:bottom w:val="none" w:sz="0" w:space="0" w:color="auto"/>
        <w:right w:val="none" w:sz="0" w:space="0" w:color="auto"/>
      </w:divBdr>
    </w:div>
    <w:div w:id="371149136">
      <w:bodyDiv w:val="1"/>
      <w:marLeft w:val="0"/>
      <w:marRight w:val="0"/>
      <w:marTop w:val="0"/>
      <w:marBottom w:val="0"/>
      <w:divBdr>
        <w:top w:val="none" w:sz="0" w:space="0" w:color="auto"/>
        <w:left w:val="none" w:sz="0" w:space="0" w:color="auto"/>
        <w:bottom w:val="none" w:sz="0" w:space="0" w:color="auto"/>
        <w:right w:val="none" w:sz="0" w:space="0" w:color="auto"/>
      </w:divBdr>
    </w:div>
    <w:div w:id="402141070">
      <w:bodyDiv w:val="1"/>
      <w:marLeft w:val="0"/>
      <w:marRight w:val="0"/>
      <w:marTop w:val="0"/>
      <w:marBottom w:val="0"/>
      <w:divBdr>
        <w:top w:val="none" w:sz="0" w:space="0" w:color="auto"/>
        <w:left w:val="none" w:sz="0" w:space="0" w:color="auto"/>
        <w:bottom w:val="none" w:sz="0" w:space="0" w:color="auto"/>
        <w:right w:val="none" w:sz="0" w:space="0" w:color="auto"/>
      </w:divBdr>
    </w:div>
    <w:div w:id="446121088">
      <w:bodyDiv w:val="1"/>
      <w:marLeft w:val="0"/>
      <w:marRight w:val="0"/>
      <w:marTop w:val="0"/>
      <w:marBottom w:val="0"/>
      <w:divBdr>
        <w:top w:val="none" w:sz="0" w:space="0" w:color="auto"/>
        <w:left w:val="none" w:sz="0" w:space="0" w:color="auto"/>
        <w:bottom w:val="none" w:sz="0" w:space="0" w:color="auto"/>
        <w:right w:val="none" w:sz="0" w:space="0" w:color="auto"/>
      </w:divBdr>
    </w:div>
    <w:div w:id="512457535">
      <w:bodyDiv w:val="1"/>
      <w:marLeft w:val="0"/>
      <w:marRight w:val="0"/>
      <w:marTop w:val="0"/>
      <w:marBottom w:val="0"/>
      <w:divBdr>
        <w:top w:val="none" w:sz="0" w:space="0" w:color="auto"/>
        <w:left w:val="none" w:sz="0" w:space="0" w:color="auto"/>
        <w:bottom w:val="none" w:sz="0" w:space="0" w:color="auto"/>
        <w:right w:val="none" w:sz="0" w:space="0" w:color="auto"/>
      </w:divBdr>
    </w:div>
    <w:div w:id="948388553">
      <w:bodyDiv w:val="1"/>
      <w:marLeft w:val="0"/>
      <w:marRight w:val="0"/>
      <w:marTop w:val="0"/>
      <w:marBottom w:val="0"/>
      <w:divBdr>
        <w:top w:val="none" w:sz="0" w:space="0" w:color="auto"/>
        <w:left w:val="none" w:sz="0" w:space="0" w:color="auto"/>
        <w:bottom w:val="none" w:sz="0" w:space="0" w:color="auto"/>
        <w:right w:val="none" w:sz="0" w:space="0" w:color="auto"/>
      </w:divBdr>
    </w:div>
    <w:div w:id="984895685">
      <w:bodyDiv w:val="1"/>
      <w:marLeft w:val="0"/>
      <w:marRight w:val="0"/>
      <w:marTop w:val="0"/>
      <w:marBottom w:val="0"/>
      <w:divBdr>
        <w:top w:val="none" w:sz="0" w:space="0" w:color="auto"/>
        <w:left w:val="none" w:sz="0" w:space="0" w:color="auto"/>
        <w:bottom w:val="none" w:sz="0" w:space="0" w:color="auto"/>
        <w:right w:val="none" w:sz="0" w:space="0" w:color="auto"/>
      </w:divBdr>
    </w:div>
    <w:div w:id="1031762202">
      <w:bodyDiv w:val="1"/>
      <w:marLeft w:val="0"/>
      <w:marRight w:val="0"/>
      <w:marTop w:val="0"/>
      <w:marBottom w:val="0"/>
      <w:divBdr>
        <w:top w:val="none" w:sz="0" w:space="0" w:color="auto"/>
        <w:left w:val="none" w:sz="0" w:space="0" w:color="auto"/>
        <w:bottom w:val="none" w:sz="0" w:space="0" w:color="auto"/>
        <w:right w:val="none" w:sz="0" w:space="0" w:color="auto"/>
      </w:divBdr>
    </w:div>
    <w:div w:id="1094934278">
      <w:bodyDiv w:val="1"/>
      <w:marLeft w:val="0"/>
      <w:marRight w:val="0"/>
      <w:marTop w:val="0"/>
      <w:marBottom w:val="0"/>
      <w:divBdr>
        <w:top w:val="none" w:sz="0" w:space="0" w:color="auto"/>
        <w:left w:val="none" w:sz="0" w:space="0" w:color="auto"/>
        <w:bottom w:val="none" w:sz="0" w:space="0" w:color="auto"/>
        <w:right w:val="none" w:sz="0" w:space="0" w:color="auto"/>
      </w:divBdr>
    </w:div>
    <w:div w:id="1146049139">
      <w:bodyDiv w:val="1"/>
      <w:marLeft w:val="0"/>
      <w:marRight w:val="0"/>
      <w:marTop w:val="0"/>
      <w:marBottom w:val="0"/>
      <w:divBdr>
        <w:top w:val="none" w:sz="0" w:space="0" w:color="auto"/>
        <w:left w:val="none" w:sz="0" w:space="0" w:color="auto"/>
        <w:bottom w:val="none" w:sz="0" w:space="0" w:color="auto"/>
        <w:right w:val="none" w:sz="0" w:space="0" w:color="auto"/>
      </w:divBdr>
    </w:div>
    <w:div w:id="1376540135">
      <w:bodyDiv w:val="1"/>
      <w:marLeft w:val="0"/>
      <w:marRight w:val="0"/>
      <w:marTop w:val="0"/>
      <w:marBottom w:val="0"/>
      <w:divBdr>
        <w:top w:val="none" w:sz="0" w:space="0" w:color="auto"/>
        <w:left w:val="none" w:sz="0" w:space="0" w:color="auto"/>
        <w:bottom w:val="none" w:sz="0" w:space="0" w:color="auto"/>
        <w:right w:val="none" w:sz="0" w:space="0" w:color="auto"/>
      </w:divBdr>
    </w:div>
    <w:div w:id="1449734892">
      <w:bodyDiv w:val="1"/>
      <w:marLeft w:val="0"/>
      <w:marRight w:val="0"/>
      <w:marTop w:val="0"/>
      <w:marBottom w:val="0"/>
      <w:divBdr>
        <w:top w:val="none" w:sz="0" w:space="0" w:color="auto"/>
        <w:left w:val="none" w:sz="0" w:space="0" w:color="auto"/>
        <w:bottom w:val="none" w:sz="0" w:space="0" w:color="auto"/>
        <w:right w:val="none" w:sz="0" w:space="0" w:color="auto"/>
      </w:divBdr>
    </w:div>
    <w:div w:id="1462698137">
      <w:bodyDiv w:val="1"/>
      <w:marLeft w:val="0"/>
      <w:marRight w:val="0"/>
      <w:marTop w:val="0"/>
      <w:marBottom w:val="0"/>
      <w:divBdr>
        <w:top w:val="none" w:sz="0" w:space="0" w:color="auto"/>
        <w:left w:val="none" w:sz="0" w:space="0" w:color="auto"/>
        <w:bottom w:val="none" w:sz="0" w:space="0" w:color="auto"/>
        <w:right w:val="none" w:sz="0" w:space="0" w:color="auto"/>
      </w:divBdr>
    </w:div>
    <w:div w:id="1501699632">
      <w:bodyDiv w:val="1"/>
      <w:marLeft w:val="0"/>
      <w:marRight w:val="0"/>
      <w:marTop w:val="0"/>
      <w:marBottom w:val="0"/>
      <w:divBdr>
        <w:top w:val="none" w:sz="0" w:space="0" w:color="auto"/>
        <w:left w:val="none" w:sz="0" w:space="0" w:color="auto"/>
        <w:bottom w:val="none" w:sz="0" w:space="0" w:color="auto"/>
        <w:right w:val="none" w:sz="0" w:space="0" w:color="auto"/>
      </w:divBdr>
    </w:div>
    <w:div w:id="1816098160">
      <w:bodyDiv w:val="1"/>
      <w:marLeft w:val="0"/>
      <w:marRight w:val="0"/>
      <w:marTop w:val="0"/>
      <w:marBottom w:val="0"/>
      <w:divBdr>
        <w:top w:val="none" w:sz="0" w:space="0" w:color="auto"/>
        <w:left w:val="none" w:sz="0" w:space="0" w:color="auto"/>
        <w:bottom w:val="none" w:sz="0" w:space="0" w:color="auto"/>
        <w:right w:val="none" w:sz="0" w:space="0" w:color="auto"/>
      </w:divBdr>
    </w:div>
    <w:div w:id="1954166017">
      <w:bodyDiv w:val="1"/>
      <w:marLeft w:val="0"/>
      <w:marRight w:val="0"/>
      <w:marTop w:val="0"/>
      <w:marBottom w:val="0"/>
      <w:divBdr>
        <w:top w:val="none" w:sz="0" w:space="0" w:color="auto"/>
        <w:left w:val="none" w:sz="0" w:space="0" w:color="auto"/>
        <w:bottom w:val="none" w:sz="0" w:space="0" w:color="auto"/>
        <w:right w:val="none" w:sz="0" w:space="0" w:color="auto"/>
      </w:divBdr>
    </w:div>
    <w:div w:id="1974409787">
      <w:bodyDiv w:val="1"/>
      <w:marLeft w:val="0"/>
      <w:marRight w:val="0"/>
      <w:marTop w:val="0"/>
      <w:marBottom w:val="0"/>
      <w:divBdr>
        <w:top w:val="none" w:sz="0" w:space="0" w:color="auto"/>
        <w:left w:val="none" w:sz="0" w:space="0" w:color="auto"/>
        <w:bottom w:val="none" w:sz="0" w:space="0" w:color="auto"/>
        <w:right w:val="none" w:sz="0" w:space="0" w:color="auto"/>
      </w:divBdr>
    </w:div>
    <w:div w:id="1986274404">
      <w:bodyDiv w:val="1"/>
      <w:marLeft w:val="0"/>
      <w:marRight w:val="0"/>
      <w:marTop w:val="0"/>
      <w:marBottom w:val="0"/>
      <w:divBdr>
        <w:top w:val="none" w:sz="0" w:space="0" w:color="auto"/>
        <w:left w:val="none" w:sz="0" w:space="0" w:color="auto"/>
        <w:bottom w:val="none" w:sz="0" w:space="0" w:color="auto"/>
        <w:right w:val="none" w:sz="0" w:space="0" w:color="auto"/>
      </w:divBdr>
    </w:div>
    <w:div w:id="20943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7C46E4E45018E75B668A414CB390249A3E748E1694A64E29ADF14E0014516D7E7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7C46E4E45018E75B66944C5ADFCC2B9C352B831897AC1C73F2AA13571D5B3AA99BDCA406B48340747BL" TargetMode="External"/><Relationship Id="rId12" Type="http://schemas.openxmlformats.org/officeDocument/2006/relationships/hyperlink" Target="consultantplus://offline/ref=E86485757A8E38171C091489D7DF69249C4DC2238107666919E0F47A97617E96A62A1F34CC758C9EB4128AD5mB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86485757A8E38171C091489D7DF69249C4DC2238107666919E0F47A97617E96A62A1F34CC758C9EB41288D9mBn8G" TargetMode="External"/><Relationship Id="rId5" Type="http://schemas.openxmlformats.org/officeDocument/2006/relationships/webSettings" Target="webSettings.xml"/><Relationship Id="rId10" Type="http://schemas.openxmlformats.org/officeDocument/2006/relationships/hyperlink" Target="consultantplus://offline/ref=E86485757A8E38171C091489D7DF69249C4DC2238107666919E0F47A97617E96A62A1F34CC758C9EB41180D8mBn0G" TargetMode="External"/><Relationship Id="rId4" Type="http://schemas.openxmlformats.org/officeDocument/2006/relationships/settings" Target="settings.xml"/><Relationship Id="rId9" Type="http://schemas.openxmlformats.org/officeDocument/2006/relationships/hyperlink" Target="consultantplus://offline/ref=0C7C46E4E45018E75B668A414CB390249A3E748E1E94A24D27A6AC44084D5D6FE9DBDAF145F38C494AC9324F737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C3CD-97A0-4796-85F8-C9E64FB5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Кашинцева Н.В.</dc:creator>
  <cp:keywords/>
  <dc:description/>
  <cp:lastModifiedBy>Рита</cp:lastModifiedBy>
  <cp:revision>7</cp:revision>
  <cp:lastPrinted>2023-03-31T07:11:00Z</cp:lastPrinted>
  <dcterms:created xsi:type="dcterms:W3CDTF">2025-01-09T08:39:00Z</dcterms:created>
  <dcterms:modified xsi:type="dcterms:W3CDTF">2025-01-09T08:47:00Z</dcterms:modified>
</cp:coreProperties>
</file>