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5C" w:rsidRPr="0009605C" w:rsidRDefault="0009605C" w:rsidP="0035199B">
      <w:pPr>
        <w:jc w:val="center"/>
      </w:pPr>
      <w:r>
        <w:rPr>
          <w:noProof/>
        </w:rPr>
        <w:drawing>
          <wp:inline distT="0" distB="0" distL="0" distR="0">
            <wp:extent cx="638175" cy="781050"/>
            <wp:effectExtent l="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81050"/>
                    </a:xfrm>
                    <a:prstGeom prst="rect">
                      <a:avLst/>
                    </a:prstGeom>
                    <a:noFill/>
                    <a:ln>
                      <a:noFill/>
                    </a:ln>
                  </pic:spPr>
                </pic:pic>
              </a:graphicData>
            </a:graphic>
          </wp:inline>
        </w:drawing>
      </w:r>
    </w:p>
    <w:p w:rsidR="0009605C" w:rsidRDefault="0009605C" w:rsidP="00BA6676">
      <w:pPr>
        <w:keepNext/>
        <w:jc w:val="center"/>
        <w:outlineLvl w:val="0"/>
        <w:rPr>
          <w:b/>
          <w:bCs/>
          <w:sz w:val="18"/>
          <w:szCs w:val="18"/>
        </w:rPr>
      </w:pPr>
      <w:r w:rsidRPr="0009605C">
        <w:rPr>
          <w:b/>
          <w:bCs/>
          <w:sz w:val="44"/>
          <w:szCs w:val="44"/>
        </w:rPr>
        <w:t>ПОСТАНОВЛЕНИЕ</w:t>
      </w:r>
    </w:p>
    <w:p w:rsidR="00680955" w:rsidRPr="00680955" w:rsidRDefault="00680955" w:rsidP="00BA6676">
      <w:pPr>
        <w:keepNext/>
        <w:jc w:val="center"/>
        <w:outlineLvl w:val="0"/>
        <w:rPr>
          <w:b/>
          <w:bCs/>
          <w:sz w:val="18"/>
          <w:szCs w:val="18"/>
        </w:rPr>
      </w:pPr>
    </w:p>
    <w:p w:rsidR="009915E2" w:rsidRDefault="0009605C" w:rsidP="00000EF8">
      <w:pPr>
        <w:jc w:val="center"/>
        <w:rPr>
          <w:b/>
          <w:bCs/>
          <w:sz w:val="28"/>
          <w:szCs w:val="28"/>
        </w:rPr>
      </w:pPr>
      <w:r w:rsidRPr="0009605C">
        <w:rPr>
          <w:b/>
          <w:bCs/>
          <w:sz w:val="28"/>
          <w:szCs w:val="28"/>
        </w:rPr>
        <w:t>АДМИНИСТРАЦИИ ГОРОДСКОГО ОКРУГА ВИЧУГА</w:t>
      </w:r>
    </w:p>
    <w:p w:rsidR="00680955" w:rsidRDefault="00680955" w:rsidP="00000EF8">
      <w:pPr>
        <w:jc w:val="center"/>
        <w:rPr>
          <w:b/>
          <w:bCs/>
          <w:sz w:val="28"/>
          <w:szCs w:val="28"/>
        </w:rPr>
      </w:pPr>
    </w:p>
    <w:p w:rsidR="00680955" w:rsidRDefault="00680955" w:rsidP="00680955">
      <w:pPr>
        <w:jc w:val="both"/>
        <w:rPr>
          <w:b/>
          <w:bCs/>
          <w:sz w:val="28"/>
          <w:szCs w:val="28"/>
        </w:rPr>
      </w:pPr>
      <w:r>
        <w:rPr>
          <w:b/>
          <w:bCs/>
          <w:sz w:val="28"/>
          <w:szCs w:val="28"/>
        </w:rPr>
        <w:t xml:space="preserve">09 октября 2024 г.                                                                                            </w:t>
      </w:r>
      <w:r w:rsidR="00757E3D">
        <w:rPr>
          <w:b/>
          <w:bCs/>
          <w:sz w:val="28"/>
          <w:szCs w:val="28"/>
        </w:rPr>
        <w:t xml:space="preserve">      </w:t>
      </w:r>
      <w:r>
        <w:rPr>
          <w:b/>
          <w:bCs/>
          <w:sz w:val="28"/>
          <w:szCs w:val="28"/>
        </w:rPr>
        <w:t>№ 867</w:t>
      </w:r>
    </w:p>
    <w:p w:rsidR="00000EF8" w:rsidRPr="00000EF8" w:rsidRDefault="00000EF8" w:rsidP="00000EF8">
      <w:pPr>
        <w:jc w:val="center"/>
        <w:rPr>
          <w:b/>
          <w:bCs/>
          <w:sz w:val="28"/>
          <w:szCs w:val="28"/>
        </w:rPr>
      </w:pPr>
    </w:p>
    <w:p w:rsidR="00680955" w:rsidRDefault="0084023C" w:rsidP="00DC5A37">
      <w:pPr>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w:t>
      </w:r>
    </w:p>
    <w:p w:rsidR="00DC5A37" w:rsidRDefault="0084023C" w:rsidP="00DC5A37">
      <w:pPr>
        <w:autoSpaceDE w:val="0"/>
        <w:autoSpaceDN w:val="0"/>
        <w:adjustRightInd w:val="0"/>
        <w:jc w:val="center"/>
        <w:rPr>
          <w:b/>
          <w:bCs/>
          <w:sz w:val="28"/>
          <w:szCs w:val="28"/>
        </w:rPr>
      </w:pPr>
      <w:r>
        <w:rPr>
          <w:b/>
          <w:bCs/>
          <w:sz w:val="28"/>
          <w:szCs w:val="28"/>
        </w:rPr>
        <w:t xml:space="preserve">городского округа Вичуга от </w:t>
      </w:r>
      <w:r w:rsidR="00BD2E32">
        <w:rPr>
          <w:b/>
          <w:bCs/>
          <w:sz w:val="28"/>
          <w:szCs w:val="28"/>
        </w:rPr>
        <w:t>3</w:t>
      </w:r>
      <w:r w:rsidR="00033D17">
        <w:rPr>
          <w:b/>
          <w:bCs/>
          <w:sz w:val="28"/>
          <w:szCs w:val="28"/>
        </w:rPr>
        <w:t>1</w:t>
      </w:r>
      <w:r>
        <w:rPr>
          <w:b/>
          <w:bCs/>
          <w:sz w:val="28"/>
          <w:szCs w:val="28"/>
        </w:rPr>
        <w:t>.12.20</w:t>
      </w:r>
      <w:r w:rsidR="00BD2E32">
        <w:rPr>
          <w:b/>
          <w:bCs/>
          <w:sz w:val="28"/>
          <w:szCs w:val="28"/>
        </w:rPr>
        <w:t>19</w:t>
      </w:r>
      <w:r>
        <w:rPr>
          <w:b/>
          <w:bCs/>
          <w:sz w:val="28"/>
          <w:szCs w:val="28"/>
        </w:rPr>
        <w:t xml:space="preserve"> г. № </w:t>
      </w:r>
      <w:r w:rsidR="00BD2E32">
        <w:rPr>
          <w:b/>
          <w:bCs/>
          <w:sz w:val="28"/>
          <w:szCs w:val="28"/>
        </w:rPr>
        <w:t>1034</w:t>
      </w:r>
    </w:p>
    <w:p w:rsidR="002D72C3" w:rsidRPr="004C6A35" w:rsidRDefault="002D72C3" w:rsidP="00DC5A37">
      <w:pPr>
        <w:autoSpaceDE w:val="0"/>
        <w:autoSpaceDN w:val="0"/>
        <w:adjustRightInd w:val="0"/>
        <w:jc w:val="center"/>
        <w:rPr>
          <w:b/>
          <w:bCs/>
          <w:sz w:val="28"/>
          <w:szCs w:val="28"/>
        </w:rPr>
      </w:pPr>
    </w:p>
    <w:p w:rsidR="0035199B" w:rsidRDefault="00EB7DAA" w:rsidP="00680955">
      <w:pPr>
        <w:ind w:firstLine="708"/>
        <w:jc w:val="both"/>
        <w:rPr>
          <w:rFonts w:eastAsia="Calibri"/>
          <w:sz w:val="28"/>
          <w:szCs w:val="28"/>
          <w:lang w:eastAsia="en-US"/>
        </w:rPr>
      </w:pPr>
      <w:r w:rsidRPr="00EB7DAA">
        <w:rPr>
          <w:rFonts w:eastAsia="Calibri"/>
          <w:sz w:val="28"/>
          <w:szCs w:val="28"/>
          <w:lang w:eastAsia="en-US"/>
        </w:rPr>
        <w:t>В соответствии со статьей 179 Бюджетного кодекса Российской Федерации</w:t>
      </w:r>
      <w:r w:rsidR="0009605C" w:rsidRPr="00EB7DAA">
        <w:rPr>
          <w:sz w:val="28"/>
          <w:szCs w:val="28"/>
        </w:rPr>
        <w:t xml:space="preserve">, </w:t>
      </w:r>
      <w:r w:rsidR="004C6A35" w:rsidRPr="004C6A35">
        <w:rPr>
          <w:kern w:val="36"/>
          <w:sz w:val="28"/>
          <w:szCs w:val="28"/>
        </w:rPr>
        <w:t xml:space="preserve">Федеральным законом от 06.10.2003 г. № 131-ФЗ </w:t>
      </w:r>
      <w:r w:rsidR="002F157D">
        <w:rPr>
          <w:kern w:val="36"/>
          <w:sz w:val="28"/>
          <w:szCs w:val="28"/>
        </w:rPr>
        <w:t>«</w:t>
      </w:r>
      <w:r w:rsidR="004C6A35" w:rsidRPr="004C6A35">
        <w:rPr>
          <w:kern w:val="36"/>
          <w:sz w:val="28"/>
          <w:szCs w:val="28"/>
        </w:rPr>
        <w:t>Об общих принципах организации местного самоуправления в Российской Федерации</w:t>
      </w:r>
      <w:r w:rsidR="002F157D">
        <w:rPr>
          <w:kern w:val="36"/>
          <w:sz w:val="28"/>
          <w:szCs w:val="28"/>
        </w:rPr>
        <w:t>»</w:t>
      </w:r>
      <w:r w:rsidR="004C6A35">
        <w:rPr>
          <w:kern w:val="36"/>
          <w:sz w:val="28"/>
          <w:szCs w:val="28"/>
        </w:rPr>
        <w:t xml:space="preserve">, </w:t>
      </w:r>
      <w:r w:rsidR="004C6A35" w:rsidRPr="004C6A35">
        <w:rPr>
          <w:sz w:val="28"/>
          <w:szCs w:val="28"/>
        </w:rPr>
        <w:t>руководствуясь Уставом городского округа Вичуга</w:t>
      </w:r>
      <w:r w:rsidR="0009605C" w:rsidRPr="00EB7DAA">
        <w:rPr>
          <w:sz w:val="28"/>
          <w:szCs w:val="28"/>
        </w:rPr>
        <w:t>,</w:t>
      </w:r>
      <w:r w:rsidR="00680955">
        <w:rPr>
          <w:sz w:val="28"/>
          <w:szCs w:val="28"/>
        </w:rPr>
        <w:t xml:space="preserve"> </w:t>
      </w:r>
      <w:r w:rsidRPr="0056162E">
        <w:rPr>
          <w:rFonts w:eastAsia="Calibri"/>
          <w:sz w:val="28"/>
          <w:szCs w:val="28"/>
          <w:lang w:eastAsia="en-US"/>
        </w:rPr>
        <w:t>ПОСТАНОВЛЯЮ:</w:t>
      </w:r>
    </w:p>
    <w:p w:rsidR="00680955" w:rsidRPr="00680955" w:rsidRDefault="00680955" w:rsidP="00680955">
      <w:pPr>
        <w:ind w:firstLine="708"/>
        <w:jc w:val="both"/>
        <w:rPr>
          <w:sz w:val="28"/>
          <w:szCs w:val="28"/>
        </w:rPr>
      </w:pPr>
    </w:p>
    <w:p w:rsidR="00CC1431" w:rsidRPr="006861A5" w:rsidRDefault="00526AC1" w:rsidP="006861A5">
      <w:pPr>
        <w:ind w:firstLine="708"/>
        <w:jc w:val="both"/>
        <w:rPr>
          <w:rFonts w:eastAsia="Calibri"/>
          <w:sz w:val="28"/>
          <w:szCs w:val="28"/>
          <w:lang w:eastAsia="en-US"/>
        </w:rPr>
      </w:pPr>
      <w:r w:rsidRPr="004A4B8A">
        <w:rPr>
          <w:rFonts w:eastAsia="Calibri"/>
          <w:sz w:val="28"/>
          <w:szCs w:val="28"/>
          <w:lang w:eastAsia="en-US"/>
        </w:rPr>
        <w:t>1. Внести в постановление администрации городского округа</w:t>
      </w:r>
      <w:r w:rsidR="00996C5D">
        <w:rPr>
          <w:rFonts w:eastAsia="Calibri"/>
          <w:sz w:val="28"/>
          <w:szCs w:val="28"/>
          <w:lang w:eastAsia="en-US"/>
        </w:rPr>
        <w:t xml:space="preserve"> </w:t>
      </w:r>
      <w:r w:rsidRPr="004A4B8A">
        <w:rPr>
          <w:rFonts w:eastAsia="Calibri"/>
          <w:sz w:val="28"/>
          <w:szCs w:val="28"/>
          <w:lang w:eastAsia="en-US"/>
        </w:rPr>
        <w:t xml:space="preserve">Вичуга от </w:t>
      </w:r>
      <w:r>
        <w:rPr>
          <w:rFonts w:eastAsia="Calibri"/>
          <w:sz w:val="28"/>
          <w:szCs w:val="28"/>
          <w:lang w:eastAsia="en-US"/>
        </w:rPr>
        <w:t>31.12.2019</w:t>
      </w:r>
      <w:r w:rsidRPr="004A4B8A">
        <w:rPr>
          <w:rFonts w:eastAsia="Calibri"/>
          <w:sz w:val="28"/>
          <w:szCs w:val="28"/>
          <w:lang w:eastAsia="en-US"/>
        </w:rPr>
        <w:t xml:space="preserve"> г. № </w:t>
      </w:r>
      <w:r>
        <w:rPr>
          <w:rFonts w:eastAsia="Calibri"/>
          <w:sz w:val="28"/>
          <w:szCs w:val="28"/>
          <w:lang w:eastAsia="en-US"/>
        </w:rPr>
        <w:t xml:space="preserve">1034 </w:t>
      </w:r>
      <w:r w:rsidRPr="00FA7468">
        <w:rPr>
          <w:sz w:val="28"/>
          <w:szCs w:val="28"/>
        </w:rPr>
        <w:t>«</w:t>
      </w:r>
      <w:r>
        <w:rPr>
          <w:sz w:val="28"/>
          <w:szCs w:val="28"/>
        </w:rPr>
        <w:t>Об утверждении муниципальной программы «</w:t>
      </w:r>
      <w:r w:rsidRPr="00FA7468">
        <w:rPr>
          <w:sz w:val="28"/>
          <w:szCs w:val="28"/>
        </w:rPr>
        <w:t>Развитие системы образования городского округа Вичуга»</w:t>
      </w:r>
      <w:r>
        <w:rPr>
          <w:sz w:val="28"/>
          <w:szCs w:val="28"/>
        </w:rPr>
        <w:t xml:space="preserve"> </w:t>
      </w:r>
      <w:r w:rsidRPr="00EB7DAA">
        <w:rPr>
          <w:rFonts w:eastAsia="Calibri"/>
          <w:sz w:val="28"/>
          <w:szCs w:val="28"/>
          <w:lang w:eastAsia="en-US"/>
        </w:rPr>
        <w:t>следующие изменения:</w:t>
      </w:r>
    </w:p>
    <w:p w:rsidR="007F71F5" w:rsidRPr="006E37EF" w:rsidRDefault="007F71F5" w:rsidP="007F71F5">
      <w:pPr>
        <w:ind w:firstLine="708"/>
        <w:jc w:val="both"/>
        <w:rPr>
          <w:sz w:val="28"/>
          <w:szCs w:val="28"/>
        </w:rPr>
      </w:pPr>
      <w:r>
        <w:rPr>
          <w:rFonts w:eastAsia="Calibri"/>
          <w:sz w:val="28"/>
          <w:szCs w:val="28"/>
          <w:lang w:eastAsia="en-US"/>
        </w:rPr>
        <w:t>1.1.1.</w:t>
      </w:r>
      <w:r w:rsidRPr="000061E8">
        <w:rPr>
          <w:rFonts w:eastAsia="Calibri"/>
          <w:sz w:val="28"/>
          <w:szCs w:val="28"/>
          <w:lang w:eastAsia="en-US"/>
        </w:rPr>
        <w:t xml:space="preserve"> </w:t>
      </w:r>
      <w:r>
        <w:rPr>
          <w:rFonts w:eastAsia="Calibri"/>
          <w:sz w:val="28"/>
          <w:szCs w:val="28"/>
          <w:lang w:eastAsia="en-US"/>
        </w:rPr>
        <w:t>в</w:t>
      </w:r>
      <w:r w:rsidRPr="007B75B7">
        <w:rPr>
          <w:rFonts w:eastAsia="Calibri"/>
          <w:sz w:val="28"/>
          <w:szCs w:val="28"/>
          <w:lang w:eastAsia="en-US"/>
        </w:rPr>
        <w:t xml:space="preserve"> разделе 1 «Паспорт программы» строк</w:t>
      </w:r>
      <w:r>
        <w:rPr>
          <w:rFonts w:eastAsia="Calibri"/>
          <w:sz w:val="28"/>
          <w:szCs w:val="28"/>
          <w:lang w:eastAsia="en-US"/>
        </w:rPr>
        <w:t xml:space="preserve">у </w:t>
      </w:r>
      <w:r w:rsidRPr="00291350">
        <w:rPr>
          <w:sz w:val="28"/>
          <w:szCs w:val="28"/>
        </w:rPr>
        <w:t>«Целевые индикаторы (показатели) программы</w:t>
      </w:r>
      <w:r>
        <w:rPr>
          <w:sz w:val="28"/>
          <w:szCs w:val="28"/>
        </w:rPr>
        <w:t xml:space="preserve">» дополнить </w:t>
      </w:r>
      <w:r>
        <w:rPr>
          <w:rFonts w:eastAsia="Calibri"/>
          <w:sz w:val="28"/>
          <w:szCs w:val="28"/>
          <w:lang w:eastAsia="en-US"/>
        </w:rPr>
        <w:t>пунктом 49 следующего содержания:</w:t>
      </w:r>
    </w:p>
    <w:p w:rsidR="007F71F5" w:rsidRPr="00E35925" w:rsidRDefault="007F71F5" w:rsidP="007F71F5">
      <w:pPr>
        <w:jc w:val="both"/>
        <w:rPr>
          <w:color w:val="000000" w:themeColor="text1"/>
          <w:sz w:val="28"/>
          <w:szCs w:val="28"/>
        </w:rPr>
      </w:pPr>
      <w:r w:rsidRPr="00E35925">
        <w:rPr>
          <w:color w:val="000000" w:themeColor="text1"/>
          <w:sz w:val="28"/>
          <w:szCs w:val="28"/>
          <w:shd w:val="clear" w:color="auto" w:fill="FFFFFF"/>
        </w:rPr>
        <w:t>«49.</w:t>
      </w:r>
      <w:r w:rsidRPr="00E35925">
        <w:rPr>
          <w:rStyle w:val="fontstyle01"/>
          <w:color w:val="000000" w:themeColor="text1"/>
          <w:sz w:val="28"/>
          <w:szCs w:val="28"/>
        </w:rPr>
        <w:t xml:space="preserve">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r w:rsidRPr="00E35925">
        <w:rPr>
          <w:color w:val="000000" w:themeColor="text1"/>
          <w:sz w:val="28"/>
          <w:szCs w:val="28"/>
        </w:rPr>
        <w:t>».</w:t>
      </w:r>
    </w:p>
    <w:p w:rsidR="007F71F5" w:rsidRPr="00E35925" w:rsidRDefault="007F71F5" w:rsidP="007F71F5">
      <w:pPr>
        <w:spacing w:after="40"/>
        <w:jc w:val="both"/>
        <w:rPr>
          <w:color w:val="000000" w:themeColor="text1"/>
          <w:sz w:val="28"/>
          <w:szCs w:val="28"/>
        </w:rPr>
      </w:pPr>
      <w:r w:rsidRPr="00E35925">
        <w:rPr>
          <w:color w:val="000000" w:themeColor="text1"/>
          <w:sz w:val="28"/>
          <w:szCs w:val="28"/>
        </w:rPr>
        <w:t xml:space="preserve">         1.1.2.</w:t>
      </w:r>
      <w:r w:rsidRPr="00E35925">
        <w:rPr>
          <w:rFonts w:eastAsia="Calibri"/>
          <w:color w:val="000000" w:themeColor="text1"/>
          <w:sz w:val="28"/>
          <w:szCs w:val="28"/>
          <w:lang w:eastAsia="en-US"/>
        </w:rPr>
        <w:t xml:space="preserve"> в разделе 1 «Паспорт программы» строку </w:t>
      </w:r>
      <w:r w:rsidRPr="00E35925">
        <w:rPr>
          <w:color w:val="000000" w:themeColor="text1"/>
          <w:sz w:val="28"/>
          <w:szCs w:val="28"/>
        </w:rPr>
        <w:t xml:space="preserve">«Объёмы ресурсного обеспечения программы»  изложить </w:t>
      </w:r>
      <w:r w:rsidRPr="00E35925">
        <w:rPr>
          <w:rFonts w:eastAsia="Calibri"/>
          <w:color w:val="000000" w:themeColor="text1"/>
          <w:sz w:val="28"/>
          <w:szCs w:val="28"/>
          <w:lang w:eastAsia="en-US"/>
        </w:rPr>
        <w:t>в следующей редакции</w:t>
      </w:r>
      <w:r w:rsidRPr="00E35925">
        <w:rPr>
          <w:color w:val="000000" w:themeColor="text1"/>
          <w:sz w:val="28"/>
          <w:szCs w:val="28"/>
        </w:rPr>
        <w:t>:</w:t>
      </w:r>
      <w:r w:rsidRPr="00E35925">
        <w:rPr>
          <w:rFonts w:eastAsia="Calibri"/>
          <w:color w:val="000000" w:themeColor="text1"/>
          <w:sz w:val="28"/>
          <w:szCs w:val="28"/>
          <w:lang w:eastAsia="en-US"/>
        </w:rPr>
        <w:t xml:space="preserve"> </w:t>
      </w:r>
    </w:p>
    <w:p w:rsidR="007F71F5" w:rsidRPr="00E35925" w:rsidRDefault="007F71F5" w:rsidP="007F71F5">
      <w:pPr>
        <w:jc w:val="both"/>
        <w:rPr>
          <w:color w:val="000000" w:themeColor="text1"/>
          <w:sz w:val="28"/>
          <w:szCs w:val="28"/>
        </w:rPr>
      </w:pPr>
      <w:r w:rsidRPr="00E35925">
        <w:rPr>
          <w:color w:val="000000" w:themeColor="text1"/>
          <w:sz w:val="28"/>
          <w:szCs w:val="28"/>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7F71F5" w:rsidRPr="00E35925" w:rsidTr="007F71F5">
        <w:tc>
          <w:tcPr>
            <w:tcW w:w="3545" w:type="dxa"/>
          </w:tcPr>
          <w:p w:rsidR="007F71F5" w:rsidRPr="00E35925" w:rsidRDefault="007F71F5" w:rsidP="007F71F5">
            <w:pPr>
              <w:spacing w:after="40"/>
              <w:rPr>
                <w:color w:val="000000" w:themeColor="text1"/>
              </w:rPr>
            </w:pPr>
            <w:r w:rsidRPr="00E35925">
              <w:rPr>
                <w:color w:val="000000" w:themeColor="text1"/>
                <w:sz w:val="22"/>
                <w:szCs w:val="22"/>
              </w:rPr>
              <w:t>Объёмы ресурсного обеспечения программы*</w:t>
            </w:r>
          </w:p>
        </w:tc>
        <w:tc>
          <w:tcPr>
            <w:tcW w:w="6438" w:type="dxa"/>
          </w:tcPr>
          <w:p w:rsidR="007F71F5" w:rsidRPr="00E35925" w:rsidRDefault="007F71F5" w:rsidP="007F71F5">
            <w:pPr>
              <w:tabs>
                <w:tab w:val="left" w:pos="709"/>
              </w:tabs>
              <w:jc w:val="both"/>
              <w:rPr>
                <w:i/>
                <w:color w:val="000000" w:themeColor="text1"/>
                <w:lang w:eastAsia="en-US"/>
              </w:rPr>
            </w:pPr>
            <w:r w:rsidRPr="00E35925">
              <w:rPr>
                <w:i/>
                <w:color w:val="000000" w:themeColor="text1"/>
                <w:sz w:val="22"/>
                <w:szCs w:val="22"/>
                <w:lang w:eastAsia="en-US"/>
              </w:rPr>
              <w:t>Общий объем финансирования:</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2024 год </w:t>
            </w:r>
            <w:r w:rsidRPr="00E35925">
              <w:rPr>
                <w:color w:val="000000" w:themeColor="text1"/>
                <w:sz w:val="22"/>
                <w:szCs w:val="22"/>
                <w:lang w:eastAsia="en-US"/>
              </w:rPr>
              <w:t xml:space="preserve">– </w:t>
            </w:r>
            <w:r w:rsidRPr="00E35925">
              <w:rPr>
                <w:b/>
                <w:bCs/>
                <w:color w:val="000000" w:themeColor="text1"/>
                <w:sz w:val="22"/>
                <w:szCs w:val="22"/>
                <w:lang w:eastAsia="en-US"/>
              </w:rPr>
              <w:t>539 490 950,35</w:t>
            </w:r>
            <w:r w:rsidRPr="00E35925">
              <w:rPr>
                <w:color w:val="000000" w:themeColor="text1"/>
                <w:sz w:val="22"/>
                <w:szCs w:val="22"/>
                <w:lang w:eastAsia="en-US"/>
              </w:rPr>
              <w:t xml:space="preserve">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2025 год </w:t>
            </w:r>
            <w:r w:rsidRPr="00E35925">
              <w:rPr>
                <w:color w:val="000000" w:themeColor="text1"/>
                <w:sz w:val="22"/>
                <w:szCs w:val="22"/>
                <w:lang w:eastAsia="en-US"/>
              </w:rPr>
              <w:t>– 441 565 447,85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2026 год </w:t>
            </w:r>
            <w:r w:rsidRPr="00E35925">
              <w:rPr>
                <w:color w:val="000000" w:themeColor="text1"/>
                <w:sz w:val="22"/>
                <w:szCs w:val="22"/>
                <w:lang w:eastAsia="en-US"/>
              </w:rPr>
              <w:t>– 389 275 798,47 руб.</w:t>
            </w:r>
          </w:p>
          <w:p w:rsidR="007F71F5" w:rsidRPr="00E35925" w:rsidRDefault="007F71F5" w:rsidP="007F71F5">
            <w:pPr>
              <w:tabs>
                <w:tab w:val="left" w:pos="709"/>
              </w:tabs>
              <w:jc w:val="both"/>
              <w:rPr>
                <w:i/>
                <w:color w:val="000000" w:themeColor="text1"/>
                <w:lang w:eastAsia="en-US"/>
              </w:rPr>
            </w:pPr>
            <w:r w:rsidRPr="00E35925">
              <w:rPr>
                <w:i/>
                <w:color w:val="000000" w:themeColor="text1"/>
                <w:sz w:val="22"/>
                <w:szCs w:val="22"/>
                <w:lang w:eastAsia="en-US"/>
              </w:rPr>
              <w:t>Бюджет городского округа:</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2024 год</w:t>
            </w:r>
            <w:r w:rsidRPr="00E35925">
              <w:rPr>
                <w:color w:val="000000" w:themeColor="text1"/>
                <w:sz w:val="22"/>
                <w:szCs w:val="22"/>
                <w:lang w:eastAsia="en-US"/>
              </w:rPr>
              <w:t xml:space="preserve"> – 177 967 665,91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2025 год</w:t>
            </w:r>
            <w:r w:rsidRPr="00E35925">
              <w:rPr>
                <w:color w:val="000000" w:themeColor="text1"/>
                <w:sz w:val="22"/>
                <w:szCs w:val="22"/>
                <w:lang w:eastAsia="en-US"/>
              </w:rPr>
              <w:t xml:space="preserve"> – 93 204 242,82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2026 год</w:t>
            </w:r>
            <w:r w:rsidRPr="00E35925">
              <w:rPr>
                <w:color w:val="000000" w:themeColor="text1"/>
                <w:sz w:val="22"/>
                <w:szCs w:val="22"/>
                <w:lang w:eastAsia="en-US"/>
              </w:rPr>
              <w:t xml:space="preserve"> – 96 382 922,72 руб.</w:t>
            </w:r>
          </w:p>
          <w:p w:rsidR="007F71F5" w:rsidRPr="00E35925" w:rsidRDefault="007F71F5" w:rsidP="007F71F5">
            <w:pPr>
              <w:tabs>
                <w:tab w:val="left" w:pos="709"/>
              </w:tabs>
              <w:jc w:val="both"/>
              <w:rPr>
                <w:i/>
                <w:color w:val="000000" w:themeColor="text1"/>
                <w:lang w:eastAsia="en-US"/>
              </w:rPr>
            </w:pPr>
            <w:r w:rsidRPr="00E35925">
              <w:rPr>
                <w:i/>
                <w:color w:val="000000" w:themeColor="text1"/>
                <w:sz w:val="22"/>
                <w:szCs w:val="22"/>
                <w:lang w:eastAsia="en-US"/>
              </w:rPr>
              <w:t>Областной бюджет:</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2024 год </w:t>
            </w:r>
            <w:r w:rsidRPr="00E35925">
              <w:rPr>
                <w:color w:val="000000" w:themeColor="text1"/>
                <w:sz w:val="22"/>
                <w:szCs w:val="22"/>
                <w:lang w:eastAsia="en-US"/>
              </w:rPr>
              <w:t>– 327 971 805,66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2025 год </w:t>
            </w:r>
            <w:r w:rsidRPr="00E35925">
              <w:rPr>
                <w:color w:val="000000" w:themeColor="text1"/>
                <w:sz w:val="22"/>
                <w:szCs w:val="22"/>
                <w:lang w:eastAsia="en-US"/>
              </w:rPr>
              <w:t>– 269 130 184,54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2026 год </w:t>
            </w:r>
            <w:r w:rsidRPr="00E35925">
              <w:rPr>
                <w:color w:val="000000" w:themeColor="text1"/>
                <w:sz w:val="22"/>
                <w:szCs w:val="22"/>
                <w:lang w:eastAsia="en-US"/>
              </w:rPr>
              <w:t>– 264 388 145,06 руб.</w:t>
            </w:r>
          </w:p>
          <w:p w:rsidR="007F71F5" w:rsidRPr="00E35925" w:rsidRDefault="007F71F5" w:rsidP="007F71F5">
            <w:pPr>
              <w:tabs>
                <w:tab w:val="left" w:pos="709"/>
              </w:tabs>
              <w:jc w:val="both"/>
              <w:rPr>
                <w:i/>
                <w:color w:val="000000" w:themeColor="text1"/>
                <w:lang w:eastAsia="en-US"/>
              </w:rPr>
            </w:pPr>
            <w:r w:rsidRPr="00E35925">
              <w:rPr>
                <w:i/>
                <w:color w:val="000000" w:themeColor="text1"/>
                <w:sz w:val="22"/>
                <w:szCs w:val="22"/>
                <w:lang w:eastAsia="en-US"/>
              </w:rPr>
              <w:t>Федеральный бюджет:</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2024 год </w:t>
            </w:r>
            <w:r w:rsidRPr="00E35925">
              <w:rPr>
                <w:color w:val="000000" w:themeColor="text1"/>
                <w:sz w:val="22"/>
                <w:szCs w:val="22"/>
                <w:lang w:eastAsia="en-US"/>
              </w:rPr>
              <w:t xml:space="preserve">– </w:t>
            </w:r>
            <w:r w:rsidRPr="00E35925">
              <w:rPr>
                <w:b/>
                <w:bCs/>
                <w:color w:val="000000" w:themeColor="text1"/>
                <w:sz w:val="22"/>
                <w:szCs w:val="22"/>
                <w:lang w:eastAsia="en-US"/>
              </w:rPr>
              <w:t>33 551 478,78</w:t>
            </w:r>
            <w:r w:rsidRPr="00E35925">
              <w:rPr>
                <w:color w:val="000000" w:themeColor="text1"/>
                <w:sz w:val="22"/>
                <w:szCs w:val="22"/>
                <w:lang w:eastAsia="en-US"/>
              </w:rPr>
              <w:t xml:space="preserve"> руб.,</w:t>
            </w:r>
          </w:p>
          <w:p w:rsidR="007F71F5" w:rsidRPr="00E35925" w:rsidRDefault="007F71F5" w:rsidP="007F71F5">
            <w:pPr>
              <w:tabs>
                <w:tab w:val="left" w:pos="709"/>
              </w:tabs>
              <w:jc w:val="both"/>
              <w:rPr>
                <w:color w:val="000000" w:themeColor="text1"/>
                <w:lang w:eastAsia="en-US"/>
              </w:rPr>
            </w:pPr>
            <w:r w:rsidRPr="00E35925">
              <w:rPr>
                <w:i/>
                <w:color w:val="000000" w:themeColor="text1"/>
                <w:sz w:val="22"/>
                <w:szCs w:val="22"/>
                <w:lang w:eastAsia="en-US"/>
              </w:rPr>
              <w:t xml:space="preserve">2025 год </w:t>
            </w:r>
            <w:r w:rsidRPr="00E35925">
              <w:rPr>
                <w:color w:val="000000" w:themeColor="text1"/>
                <w:sz w:val="22"/>
                <w:szCs w:val="22"/>
                <w:lang w:eastAsia="en-US"/>
              </w:rPr>
              <w:t>– 79 231 020,49 руб.,</w:t>
            </w:r>
          </w:p>
          <w:p w:rsidR="007F71F5" w:rsidRPr="00E35925" w:rsidRDefault="007F71F5" w:rsidP="007F71F5">
            <w:pPr>
              <w:rPr>
                <w:color w:val="000000" w:themeColor="text1"/>
                <w:lang w:eastAsia="en-US"/>
              </w:rPr>
            </w:pPr>
            <w:r w:rsidRPr="00E35925">
              <w:rPr>
                <w:i/>
                <w:color w:val="000000" w:themeColor="text1"/>
                <w:sz w:val="22"/>
                <w:szCs w:val="22"/>
                <w:lang w:eastAsia="en-US"/>
              </w:rPr>
              <w:t xml:space="preserve">2026 год </w:t>
            </w:r>
            <w:r w:rsidRPr="00E35925">
              <w:rPr>
                <w:color w:val="000000" w:themeColor="text1"/>
                <w:sz w:val="22"/>
                <w:szCs w:val="22"/>
                <w:lang w:eastAsia="en-US"/>
              </w:rPr>
              <w:t>– 28 504 730,69 руб.</w:t>
            </w:r>
          </w:p>
        </w:tc>
      </w:tr>
    </w:tbl>
    <w:p w:rsidR="007F71F5" w:rsidRPr="00E35925" w:rsidRDefault="007F71F5" w:rsidP="007F71F5">
      <w:pPr>
        <w:jc w:val="both"/>
        <w:rPr>
          <w:color w:val="000000" w:themeColor="text1"/>
          <w:sz w:val="28"/>
          <w:szCs w:val="28"/>
        </w:rPr>
      </w:pPr>
      <w:r w:rsidRPr="00E35925">
        <w:rPr>
          <w:color w:val="000000" w:themeColor="text1"/>
          <w:sz w:val="28"/>
          <w:szCs w:val="28"/>
        </w:rPr>
        <w:t xml:space="preserve">                                                                                                                                »</w:t>
      </w:r>
    </w:p>
    <w:p w:rsidR="007F71F5" w:rsidRPr="00E35925" w:rsidRDefault="007F71F5" w:rsidP="007F71F5">
      <w:pPr>
        <w:ind w:firstLine="708"/>
        <w:jc w:val="both"/>
        <w:rPr>
          <w:rFonts w:eastAsia="Calibri"/>
          <w:color w:val="000000" w:themeColor="text1"/>
          <w:sz w:val="28"/>
          <w:szCs w:val="28"/>
          <w:lang w:eastAsia="en-US"/>
        </w:rPr>
      </w:pPr>
      <w:r w:rsidRPr="00E35925">
        <w:rPr>
          <w:rFonts w:eastAsia="Calibri"/>
          <w:color w:val="000000" w:themeColor="text1"/>
          <w:sz w:val="28"/>
          <w:szCs w:val="28"/>
          <w:lang w:eastAsia="en-US"/>
        </w:rPr>
        <w:t xml:space="preserve">1.1.3.  раздел 3 </w:t>
      </w:r>
      <w:r w:rsidRPr="00E35925">
        <w:rPr>
          <w:color w:val="000000" w:themeColor="text1"/>
          <w:sz w:val="28"/>
          <w:szCs w:val="28"/>
        </w:rPr>
        <w:t xml:space="preserve">«Сведения о целевых индикаторах (показателях)» дополнить </w:t>
      </w:r>
      <w:r w:rsidRPr="00E35925">
        <w:rPr>
          <w:rFonts w:eastAsia="Calibri"/>
          <w:color w:val="000000" w:themeColor="text1"/>
          <w:sz w:val="28"/>
          <w:szCs w:val="28"/>
          <w:lang w:eastAsia="en-US"/>
        </w:rPr>
        <w:t xml:space="preserve">пунктом 49 следующего содержания: </w:t>
      </w:r>
    </w:p>
    <w:p w:rsidR="000556D3" w:rsidRPr="00E35925" w:rsidRDefault="000556D3" w:rsidP="007F71F5">
      <w:pPr>
        <w:ind w:firstLine="708"/>
        <w:jc w:val="both"/>
        <w:rPr>
          <w:color w:val="000000" w:themeColor="text1"/>
          <w:sz w:val="28"/>
          <w:szCs w:val="28"/>
        </w:rPr>
      </w:pPr>
    </w:p>
    <w:p w:rsidR="007F71F5" w:rsidRPr="00E35925" w:rsidRDefault="007F71F5" w:rsidP="007F71F5">
      <w:pPr>
        <w:jc w:val="center"/>
        <w:rPr>
          <w:b/>
          <w:color w:val="000000" w:themeColor="text1"/>
        </w:rPr>
      </w:pPr>
      <w:r w:rsidRPr="00E35925">
        <w:rPr>
          <w:b/>
          <w:color w:val="000000" w:themeColor="text1"/>
        </w:rPr>
        <w:lastRenderedPageBreak/>
        <w:t>«3.Сведения о целевых индикаторах (показателях) Программы</w:t>
      </w:r>
    </w:p>
    <w:p w:rsidR="007F71F5" w:rsidRPr="00E35925" w:rsidRDefault="007F71F5" w:rsidP="007F71F5">
      <w:pPr>
        <w:ind w:firstLine="708"/>
        <w:jc w:val="both"/>
        <w:rPr>
          <w:color w:val="000000" w:themeColor="text1"/>
          <w:sz w:val="28"/>
          <w:szCs w:val="28"/>
        </w:rPr>
      </w:pPr>
      <w:r w:rsidRPr="00E35925">
        <w:rPr>
          <w:color w:val="000000" w:themeColor="text1"/>
        </w:rPr>
        <w:t>Целевые индикаторы    и показатели программы</w:t>
      </w:r>
    </w:p>
    <w:tbl>
      <w:tblPr>
        <w:tblW w:w="10065" w:type="dxa"/>
        <w:tblInd w:w="-639" w:type="dxa"/>
        <w:tblLayout w:type="fixed"/>
        <w:tblCellMar>
          <w:left w:w="70" w:type="dxa"/>
          <w:right w:w="70" w:type="dxa"/>
        </w:tblCellMar>
        <w:tblLook w:val="0000"/>
      </w:tblPr>
      <w:tblGrid>
        <w:gridCol w:w="567"/>
        <w:gridCol w:w="4678"/>
        <w:gridCol w:w="1276"/>
        <w:gridCol w:w="992"/>
        <w:gridCol w:w="1134"/>
        <w:gridCol w:w="1418"/>
      </w:tblGrid>
      <w:tr w:rsidR="007F71F5" w:rsidRPr="00E35925" w:rsidTr="007F71F5">
        <w:trPr>
          <w:cantSplit/>
          <w:trHeight w:val="565"/>
        </w:trPr>
        <w:tc>
          <w:tcPr>
            <w:tcW w:w="567" w:type="dxa"/>
            <w:tcBorders>
              <w:top w:val="single" w:sz="2" w:space="0" w:color="000000"/>
              <w:left w:val="single" w:sz="2" w:space="0" w:color="000000"/>
              <w:right w:val="single" w:sz="2" w:space="0" w:color="000000"/>
            </w:tcBorders>
          </w:tcPr>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N</w:t>
            </w:r>
          </w:p>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п/п</w:t>
            </w:r>
          </w:p>
        </w:tc>
        <w:tc>
          <w:tcPr>
            <w:tcW w:w="4678" w:type="dxa"/>
            <w:tcBorders>
              <w:top w:val="single" w:sz="2" w:space="0" w:color="000000"/>
              <w:left w:val="single" w:sz="2" w:space="0" w:color="000000"/>
              <w:right w:val="single" w:sz="2" w:space="0" w:color="000000"/>
            </w:tcBorders>
          </w:tcPr>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Показатели</w:t>
            </w:r>
          </w:p>
        </w:tc>
        <w:tc>
          <w:tcPr>
            <w:tcW w:w="1276" w:type="dxa"/>
            <w:tcBorders>
              <w:top w:val="single" w:sz="2" w:space="0" w:color="000000"/>
              <w:left w:val="single" w:sz="2" w:space="0" w:color="000000"/>
              <w:right w:val="single" w:sz="2" w:space="0" w:color="000000"/>
            </w:tcBorders>
          </w:tcPr>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Ед. изм.</w:t>
            </w:r>
          </w:p>
        </w:tc>
        <w:tc>
          <w:tcPr>
            <w:tcW w:w="3544" w:type="dxa"/>
            <w:gridSpan w:val="3"/>
            <w:tcBorders>
              <w:top w:val="single" w:sz="4" w:space="0" w:color="auto"/>
              <w:bottom w:val="single" w:sz="4" w:space="0" w:color="auto"/>
              <w:right w:val="single" w:sz="4" w:space="0" w:color="auto"/>
            </w:tcBorders>
          </w:tcPr>
          <w:p w:rsidR="007F71F5" w:rsidRPr="00E35925" w:rsidRDefault="007F71F5" w:rsidP="007F71F5">
            <w:pPr>
              <w:spacing w:after="200" w:line="276" w:lineRule="auto"/>
              <w:jc w:val="center"/>
              <w:rPr>
                <w:color w:val="000000" w:themeColor="text1"/>
              </w:rPr>
            </w:pPr>
            <w:r w:rsidRPr="00E35925">
              <w:rPr>
                <w:color w:val="000000" w:themeColor="text1"/>
                <w:sz w:val="22"/>
                <w:szCs w:val="22"/>
              </w:rPr>
              <w:t>Целевые значения</w:t>
            </w:r>
          </w:p>
        </w:tc>
      </w:tr>
      <w:tr w:rsidR="007F71F5" w:rsidRPr="00E35925" w:rsidTr="007F71F5">
        <w:trPr>
          <w:cantSplit/>
          <w:trHeight w:val="240"/>
        </w:trPr>
        <w:tc>
          <w:tcPr>
            <w:tcW w:w="567" w:type="dxa"/>
            <w:tcBorders>
              <w:left w:val="single" w:sz="2" w:space="0" w:color="000000"/>
              <w:bottom w:val="single" w:sz="2" w:space="0" w:color="000000"/>
              <w:right w:val="single" w:sz="2" w:space="0" w:color="000000"/>
            </w:tcBorders>
          </w:tcPr>
          <w:p w:rsidR="007F71F5" w:rsidRPr="00E35925" w:rsidRDefault="007F71F5" w:rsidP="007F71F5">
            <w:pPr>
              <w:pStyle w:val="ConsPlusNormal"/>
              <w:jc w:val="center"/>
              <w:rPr>
                <w:rFonts w:ascii="Times New Roman" w:hAnsi="Times New Roman" w:cs="Times New Roman"/>
                <w:color w:val="000000" w:themeColor="text1"/>
                <w:sz w:val="22"/>
                <w:szCs w:val="22"/>
              </w:rPr>
            </w:pPr>
          </w:p>
        </w:tc>
        <w:tc>
          <w:tcPr>
            <w:tcW w:w="4678" w:type="dxa"/>
            <w:tcBorders>
              <w:left w:val="single" w:sz="2" w:space="0" w:color="000000"/>
              <w:bottom w:val="single" w:sz="2" w:space="0" w:color="000000"/>
              <w:right w:val="single" w:sz="2" w:space="0" w:color="000000"/>
            </w:tcBorders>
          </w:tcPr>
          <w:p w:rsidR="007F71F5" w:rsidRPr="00E35925" w:rsidRDefault="007F71F5" w:rsidP="007F71F5">
            <w:pPr>
              <w:pStyle w:val="ConsPlusNormal"/>
              <w:jc w:val="center"/>
              <w:rPr>
                <w:rFonts w:ascii="Times New Roman" w:hAnsi="Times New Roman" w:cs="Times New Roman"/>
                <w:color w:val="000000" w:themeColor="text1"/>
                <w:sz w:val="22"/>
                <w:szCs w:val="22"/>
              </w:rPr>
            </w:pPr>
          </w:p>
        </w:tc>
        <w:tc>
          <w:tcPr>
            <w:tcW w:w="1276" w:type="dxa"/>
            <w:tcBorders>
              <w:left w:val="single" w:sz="2" w:space="0" w:color="000000"/>
              <w:bottom w:val="single" w:sz="2" w:space="0" w:color="000000"/>
              <w:right w:val="single" w:sz="2" w:space="0" w:color="000000"/>
            </w:tcBorders>
          </w:tcPr>
          <w:p w:rsidR="007F71F5" w:rsidRPr="00E35925" w:rsidRDefault="007F71F5" w:rsidP="007F71F5">
            <w:pPr>
              <w:pStyle w:val="ConsPlusNormal"/>
              <w:jc w:val="center"/>
              <w:rPr>
                <w:rFonts w:ascii="Times New Roman" w:hAnsi="Times New Roman" w:cs="Times New Roman"/>
                <w:color w:val="000000" w:themeColor="text1"/>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2024 год</w:t>
            </w:r>
          </w:p>
        </w:tc>
        <w:tc>
          <w:tcPr>
            <w:tcW w:w="1134" w:type="dxa"/>
            <w:tcBorders>
              <w:top w:val="single" w:sz="2" w:space="0" w:color="000000"/>
              <w:left w:val="single" w:sz="2" w:space="0" w:color="000000"/>
              <w:bottom w:val="single" w:sz="2" w:space="0" w:color="000000"/>
              <w:right w:val="single" w:sz="4" w:space="0" w:color="auto"/>
            </w:tcBorders>
          </w:tcPr>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2025 год</w:t>
            </w:r>
          </w:p>
        </w:tc>
        <w:tc>
          <w:tcPr>
            <w:tcW w:w="1418" w:type="dxa"/>
            <w:tcBorders>
              <w:top w:val="single" w:sz="2" w:space="0" w:color="000000"/>
              <w:left w:val="single" w:sz="4" w:space="0" w:color="auto"/>
              <w:bottom w:val="single" w:sz="2" w:space="0" w:color="000000"/>
              <w:right w:val="single" w:sz="2" w:space="0" w:color="000000"/>
            </w:tcBorders>
          </w:tcPr>
          <w:p w:rsidR="007F71F5" w:rsidRPr="00E35925" w:rsidRDefault="007F71F5" w:rsidP="007F71F5">
            <w:pPr>
              <w:pStyle w:val="ConsPlusNormal"/>
              <w:ind w:firstLine="0"/>
              <w:jc w:val="center"/>
              <w:rPr>
                <w:rFonts w:ascii="Times New Roman" w:hAnsi="Times New Roman" w:cs="Times New Roman"/>
                <w:color w:val="000000" w:themeColor="text1"/>
                <w:sz w:val="22"/>
                <w:szCs w:val="22"/>
              </w:rPr>
            </w:pPr>
            <w:r w:rsidRPr="00E35925">
              <w:rPr>
                <w:rFonts w:ascii="Times New Roman" w:hAnsi="Times New Roman" w:cs="Times New Roman"/>
                <w:color w:val="000000" w:themeColor="text1"/>
                <w:sz w:val="22"/>
                <w:szCs w:val="22"/>
              </w:rPr>
              <w:t>2026 год</w:t>
            </w:r>
          </w:p>
        </w:tc>
      </w:tr>
      <w:tr w:rsidR="007F71F5" w:rsidRPr="00E35925" w:rsidTr="007F71F5">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7F71F5" w:rsidRPr="00E35925" w:rsidRDefault="007F71F5" w:rsidP="007F71F5">
            <w:pPr>
              <w:jc w:val="center"/>
              <w:rPr>
                <w:color w:val="000000" w:themeColor="text1"/>
                <w:shd w:val="clear" w:color="auto" w:fill="FFFFFF"/>
              </w:rPr>
            </w:pPr>
            <w:r w:rsidRPr="00E35925">
              <w:rPr>
                <w:color w:val="000000" w:themeColor="text1"/>
                <w:sz w:val="22"/>
                <w:szCs w:val="22"/>
                <w:shd w:val="clear" w:color="auto" w:fill="FFFFFF"/>
              </w:rPr>
              <w:t>49.</w:t>
            </w:r>
          </w:p>
        </w:tc>
        <w:tc>
          <w:tcPr>
            <w:tcW w:w="4678" w:type="dxa"/>
            <w:tcBorders>
              <w:top w:val="single" w:sz="2" w:space="0" w:color="000000"/>
              <w:left w:val="single" w:sz="2" w:space="0" w:color="000000"/>
              <w:bottom w:val="single" w:sz="2" w:space="0" w:color="000000"/>
              <w:right w:val="single" w:sz="2" w:space="0" w:color="000000"/>
            </w:tcBorders>
          </w:tcPr>
          <w:p w:rsidR="007F71F5" w:rsidRPr="00E35925" w:rsidRDefault="007F71F5" w:rsidP="007F71F5">
            <w:pPr>
              <w:widowControl w:val="0"/>
              <w:suppressAutoHyphens/>
              <w:autoSpaceDE w:val="0"/>
              <w:rPr>
                <w:color w:val="000000" w:themeColor="text1"/>
              </w:rPr>
            </w:pPr>
            <w:r w:rsidRPr="00E35925">
              <w:rPr>
                <w:rStyle w:val="fontstyle01"/>
                <w:color w:val="000000" w:themeColor="text1"/>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76" w:type="dxa"/>
            <w:tcBorders>
              <w:top w:val="single" w:sz="2" w:space="0" w:color="000000"/>
              <w:left w:val="single" w:sz="2" w:space="0" w:color="000000"/>
              <w:bottom w:val="single" w:sz="2" w:space="0" w:color="000000"/>
              <w:right w:val="single" w:sz="2" w:space="0" w:color="000000"/>
            </w:tcBorders>
          </w:tcPr>
          <w:p w:rsidR="007F71F5" w:rsidRPr="00E35925" w:rsidRDefault="007F71F5" w:rsidP="007F71F5">
            <w:pPr>
              <w:jc w:val="center"/>
              <w:rPr>
                <w:color w:val="000000" w:themeColor="text1"/>
                <w:lang w:eastAsia="en-US"/>
              </w:rPr>
            </w:pPr>
            <w:r w:rsidRPr="00E35925">
              <w:rPr>
                <w:color w:val="000000" w:themeColor="text1"/>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7F71F5" w:rsidRPr="00E35925" w:rsidRDefault="007F71F5" w:rsidP="007F71F5">
            <w:pPr>
              <w:widowControl w:val="0"/>
              <w:tabs>
                <w:tab w:val="left" w:pos="180"/>
                <w:tab w:val="center" w:pos="553"/>
              </w:tabs>
              <w:suppressAutoHyphens/>
              <w:autoSpaceDE w:val="0"/>
              <w:jc w:val="center"/>
              <w:rPr>
                <w:color w:val="000000" w:themeColor="text1"/>
                <w:kern w:val="1"/>
                <w:lang w:eastAsia="fa-IR" w:bidi="fa-IR"/>
              </w:rPr>
            </w:pPr>
            <w:r w:rsidRPr="00E35925">
              <w:rPr>
                <w:color w:val="000000" w:themeColor="text1"/>
                <w:kern w:val="1"/>
                <w:sz w:val="22"/>
                <w:szCs w:val="22"/>
                <w:lang w:eastAsia="fa-IR" w:bidi="fa-IR"/>
              </w:rPr>
              <w:t>7</w:t>
            </w:r>
          </w:p>
        </w:tc>
        <w:tc>
          <w:tcPr>
            <w:tcW w:w="1134" w:type="dxa"/>
            <w:tcBorders>
              <w:top w:val="single" w:sz="2" w:space="0" w:color="000000"/>
              <w:left w:val="single" w:sz="2" w:space="0" w:color="000000"/>
              <w:bottom w:val="single" w:sz="2" w:space="0" w:color="000000"/>
              <w:right w:val="single" w:sz="4" w:space="0" w:color="auto"/>
            </w:tcBorders>
          </w:tcPr>
          <w:p w:rsidR="007F71F5" w:rsidRPr="00E35925" w:rsidRDefault="007F71F5" w:rsidP="007F71F5">
            <w:pPr>
              <w:widowControl w:val="0"/>
              <w:suppressAutoHyphens/>
              <w:autoSpaceDE w:val="0"/>
              <w:jc w:val="center"/>
              <w:rPr>
                <w:color w:val="000000" w:themeColor="text1"/>
                <w:kern w:val="1"/>
                <w:lang w:eastAsia="fa-IR" w:bidi="fa-IR"/>
              </w:rPr>
            </w:pPr>
            <w:r w:rsidRPr="00E35925">
              <w:rPr>
                <w:color w:val="000000" w:themeColor="text1"/>
                <w:kern w:val="1"/>
                <w:sz w:val="22"/>
                <w:szCs w:val="22"/>
                <w:lang w:eastAsia="fa-IR" w:bidi="fa-IR"/>
              </w:rPr>
              <w:t>-</w:t>
            </w:r>
          </w:p>
        </w:tc>
        <w:tc>
          <w:tcPr>
            <w:tcW w:w="1418" w:type="dxa"/>
            <w:tcBorders>
              <w:top w:val="single" w:sz="2" w:space="0" w:color="000000"/>
              <w:left w:val="single" w:sz="4" w:space="0" w:color="auto"/>
              <w:bottom w:val="single" w:sz="2" w:space="0" w:color="000000"/>
              <w:right w:val="single" w:sz="2" w:space="0" w:color="000000"/>
            </w:tcBorders>
          </w:tcPr>
          <w:p w:rsidR="007F71F5" w:rsidRPr="00E35925" w:rsidRDefault="007F71F5" w:rsidP="007F71F5">
            <w:pPr>
              <w:widowControl w:val="0"/>
              <w:suppressAutoHyphens/>
              <w:autoSpaceDE w:val="0"/>
              <w:jc w:val="center"/>
              <w:rPr>
                <w:color w:val="000000" w:themeColor="text1"/>
                <w:kern w:val="1"/>
                <w:lang w:eastAsia="fa-IR" w:bidi="fa-IR"/>
              </w:rPr>
            </w:pPr>
            <w:r w:rsidRPr="00E35925">
              <w:rPr>
                <w:color w:val="000000" w:themeColor="text1"/>
                <w:kern w:val="1"/>
                <w:sz w:val="22"/>
                <w:szCs w:val="22"/>
                <w:lang w:eastAsia="fa-IR" w:bidi="fa-IR"/>
              </w:rPr>
              <w:t>-</w:t>
            </w:r>
          </w:p>
        </w:tc>
      </w:tr>
    </w:tbl>
    <w:p w:rsidR="007F71F5" w:rsidRPr="00E35925" w:rsidRDefault="007F71F5" w:rsidP="007F71F5">
      <w:pPr>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 xml:space="preserve">                                                                                                                             »</w:t>
      </w:r>
    </w:p>
    <w:p w:rsidR="007F71F5" w:rsidRPr="00E35925" w:rsidRDefault="007F71F5" w:rsidP="007F71F5">
      <w:pPr>
        <w:jc w:val="both"/>
        <w:rPr>
          <w:color w:val="000000" w:themeColor="text1"/>
          <w:sz w:val="28"/>
          <w:szCs w:val="28"/>
        </w:rPr>
      </w:pPr>
      <w:r w:rsidRPr="00E35925">
        <w:rPr>
          <w:rFonts w:eastAsia="Calibri"/>
          <w:color w:val="000000" w:themeColor="text1"/>
          <w:sz w:val="28"/>
          <w:szCs w:val="28"/>
          <w:lang w:eastAsia="en-US"/>
        </w:rPr>
        <w:t xml:space="preserve">1.1.4. раздел 4 </w:t>
      </w:r>
      <w:r w:rsidRPr="00E35925">
        <w:rPr>
          <w:color w:val="000000" w:themeColor="text1"/>
          <w:sz w:val="28"/>
          <w:szCs w:val="28"/>
        </w:rPr>
        <w:t>«Ресурсное обеспечение муници</w:t>
      </w:r>
      <w:r w:rsidR="00680955">
        <w:rPr>
          <w:color w:val="000000" w:themeColor="text1"/>
          <w:sz w:val="28"/>
          <w:szCs w:val="28"/>
        </w:rPr>
        <w:t xml:space="preserve">пальной </w:t>
      </w:r>
      <w:r w:rsidRPr="00E35925">
        <w:rPr>
          <w:color w:val="000000" w:themeColor="text1"/>
          <w:sz w:val="28"/>
          <w:szCs w:val="28"/>
        </w:rPr>
        <w:t>программы» изложить в новой редакции:</w:t>
      </w:r>
    </w:p>
    <w:p w:rsidR="007F71F5" w:rsidRPr="00E35925" w:rsidRDefault="007F71F5" w:rsidP="007F71F5">
      <w:pPr>
        <w:rPr>
          <w:b/>
          <w:color w:val="000000" w:themeColor="text1"/>
        </w:rPr>
      </w:pPr>
    </w:p>
    <w:p w:rsidR="007F71F5" w:rsidRPr="00E35925" w:rsidRDefault="007F71F5" w:rsidP="007F71F5">
      <w:pPr>
        <w:jc w:val="center"/>
        <w:rPr>
          <w:b/>
          <w:color w:val="000000" w:themeColor="text1"/>
        </w:rPr>
      </w:pPr>
      <w:r w:rsidRPr="00E35925">
        <w:rPr>
          <w:b/>
          <w:color w:val="000000" w:themeColor="text1"/>
        </w:rPr>
        <w:t>4. Ресурсное обеспечение муниципальной программы</w:t>
      </w:r>
    </w:p>
    <w:p w:rsidR="007F71F5" w:rsidRPr="00E35925" w:rsidRDefault="007F71F5" w:rsidP="000556D3">
      <w:pPr>
        <w:spacing w:line="240" w:lineRule="atLeast"/>
        <w:jc w:val="right"/>
        <w:rPr>
          <w:color w:val="000000" w:themeColor="text1"/>
        </w:rPr>
      </w:pPr>
      <w:r w:rsidRPr="00E35925">
        <w:rPr>
          <w:color w:val="000000" w:themeColor="text1"/>
        </w:rPr>
        <w:t>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2"/>
        <w:gridCol w:w="1947"/>
        <w:gridCol w:w="1843"/>
        <w:gridCol w:w="1843"/>
      </w:tblGrid>
      <w:tr w:rsidR="007F71F5" w:rsidRPr="00E35925" w:rsidTr="007F71F5">
        <w:trPr>
          <w:trHeight w:val="229"/>
        </w:trPr>
        <w:tc>
          <w:tcPr>
            <w:tcW w:w="4432"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Наименование мероприятия</w:t>
            </w:r>
          </w:p>
        </w:tc>
        <w:tc>
          <w:tcPr>
            <w:tcW w:w="1947"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2024 год</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2025 год</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2026 год</w:t>
            </w:r>
          </w:p>
        </w:tc>
      </w:tr>
      <w:tr w:rsidR="007F71F5"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spacing w:line="276" w:lineRule="auto"/>
              <w:rPr>
                <w:color w:val="000000" w:themeColor="text1"/>
              </w:rPr>
            </w:pPr>
            <w:r w:rsidRPr="00E35925">
              <w:rPr>
                <w:color w:val="000000" w:themeColor="text1"/>
              </w:rPr>
              <w:t>Программа, всего</w:t>
            </w:r>
          </w:p>
        </w:tc>
        <w:tc>
          <w:tcPr>
            <w:tcW w:w="1947"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b/>
                <w:bCs/>
                <w:color w:val="000000" w:themeColor="text1"/>
              </w:rPr>
            </w:pPr>
            <w:r w:rsidRPr="00E35925">
              <w:rPr>
                <w:b/>
                <w:bCs/>
                <w:color w:val="000000" w:themeColor="text1"/>
              </w:rPr>
              <w:t>539 490 950,35</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441 565 447,85</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389 275 798,47</w:t>
            </w:r>
          </w:p>
        </w:tc>
      </w:tr>
      <w:tr w:rsidR="007F71F5"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spacing w:line="276" w:lineRule="auto"/>
              <w:rPr>
                <w:color w:val="000000" w:themeColor="text1"/>
              </w:rPr>
            </w:pPr>
            <w:r w:rsidRPr="00E35925">
              <w:rPr>
                <w:color w:val="000000" w:themeColor="text1"/>
              </w:rPr>
              <w:t>- бюджет городского округа</w:t>
            </w:r>
          </w:p>
        </w:tc>
        <w:tc>
          <w:tcPr>
            <w:tcW w:w="1947"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177 967 665,91</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93 204 242,82</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96 382 922,72</w:t>
            </w:r>
          </w:p>
        </w:tc>
      </w:tr>
      <w:tr w:rsidR="007F71F5"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spacing w:line="276" w:lineRule="auto"/>
              <w:rPr>
                <w:color w:val="000000" w:themeColor="text1"/>
              </w:rPr>
            </w:pPr>
            <w:r w:rsidRPr="00E35925">
              <w:rPr>
                <w:color w:val="000000" w:themeColor="text1"/>
              </w:rPr>
              <w:t>- областной бюджет</w:t>
            </w:r>
          </w:p>
        </w:tc>
        <w:tc>
          <w:tcPr>
            <w:tcW w:w="1947"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327 971 805,66</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269 130 184,54</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264 388 145,06</w:t>
            </w:r>
          </w:p>
        </w:tc>
      </w:tr>
      <w:tr w:rsidR="00E35925"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spacing w:line="276" w:lineRule="auto"/>
              <w:rPr>
                <w:color w:val="000000" w:themeColor="text1"/>
              </w:rPr>
            </w:pPr>
            <w:r w:rsidRPr="00E35925">
              <w:rPr>
                <w:color w:val="000000" w:themeColor="text1"/>
              </w:rPr>
              <w:t>- федеральный бюджет</w:t>
            </w:r>
          </w:p>
        </w:tc>
        <w:tc>
          <w:tcPr>
            <w:tcW w:w="1947"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b/>
                <w:bCs/>
                <w:color w:val="000000" w:themeColor="text1"/>
                <w:sz w:val="22"/>
                <w:szCs w:val="22"/>
                <w:lang w:eastAsia="en-US"/>
              </w:rPr>
              <w:t>33 551 478,78</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79 231 020,49</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28 504 730,69</w:t>
            </w:r>
          </w:p>
        </w:tc>
      </w:tr>
    </w:tbl>
    <w:p w:rsidR="007F71F5" w:rsidRPr="00E35925" w:rsidRDefault="007F71F5" w:rsidP="007F71F5">
      <w:pPr>
        <w:spacing w:after="40"/>
        <w:rPr>
          <w:color w:val="000000" w:themeColor="text1"/>
          <w:sz w:val="22"/>
          <w:szCs w:val="22"/>
        </w:rPr>
      </w:pPr>
      <w:r w:rsidRPr="00E35925">
        <w:rPr>
          <w:color w:val="000000" w:themeColor="text1"/>
        </w:rPr>
        <w:t>Исполнители:</w:t>
      </w:r>
    </w:p>
    <w:p w:rsidR="007F71F5" w:rsidRPr="00E35925" w:rsidRDefault="007F71F5" w:rsidP="007F71F5">
      <w:pPr>
        <w:spacing w:after="40"/>
        <w:rPr>
          <w:color w:val="000000" w:themeColor="text1"/>
        </w:rPr>
      </w:pPr>
      <w:r w:rsidRPr="00E35925">
        <w:rPr>
          <w:color w:val="000000" w:themeColor="text1"/>
          <w:sz w:val="22"/>
          <w:szCs w:val="22"/>
        </w:rPr>
        <w:t>1. Отдел образования администрации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2. Отдел культуры администрации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3.Администрация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4. Комитет по физической культуре и спорту администрации городского округа Вичуга</w:t>
      </w:r>
    </w:p>
    <w:p w:rsidR="007F71F5" w:rsidRPr="00E35925" w:rsidRDefault="007F71F5" w:rsidP="007F71F5">
      <w:pPr>
        <w:jc w:val="both"/>
        <w:rPr>
          <w:color w:val="000000" w:themeColor="text1"/>
          <w:sz w:val="28"/>
          <w:szCs w:val="28"/>
        </w:rPr>
      </w:pPr>
      <w:r w:rsidRPr="00E35925">
        <w:rPr>
          <w:color w:val="000000" w:themeColor="text1"/>
          <w:sz w:val="28"/>
          <w:szCs w:val="28"/>
        </w:rPr>
        <w:t xml:space="preserve">                                                                                                                        </w:t>
      </w:r>
      <w:r w:rsidR="00680955">
        <w:rPr>
          <w:color w:val="000000" w:themeColor="text1"/>
          <w:sz w:val="28"/>
          <w:szCs w:val="28"/>
        </w:rPr>
        <w:t xml:space="preserve">      </w:t>
      </w:r>
      <w:r w:rsidRPr="00E35925">
        <w:rPr>
          <w:color w:val="000000" w:themeColor="text1"/>
          <w:sz w:val="28"/>
          <w:szCs w:val="28"/>
        </w:rPr>
        <w:t xml:space="preserve"> »</w:t>
      </w:r>
    </w:p>
    <w:p w:rsidR="007F71F5" w:rsidRPr="00E35925" w:rsidRDefault="007F71F5" w:rsidP="0077147E">
      <w:pPr>
        <w:ind w:firstLine="708"/>
        <w:jc w:val="both"/>
        <w:rPr>
          <w:rFonts w:eastAsia="Calibri"/>
          <w:color w:val="000000" w:themeColor="text1"/>
          <w:sz w:val="28"/>
          <w:szCs w:val="28"/>
          <w:lang w:eastAsia="en-US"/>
        </w:rPr>
      </w:pPr>
    </w:p>
    <w:p w:rsidR="00A96B6B" w:rsidRPr="00E35925" w:rsidRDefault="00757E3D" w:rsidP="004829BF">
      <w:pPr>
        <w:contextualSpacing/>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00A96B6B" w:rsidRPr="00E35925">
        <w:rPr>
          <w:rFonts w:eastAsia="Calibri"/>
          <w:color w:val="000000" w:themeColor="text1"/>
          <w:sz w:val="28"/>
          <w:szCs w:val="28"/>
          <w:lang w:eastAsia="en-US"/>
        </w:rPr>
        <w:t>1.</w:t>
      </w:r>
      <w:r w:rsidR="009D3EC0" w:rsidRPr="00E35925">
        <w:rPr>
          <w:rFonts w:eastAsia="Calibri"/>
          <w:color w:val="000000" w:themeColor="text1"/>
          <w:sz w:val="28"/>
          <w:szCs w:val="28"/>
          <w:lang w:eastAsia="en-US"/>
        </w:rPr>
        <w:t>2</w:t>
      </w:r>
      <w:r w:rsidR="00A96B6B" w:rsidRPr="00E35925">
        <w:rPr>
          <w:rFonts w:eastAsia="Calibri"/>
          <w:color w:val="000000" w:themeColor="text1"/>
          <w:sz w:val="28"/>
          <w:szCs w:val="28"/>
          <w:lang w:eastAsia="en-US"/>
        </w:rPr>
        <w:t>.</w:t>
      </w:r>
      <w:r w:rsidR="00680955">
        <w:rPr>
          <w:rFonts w:eastAsia="Calibri"/>
          <w:color w:val="000000" w:themeColor="text1"/>
          <w:sz w:val="28"/>
          <w:szCs w:val="28"/>
          <w:lang w:eastAsia="en-US"/>
        </w:rPr>
        <w:t xml:space="preserve"> </w:t>
      </w:r>
      <w:r w:rsidR="00A96B6B" w:rsidRPr="00E35925">
        <w:rPr>
          <w:rFonts w:eastAsia="Calibri"/>
          <w:color w:val="000000" w:themeColor="text1"/>
          <w:sz w:val="28"/>
          <w:szCs w:val="28"/>
          <w:lang w:eastAsia="en-US"/>
        </w:rPr>
        <w:t xml:space="preserve">В приложении № </w:t>
      </w:r>
      <w:r w:rsidR="007F71F5" w:rsidRPr="00E35925">
        <w:rPr>
          <w:rFonts w:eastAsia="Calibri"/>
          <w:color w:val="000000" w:themeColor="text1"/>
          <w:sz w:val="28"/>
          <w:szCs w:val="28"/>
          <w:lang w:eastAsia="en-US"/>
        </w:rPr>
        <w:t>2</w:t>
      </w:r>
      <w:r w:rsidR="00A96B6B"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B870F9" w:rsidRPr="00E35925" w:rsidRDefault="00757E3D" w:rsidP="00B870F9">
      <w:pPr>
        <w:jc w:val="both"/>
        <w:rPr>
          <w:rFonts w:eastAsia="Calibri"/>
          <w:color w:val="000000" w:themeColor="text1"/>
          <w:sz w:val="28"/>
          <w:szCs w:val="28"/>
          <w:lang w:eastAsia="en-US"/>
        </w:rPr>
      </w:pPr>
      <w:r>
        <w:rPr>
          <w:color w:val="000000" w:themeColor="text1"/>
          <w:sz w:val="28"/>
          <w:szCs w:val="28"/>
        </w:rPr>
        <w:t xml:space="preserve">     </w:t>
      </w:r>
      <w:r w:rsidR="00B870F9" w:rsidRPr="00E35925">
        <w:rPr>
          <w:color w:val="000000" w:themeColor="text1"/>
          <w:sz w:val="28"/>
          <w:szCs w:val="28"/>
        </w:rPr>
        <w:t>1.</w:t>
      </w:r>
      <w:r w:rsidR="009D3EC0" w:rsidRPr="00E35925">
        <w:rPr>
          <w:color w:val="000000" w:themeColor="text1"/>
          <w:sz w:val="28"/>
          <w:szCs w:val="28"/>
        </w:rPr>
        <w:t>2</w:t>
      </w:r>
      <w:r w:rsidR="00B870F9" w:rsidRPr="00E35925">
        <w:rPr>
          <w:color w:val="000000" w:themeColor="text1"/>
          <w:sz w:val="28"/>
          <w:szCs w:val="28"/>
        </w:rPr>
        <w:t>.1.</w:t>
      </w:r>
      <w:r w:rsidR="00B870F9"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B870F9" w:rsidRPr="00E35925" w:rsidRDefault="00B870F9" w:rsidP="00B870F9">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B870F9" w:rsidRPr="00E35925" w:rsidTr="00B870F9">
        <w:tc>
          <w:tcPr>
            <w:tcW w:w="2518" w:type="dxa"/>
          </w:tcPr>
          <w:p w:rsidR="00B870F9" w:rsidRPr="00E35925" w:rsidRDefault="00B870F9" w:rsidP="00B870F9">
            <w:pPr>
              <w:rPr>
                <w:color w:val="000000" w:themeColor="text1"/>
              </w:rPr>
            </w:pPr>
            <w:r w:rsidRPr="00E35925">
              <w:rPr>
                <w:color w:val="000000" w:themeColor="text1"/>
              </w:rPr>
              <w:t>Объемы ресурсного обеспечения подпрограммы*</w:t>
            </w:r>
          </w:p>
        </w:tc>
        <w:tc>
          <w:tcPr>
            <w:tcW w:w="7052" w:type="dxa"/>
          </w:tcPr>
          <w:p w:rsidR="007F71F5" w:rsidRPr="00E35925" w:rsidRDefault="007F71F5" w:rsidP="007F71F5">
            <w:pPr>
              <w:tabs>
                <w:tab w:val="left" w:pos="709"/>
              </w:tabs>
              <w:contextualSpacing/>
              <w:jc w:val="both"/>
              <w:rPr>
                <w:color w:val="000000" w:themeColor="text1"/>
                <w:lang w:eastAsia="en-US"/>
              </w:rPr>
            </w:pPr>
            <w:r w:rsidRPr="00E35925">
              <w:rPr>
                <w:color w:val="000000" w:themeColor="text1"/>
                <w:lang w:eastAsia="en-US"/>
              </w:rPr>
              <w:t>Общий объём финансирования:</w:t>
            </w:r>
          </w:p>
          <w:p w:rsidR="007F71F5" w:rsidRPr="00E35925" w:rsidRDefault="007F71F5" w:rsidP="007F71F5">
            <w:pPr>
              <w:tabs>
                <w:tab w:val="left" w:pos="709"/>
              </w:tabs>
              <w:contextualSpacing/>
              <w:jc w:val="both"/>
              <w:rPr>
                <w:color w:val="000000" w:themeColor="text1"/>
                <w:lang w:eastAsia="en-US"/>
              </w:rPr>
            </w:pPr>
            <w:r w:rsidRPr="00E35925">
              <w:rPr>
                <w:i/>
                <w:color w:val="000000" w:themeColor="text1"/>
                <w:lang w:eastAsia="en-US"/>
              </w:rPr>
              <w:t>2024 год</w:t>
            </w:r>
            <w:r w:rsidRPr="00E35925">
              <w:rPr>
                <w:color w:val="000000" w:themeColor="text1"/>
                <w:lang w:eastAsia="en-US"/>
              </w:rPr>
              <w:t xml:space="preserve"> –</w:t>
            </w:r>
            <w:r w:rsidRPr="00E35925">
              <w:rPr>
                <w:b/>
                <w:color w:val="000000" w:themeColor="text1"/>
                <w:sz w:val="22"/>
                <w:szCs w:val="22"/>
              </w:rPr>
              <w:t xml:space="preserve">225 796 200,60 </w:t>
            </w:r>
            <w:r w:rsidRPr="00E35925">
              <w:rPr>
                <w:color w:val="000000" w:themeColor="text1"/>
                <w:lang w:eastAsia="en-US"/>
              </w:rPr>
              <w:t>руб.,</w:t>
            </w:r>
          </w:p>
          <w:p w:rsidR="007F71F5" w:rsidRPr="00E35925" w:rsidRDefault="007F71F5" w:rsidP="007F71F5">
            <w:pPr>
              <w:tabs>
                <w:tab w:val="left" w:pos="709"/>
              </w:tabs>
              <w:contextualSpacing/>
              <w:jc w:val="both"/>
              <w:rPr>
                <w:color w:val="000000" w:themeColor="text1"/>
                <w:lang w:eastAsia="en-US"/>
              </w:rPr>
            </w:pPr>
            <w:r w:rsidRPr="00E35925">
              <w:rPr>
                <w:i/>
                <w:color w:val="000000" w:themeColor="text1"/>
                <w:lang w:eastAsia="en-US"/>
              </w:rPr>
              <w:t>2025 год</w:t>
            </w:r>
            <w:r w:rsidRPr="00E35925">
              <w:rPr>
                <w:color w:val="000000" w:themeColor="text1"/>
                <w:lang w:eastAsia="en-US"/>
              </w:rPr>
              <w:t xml:space="preserve"> –</w:t>
            </w:r>
            <w:r w:rsidRPr="00E35925">
              <w:rPr>
                <w:color w:val="000000" w:themeColor="text1"/>
                <w:sz w:val="22"/>
                <w:szCs w:val="22"/>
              </w:rPr>
              <w:t xml:space="preserve">216 488 247,12 </w:t>
            </w:r>
            <w:r w:rsidRPr="00E35925">
              <w:rPr>
                <w:color w:val="000000" w:themeColor="text1"/>
                <w:lang w:eastAsia="en-US"/>
              </w:rPr>
              <w:t>руб.</w:t>
            </w:r>
          </w:p>
          <w:p w:rsidR="007F71F5" w:rsidRPr="00E35925" w:rsidRDefault="007F71F5" w:rsidP="007F71F5">
            <w:pPr>
              <w:tabs>
                <w:tab w:val="left" w:pos="709"/>
              </w:tabs>
              <w:contextualSpacing/>
              <w:jc w:val="both"/>
              <w:rPr>
                <w:color w:val="000000" w:themeColor="text1"/>
                <w:lang w:eastAsia="en-US"/>
              </w:rPr>
            </w:pPr>
            <w:r w:rsidRPr="00E35925">
              <w:rPr>
                <w:i/>
                <w:color w:val="000000" w:themeColor="text1"/>
                <w:lang w:eastAsia="en-US"/>
              </w:rPr>
              <w:t>2026 год</w:t>
            </w:r>
            <w:r w:rsidRPr="00E35925">
              <w:rPr>
                <w:color w:val="000000" w:themeColor="text1"/>
                <w:lang w:eastAsia="en-US"/>
              </w:rPr>
              <w:t xml:space="preserve"> –</w:t>
            </w:r>
            <w:r w:rsidRPr="00E35925">
              <w:rPr>
                <w:color w:val="000000" w:themeColor="text1"/>
                <w:sz w:val="22"/>
                <w:szCs w:val="22"/>
              </w:rPr>
              <w:t xml:space="preserve">160 568 828,95 </w:t>
            </w:r>
            <w:r w:rsidRPr="00E35925">
              <w:rPr>
                <w:color w:val="000000" w:themeColor="text1"/>
                <w:lang w:eastAsia="en-US"/>
              </w:rPr>
              <w:t>руб.</w:t>
            </w:r>
          </w:p>
          <w:p w:rsidR="007F71F5" w:rsidRPr="00E35925" w:rsidRDefault="007F71F5" w:rsidP="007F71F5">
            <w:pPr>
              <w:tabs>
                <w:tab w:val="left" w:pos="709"/>
              </w:tabs>
              <w:contextualSpacing/>
              <w:jc w:val="both"/>
              <w:rPr>
                <w:i/>
                <w:color w:val="000000" w:themeColor="text1"/>
                <w:lang w:eastAsia="en-US"/>
              </w:rPr>
            </w:pPr>
            <w:r w:rsidRPr="00E35925">
              <w:rPr>
                <w:i/>
                <w:color w:val="000000" w:themeColor="text1"/>
                <w:lang w:eastAsia="en-US"/>
              </w:rPr>
              <w:t>Бюджет городского округа:</w:t>
            </w:r>
          </w:p>
          <w:p w:rsidR="007F71F5" w:rsidRPr="00E35925" w:rsidRDefault="007F71F5" w:rsidP="007F71F5">
            <w:pPr>
              <w:tabs>
                <w:tab w:val="left" w:pos="709"/>
              </w:tabs>
              <w:contextualSpacing/>
              <w:jc w:val="both"/>
              <w:rPr>
                <w:color w:val="000000" w:themeColor="text1"/>
                <w:lang w:eastAsia="en-US"/>
              </w:rPr>
            </w:pPr>
            <w:r w:rsidRPr="00E35925">
              <w:rPr>
                <w:i/>
                <w:color w:val="000000" w:themeColor="text1"/>
                <w:lang w:eastAsia="en-US"/>
              </w:rPr>
              <w:t>2024 год</w:t>
            </w:r>
            <w:r w:rsidRPr="00E35925">
              <w:rPr>
                <w:color w:val="000000" w:themeColor="text1"/>
                <w:lang w:eastAsia="en-US"/>
              </w:rPr>
              <w:t xml:space="preserve"> – </w:t>
            </w:r>
            <w:r w:rsidRPr="00E35925">
              <w:rPr>
                <w:color w:val="000000" w:themeColor="text1"/>
                <w:sz w:val="22"/>
                <w:szCs w:val="22"/>
              </w:rPr>
              <w:t xml:space="preserve">27 384 326,32 </w:t>
            </w:r>
            <w:r w:rsidRPr="00E35925">
              <w:rPr>
                <w:color w:val="000000" w:themeColor="text1"/>
                <w:lang w:eastAsia="en-US"/>
              </w:rPr>
              <w:t>руб.,</w:t>
            </w:r>
          </w:p>
          <w:p w:rsidR="007F71F5" w:rsidRPr="00E35925" w:rsidRDefault="007F71F5" w:rsidP="007F71F5">
            <w:pPr>
              <w:tabs>
                <w:tab w:val="left" w:pos="709"/>
              </w:tabs>
              <w:contextualSpacing/>
              <w:jc w:val="both"/>
              <w:rPr>
                <w:color w:val="000000" w:themeColor="text1"/>
                <w:lang w:eastAsia="en-US"/>
              </w:rPr>
            </w:pPr>
            <w:r w:rsidRPr="00E35925">
              <w:rPr>
                <w:i/>
                <w:color w:val="000000" w:themeColor="text1"/>
                <w:lang w:eastAsia="en-US"/>
              </w:rPr>
              <w:t>2025 год</w:t>
            </w:r>
            <w:r w:rsidRPr="00E35925">
              <w:rPr>
                <w:color w:val="000000" w:themeColor="text1"/>
                <w:lang w:eastAsia="en-US"/>
              </w:rPr>
              <w:t xml:space="preserve"> –</w:t>
            </w:r>
            <w:r w:rsidRPr="00E35925">
              <w:rPr>
                <w:color w:val="000000" w:themeColor="text1"/>
                <w:sz w:val="22"/>
                <w:szCs w:val="22"/>
              </w:rPr>
              <w:t xml:space="preserve">18 893 461,63 </w:t>
            </w:r>
            <w:r w:rsidRPr="00E35925">
              <w:rPr>
                <w:color w:val="000000" w:themeColor="text1"/>
                <w:lang w:eastAsia="en-US"/>
              </w:rPr>
              <w:t>руб.</w:t>
            </w:r>
          </w:p>
          <w:p w:rsidR="007F71F5" w:rsidRPr="00E35925" w:rsidRDefault="007F71F5" w:rsidP="007F71F5">
            <w:pPr>
              <w:tabs>
                <w:tab w:val="left" w:pos="709"/>
              </w:tabs>
              <w:contextualSpacing/>
              <w:jc w:val="both"/>
              <w:rPr>
                <w:color w:val="000000" w:themeColor="text1"/>
                <w:lang w:eastAsia="en-US"/>
              </w:rPr>
            </w:pPr>
            <w:r w:rsidRPr="00E35925">
              <w:rPr>
                <w:i/>
                <w:color w:val="000000" w:themeColor="text1"/>
                <w:lang w:eastAsia="en-US"/>
              </w:rPr>
              <w:t>2026 год</w:t>
            </w:r>
            <w:r w:rsidRPr="00E35925">
              <w:rPr>
                <w:color w:val="000000" w:themeColor="text1"/>
                <w:lang w:eastAsia="en-US"/>
              </w:rPr>
              <w:t xml:space="preserve"> –</w:t>
            </w:r>
            <w:r w:rsidRPr="00E35925">
              <w:rPr>
                <w:color w:val="000000" w:themeColor="text1"/>
                <w:sz w:val="22"/>
                <w:szCs w:val="22"/>
              </w:rPr>
              <w:t xml:space="preserve">18 181 428,65 </w:t>
            </w:r>
            <w:r w:rsidRPr="00E35925">
              <w:rPr>
                <w:color w:val="000000" w:themeColor="text1"/>
                <w:lang w:eastAsia="en-US"/>
              </w:rPr>
              <w:t>руб.</w:t>
            </w:r>
          </w:p>
          <w:p w:rsidR="007F71F5" w:rsidRPr="00E35925" w:rsidRDefault="007F71F5" w:rsidP="007F71F5">
            <w:pPr>
              <w:tabs>
                <w:tab w:val="left" w:pos="709"/>
              </w:tabs>
              <w:contextualSpacing/>
              <w:jc w:val="both"/>
              <w:rPr>
                <w:bCs/>
                <w:i/>
                <w:color w:val="000000" w:themeColor="text1"/>
                <w:lang w:eastAsia="en-US"/>
              </w:rPr>
            </w:pPr>
            <w:r w:rsidRPr="00E35925">
              <w:rPr>
                <w:bCs/>
                <w:i/>
                <w:color w:val="000000" w:themeColor="text1"/>
                <w:lang w:eastAsia="en-US"/>
              </w:rPr>
              <w:t>Областной бюджет:</w:t>
            </w:r>
          </w:p>
          <w:p w:rsidR="007F71F5" w:rsidRPr="00E35925" w:rsidRDefault="007F71F5" w:rsidP="007F71F5">
            <w:pPr>
              <w:contextualSpacing/>
              <w:rPr>
                <w:bCs/>
                <w:color w:val="000000" w:themeColor="text1"/>
                <w:lang w:eastAsia="en-US"/>
              </w:rPr>
            </w:pPr>
            <w:r w:rsidRPr="00E35925">
              <w:rPr>
                <w:bCs/>
                <w:i/>
                <w:color w:val="000000" w:themeColor="text1"/>
                <w:lang w:eastAsia="en-US"/>
              </w:rPr>
              <w:t xml:space="preserve">2024 год </w:t>
            </w:r>
            <w:r w:rsidRPr="00E35925">
              <w:rPr>
                <w:bCs/>
                <w:color w:val="000000" w:themeColor="text1"/>
                <w:lang w:eastAsia="en-US"/>
              </w:rPr>
              <w:t>–</w:t>
            </w:r>
            <w:r w:rsidRPr="00E35925">
              <w:rPr>
                <w:bCs/>
                <w:color w:val="000000" w:themeColor="text1"/>
                <w:sz w:val="22"/>
                <w:szCs w:val="22"/>
              </w:rPr>
              <w:t xml:space="preserve">181 849 895,71 </w:t>
            </w:r>
            <w:r w:rsidRPr="00E35925">
              <w:rPr>
                <w:bCs/>
                <w:color w:val="000000" w:themeColor="text1"/>
                <w:lang w:eastAsia="en-US"/>
              </w:rPr>
              <w:t>руб.,</w:t>
            </w:r>
          </w:p>
          <w:p w:rsidR="007F71F5" w:rsidRPr="00E35925" w:rsidRDefault="007F71F5" w:rsidP="007F71F5">
            <w:pPr>
              <w:contextualSpacing/>
              <w:rPr>
                <w:bCs/>
                <w:color w:val="000000" w:themeColor="text1"/>
                <w:lang w:eastAsia="en-US"/>
              </w:rPr>
            </w:pPr>
            <w:r w:rsidRPr="00E35925">
              <w:rPr>
                <w:bCs/>
                <w:i/>
                <w:color w:val="000000" w:themeColor="text1"/>
                <w:lang w:eastAsia="en-US"/>
              </w:rPr>
              <w:t xml:space="preserve">2025 год </w:t>
            </w:r>
            <w:r w:rsidRPr="00E35925">
              <w:rPr>
                <w:bCs/>
                <w:color w:val="000000" w:themeColor="text1"/>
                <w:lang w:eastAsia="en-US"/>
              </w:rPr>
              <w:t>–</w:t>
            </w:r>
            <w:r w:rsidRPr="00E35925">
              <w:rPr>
                <w:bCs/>
                <w:color w:val="000000" w:themeColor="text1"/>
                <w:sz w:val="22"/>
                <w:szCs w:val="22"/>
              </w:rPr>
              <w:t xml:space="preserve">135 059 156,92 </w:t>
            </w:r>
            <w:r w:rsidRPr="00E35925">
              <w:rPr>
                <w:bCs/>
                <w:color w:val="000000" w:themeColor="text1"/>
                <w:lang w:eastAsia="en-US"/>
              </w:rPr>
              <w:t>руб.,</w:t>
            </w:r>
          </w:p>
          <w:p w:rsidR="007F71F5" w:rsidRPr="00E35925" w:rsidRDefault="007F71F5" w:rsidP="007F71F5">
            <w:pPr>
              <w:tabs>
                <w:tab w:val="left" w:pos="709"/>
              </w:tabs>
              <w:contextualSpacing/>
              <w:jc w:val="both"/>
              <w:rPr>
                <w:bCs/>
                <w:color w:val="000000" w:themeColor="text1"/>
                <w:lang w:eastAsia="en-US"/>
              </w:rPr>
            </w:pPr>
            <w:r w:rsidRPr="00E35925">
              <w:rPr>
                <w:bCs/>
                <w:i/>
                <w:color w:val="000000" w:themeColor="text1"/>
                <w:lang w:eastAsia="en-US"/>
              </w:rPr>
              <w:t>2026 год</w:t>
            </w:r>
            <w:r w:rsidRPr="00E35925">
              <w:rPr>
                <w:bCs/>
                <w:color w:val="000000" w:themeColor="text1"/>
                <w:lang w:eastAsia="en-US"/>
              </w:rPr>
              <w:t xml:space="preserve"> –</w:t>
            </w:r>
            <w:r w:rsidRPr="00E35925">
              <w:rPr>
                <w:bCs/>
                <w:color w:val="000000" w:themeColor="text1"/>
                <w:sz w:val="22"/>
                <w:szCs w:val="22"/>
              </w:rPr>
              <w:t xml:space="preserve">130 159 746,01 </w:t>
            </w:r>
            <w:r w:rsidRPr="00E35925">
              <w:rPr>
                <w:bCs/>
                <w:color w:val="000000" w:themeColor="text1"/>
                <w:lang w:eastAsia="en-US"/>
              </w:rPr>
              <w:t>руб.</w:t>
            </w:r>
          </w:p>
          <w:p w:rsidR="007F71F5" w:rsidRPr="00E35925" w:rsidRDefault="007F71F5" w:rsidP="007F71F5">
            <w:pPr>
              <w:tabs>
                <w:tab w:val="left" w:pos="709"/>
              </w:tabs>
              <w:contextualSpacing/>
              <w:jc w:val="both"/>
              <w:rPr>
                <w:bCs/>
                <w:i/>
                <w:color w:val="000000" w:themeColor="text1"/>
                <w:lang w:eastAsia="en-US"/>
              </w:rPr>
            </w:pPr>
            <w:r w:rsidRPr="00E35925">
              <w:rPr>
                <w:bCs/>
                <w:i/>
                <w:color w:val="000000" w:themeColor="text1"/>
                <w:lang w:eastAsia="en-US"/>
              </w:rPr>
              <w:t>Федеральный бюджет:</w:t>
            </w:r>
          </w:p>
          <w:p w:rsidR="007F71F5" w:rsidRPr="00E35925" w:rsidRDefault="007F71F5" w:rsidP="007F71F5">
            <w:pPr>
              <w:tabs>
                <w:tab w:val="left" w:pos="709"/>
              </w:tabs>
              <w:contextualSpacing/>
              <w:jc w:val="both"/>
              <w:rPr>
                <w:bCs/>
                <w:color w:val="000000" w:themeColor="text1"/>
                <w:lang w:eastAsia="en-US"/>
              </w:rPr>
            </w:pPr>
            <w:r w:rsidRPr="00E35925">
              <w:rPr>
                <w:bCs/>
                <w:i/>
                <w:color w:val="000000" w:themeColor="text1"/>
                <w:lang w:eastAsia="en-US"/>
              </w:rPr>
              <w:t xml:space="preserve">2024 год </w:t>
            </w:r>
            <w:r w:rsidRPr="00E35925">
              <w:rPr>
                <w:bCs/>
                <w:color w:val="000000" w:themeColor="text1"/>
                <w:lang w:eastAsia="en-US"/>
              </w:rPr>
              <w:t>–</w:t>
            </w:r>
            <w:r w:rsidRPr="00E35925">
              <w:rPr>
                <w:b/>
                <w:color w:val="000000" w:themeColor="text1"/>
                <w:sz w:val="22"/>
                <w:szCs w:val="22"/>
              </w:rPr>
              <w:t xml:space="preserve">16 561 978,57 </w:t>
            </w:r>
            <w:r w:rsidRPr="00E35925">
              <w:rPr>
                <w:bCs/>
                <w:color w:val="000000" w:themeColor="text1"/>
                <w:lang w:eastAsia="en-US"/>
              </w:rPr>
              <w:t xml:space="preserve">руб., </w:t>
            </w:r>
          </w:p>
          <w:p w:rsidR="007F71F5" w:rsidRPr="00E35925" w:rsidRDefault="007F71F5" w:rsidP="007F71F5">
            <w:pPr>
              <w:contextualSpacing/>
              <w:rPr>
                <w:color w:val="000000" w:themeColor="text1"/>
                <w:lang w:eastAsia="en-US"/>
              </w:rPr>
            </w:pPr>
            <w:r w:rsidRPr="00E35925">
              <w:rPr>
                <w:bCs/>
                <w:i/>
                <w:color w:val="000000" w:themeColor="text1"/>
                <w:lang w:eastAsia="en-US"/>
              </w:rPr>
              <w:t>2025 год</w:t>
            </w:r>
            <w:r w:rsidRPr="00E35925">
              <w:rPr>
                <w:bCs/>
                <w:color w:val="000000" w:themeColor="text1"/>
                <w:lang w:eastAsia="en-US"/>
              </w:rPr>
              <w:t xml:space="preserve"> –</w:t>
            </w:r>
            <w:r w:rsidRPr="00E35925">
              <w:rPr>
                <w:bCs/>
                <w:color w:val="000000" w:themeColor="text1"/>
                <w:sz w:val="22"/>
                <w:szCs w:val="22"/>
              </w:rPr>
              <w:t>62 535 628,57</w:t>
            </w:r>
            <w:r w:rsidRPr="00E35925">
              <w:rPr>
                <w:color w:val="000000" w:themeColor="text1"/>
                <w:sz w:val="22"/>
                <w:szCs w:val="22"/>
              </w:rPr>
              <w:t xml:space="preserve"> </w:t>
            </w:r>
            <w:r w:rsidRPr="00E35925">
              <w:rPr>
                <w:color w:val="000000" w:themeColor="text1"/>
                <w:lang w:eastAsia="en-US"/>
              </w:rPr>
              <w:t>руб.,</w:t>
            </w:r>
          </w:p>
          <w:p w:rsidR="00B870F9" w:rsidRPr="00E35925" w:rsidRDefault="007F71F5" w:rsidP="007F71F5">
            <w:pPr>
              <w:rPr>
                <w:color w:val="000000" w:themeColor="text1"/>
                <w:lang w:eastAsia="en-US"/>
              </w:rPr>
            </w:pPr>
            <w:r w:rsidRPr="00E35925">
              <w:rPr>
                <w:i/>
                <w:color w:val="000000" w:themeColor="text1"/>
                <w:lang w:eastAsia="en-US"/>
              </w:rPr>
              <w:t>2026 год</w:t>
            </w:r>
            <w:r w:rsidRPr="00E35925">
              <w:rPr>
                <w:color w:val="000000" w:themeColor="text1"/>
                <w:lang w:eastAsia="en-US"/>
              </w:rPr>
              <w:t xml:space="preserve"> –</w:t>
            </w:r>
            <w:r w:rsidRPr="00E35925">
              <w:rPr>
                <w:color w:val="000000" w:themeColor="text1"/>
                <w:sz w:val="22"/>
                <w:szCs w:val="22"/>
              </w:rPr>
              <w:t>12 227 654,29</w:t>
            </w:r>
            <w:r w:rsidRPr="00E35925">
              <w:rPr>
                <w:color w:val="000000" w:themeColor="text1"/>
                <w:lang w:eastAsia="en-US"/>
              </w:rPr>
              <w:t>руб.</w:t>
            </w:r>
          </w:p>
        </w:tc>
      </w:tr>
    </w:tbl>
    <w:p w:rsidR="00B870F9" w:rsidRPr="00E35925" w:rsidRDefault="00B870F9" w:rsidP="00674002">
      <w:pPr>
        <w:widowControl w:val="0"/>
        <w:autoSpaceDE w:val="0"/>
        <w:autoSpaceDN w:val="0"/>
        <w:jc w:val="both"/>
        <w:rPr>
          <w:color w:val="000000" w:themeColor="text1"/>
          <w:sz w:val="28"/>
          <w:szCs w:val="28"/>
        </w:rPr>
      </w:pPr>
      <w:r w:rsidRPr="00E35925">
        <w:rPr>
          <w:color w:val="000000" w:themeColor="text1"/>
          <w:sz w:val="28"/>
          <w:szCs w:val="28"/>
        </w:rPr>
        <w:t xml:space="preserve">                                                                                                                         </w:t>
      </w:r>
      <w:r w:rsidR="004829BF" w:rsidRPr="00E35925">
        <w:rPr>
          <w:color w:val="000000" w:themeColor="text1"/>
          <w:sz w:val="28"/>
          <w:szCs w:val="28"/>
        </w:rPr>
        <w:t xml:space="preserve">         </w:t>
      </w:r>
      <w:r w:rsidRPr="00E35925">
        <w:rPr>
          <w:color w:val="000000" w:themeColor="text1"/>
          <w:sz w:val="28"/>
          <w:szCs w:val="28"/>
        </w:rPr>
        <w:t>»</w:t>
      </w:r>
    </w:p>
    <w:p w:rsidR="000D21F5" w:rsidRPr="00E35925" w:rsidRDefault="00757E3D" w:rsidP="000D21F5">
      <w:pPr>
        <w:jc w:val="both"/>
        <w:rPr>
          <w:rFonts w:eastAsia="Calibri"/>
          <w:color w:val="000000" w:themeColor="text1"/>
          <w:sz w:val="28"/>
          <w:szCs w:val="28"/>
          <w:lang w:eastAsia="en-US"/>
        </w:rPr>
      </w:pPr>
      <w:r>
        <w:rPr>
          <w:color w:val="000000" w:themeColor="text1"/>
          <w:sz w:val="28"/>
          <w:szCs w:val="28"/>
        </w:rPr>
        <w:lastRenderedPageBreak/>
        <w:t xml:space="preserve">         </w:t>
      </w:r>
      <w:r w:rsidR="000D21F5" w:rsidRPr="00E35925">
        <w:rPr>
          <w:color w:val="000000" w:themeColor="text1"/>
          <w:sz w:val="28"/>
          <w:szCs w:val="28"/>
        </w:rPr>
        <w:t>1.2.2.</w:t>
      </w:r>
      <w:r w:rsidR="000D21F5" w:rsidRPr="00E35925">
        <w:rPr>
          <w:rFonts w:eastAsia="Calibri"/>
          <w:color w:val="000000" w:themeColor="text1"/>
          <w:sz w:val="28"/>
          <w:szCs w:val="28"/>
          <w:lang w:eastAsia="en-US"/>
        </w:rPr>
        <w:t xml:space="preserve"> раздел 2 «</w:t>
      </w:r>
      <w:r w:rsidR="000D21F5" w:rsidRPr="00E35925">
        <w:rPr>
          <w:color w:val="000000" w:themeColor="text1"/>
          <w:sz w:val="28"/>
          <w:szCs w:val="28"/>
        </w:rPr>
        <w:t>Характеристика мероприятий подпрограммы</w:t>
      </w:r>
      <w:r w:rsidR="000D21F5" w:rsidRPr="00E35925">
        <w:rPr>
          <w:rFonts w:eastAsia="Calibri"/>
          <w:color w:val="000000" w:themeColor="text1"/>
          <w:sz w:val="28"/>
          <w:szCs w:val="28"/>
          <w:lang w:eastAsia="en-US"/>
        </w:rPr>
        <w:t xml:space="preserve">» </w:t>
      </w:r>
      <w:r w:rsidR="00A53210" w:rsidRPr="00E35925">
        <w:rPr>
          <w:rFonts w:eastAsia="Calibri"/>
          <w:color w:val="000000" w:themeColor="text1"/>
          <w:sz w:val="28"/>
          <w:szCs w:val="28"/>
          <w:lang w:eastAsia="en-US"/>
        </w:rPr>
        <w:t>дополнить пунктом 5.2 следующего содержания:</w:t>
      </w:r>
    </w:p>
    <w:p w:rsidR="00A53210" w:rsidRPr="00680955" w:rsidRDefault="000D21F5" w:rsidP="00A53210">
      <w:pPr>
        <w:ind w:right="60" w:firstLine="708"/>
        <w:contextualSpacing/>
        <w:jc w:val="both"/>
        <w:rPr>
          <w:color w:val="000000" w:themeColor="text1"/>
          <w:sz w:val="28"/>
          <w:szCs w:val="28"/>
          <w:shd w:val="clear" w:color="auto" w:fill="FFFFFF"/>
        </w:rPr>
      </w:pPr>
      <w:r w:rsidRPr="00680955">
        <w:rPr>
          <w:rFonts w:eastAsia="Calibri"/>
          <w:color w:val="000000" w:themeColor="text1"/>
          <w:sz w:val="28"/>
          <w:szCs w:val="28"/>
          <w:lang w:eastAsia="en-US"/>
        </w:rPr>
        <w:t>«</w:t>
      </w:r>
      <w:r w:rsidR="00680955" w:rsidRPr="00680955">
        <w:rPr>
          <w:color w:val="000000" w:themeColor="text1"/>
          <w:sz w:val="28"/>
          <w:szCs w:val="28"/>
        </w:rPr>
        <w:t xml:space="preserve"> </w:t>
      </w:r>
      <w:r w:rsidR="00A53210" w:rsidRPr="00680955">
        <w:rPr>
          <w:color w:val="000000" w:themeColor="text1"/>
          <w:sz w:val="28"/>
          <w:szCs w:val="28"/>
        </w:rPr>
        <w:t>5.2.</w:t>
      </w:r>
      <w:r w:rsidR="00A53210" w:rsidRPr="00680955">
        <w:rPr>
          <w:color w:val="000000" w:themeColor="text1"/>
          <w:sz w:val="28"/>
          <w:szCs w:val="28"/>
          <w:shd w:val="clear" w:color="auto" w:fill="FFFFFF"/>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53210" w:rsidRPr="00680955" w:rsidRDefault="00A53210" w:rsidP="00A53210">
      <w:pPr>
        <w:ind w:right="60" w:firstLine="708"/>
        <w:contextualSpacing/>
        <w:jc w:val="both"/>
        <w:rPr>
          <w:color w:val="000000" w:themeColor="text1"/>
          <w:sz w:val="28"/>
          <w:szCs w:val="28"/>
          <w:shd w:val="clear" w:color="auto" w:fill="FFFFFF"/>
        </w:rPr>
      </w:pPr>
      <w:r w:rsidRPr="00680955">
        <w:rPr>
          <w:color w:val="000000" w:themeColor="text1"/>
          <w:sz w:val="28"/>
          <w:szCs w:val="28"/>
          <w:shd w:val="clear" w:color="auto" w:fill="FFFFFF"/>
        </w:rPr>
        <w:t>Иные межбюджетные трансферты предоставляются в целях софинансирования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осуществления выплат ежемесячного денежного вознаграждения советникам директоров.</w:t>
      </w:r>
    </w:p>
    <w:p w:rsidR="00A53210" w:rsidRPr="00E35925" w:rsidRDefault="00A53210" w:rsidP="00A53210">
      <w:pPr>
        <w:widowControl w:val="0"/>
        <w:autoSpaceDE w:val="0"/>
        <w:autoSpaceDN w:val="0"/>
        <w:ind w:firstLine="708"/>
        <w:contextualSpacing/>
        <w:jc w:val="both"/>
        <w:rPr>
          <w:b/>
          <w:color w:val="000000" w:themeColor="text1"/>
        </w:rPr>
      </w:pPr>
      <w:r w:rsidRPr="00680955">
        <w:rPr>
          <w:color w:val="000000" w:themeColor="text1"/>
          <w:sz w:val="28"/>
          <w:szCs w:val="28"/>
          <w:shd w:val="clear" w:color="auto" w:fill="FFFFFF"/>
        </w:rPr>
        <w:t xml:space="preserve">Исполнители мероприятия - </w:t>
      </w:r>
      <w:r w:rsidRPr="00680955">
        <w:rPr>
          <w:color w:val="000000" w:themeColor="text1"/>
          <w:sz w:val="28"/>
          <w:szCs w:val="28"/>
        </w:rPr>
        <w:t>общеобразовательные организации городского округа</w:t>
      </w:r>
      <w:r w:rsidRPr="00E35925">
        <w:rPr>
          <w:color w:val="000000" w:themeColor="text1"/>
        </w:rPr>
        <w:t xml:space="preserve"> Вичуга (МБОУ ООШ № 6,9, МБОУ СОШ № 10,11,12,13,17)</w:t>
      </w:r>
    </w:p>
    <w:p w:rsidR="00A53210" w:rsidRPr="00E35925" w:rsidRDefault="00A53210" w:rsidP="00A53210">
      <w:pPr>
        <w:ind w:right="60" w:firstLine="708"/>
        <w:contextualSpacing/>
        <w:jc w:val="both"/>
        <w:rPr>
          <w:color w:val="000000" w:themeColor="text1"/>
        </w:rPr>
      </w:pPr>
      <w:r w:rsidRPr="00E35925">
        <w:rPr>
          <w:color w:val="000000" w:themeColor="text1"/>
        </w:rPr>
        <w:t>Срок выполнения мероприятия – 2024г.»</w:t>
      </w:r>
    </w:p>
    <w:p w:rsidR="000D21F5" w:rsidRPr="00E35925" w:rsidRDefault="000D21F5" w:rsidP="00975504">
      <w:pPr>
        <w:jc w:val="both"/>
        <w:rPr>
          <w:color w:val="000000" w:themeColor="text1"/>
          <w:sz w:val="28"/>
          <w:szCs w:val="28"/>
        </w:rPr>
      </w:pPr>
      <w:r w:rsidRPr="00E35925">
        <w:rPr>
          <w:rFonts w:eastAsia="Calibri"/>
          <w:color w:val="000000" w:themeColor="text1"/>
          <w:sz w:val="28"/>
          <w:szCs w:val="28"/>
          <w:lang w:eastAsia="en-US"/>
        </w:rPr>
        <w:t xml:space="preserve">1.2.3. раздел </w:t>
      </w:r>
      <w:r w:rsidR="00975504" w:rsidRPr="00E35925">
        <w:rPr>
          <w:rFonts w:eastAsia="Calibri"/>
          <w:color w:val="000000" w:themeColor="text1"/>
          <w:sz w:val="28"/>
          <w:szCs w:val="28"/>
          <w:lang w:eastAsia="en-US"/>
        </w:rPr>
        <w:t>3</w:t>
      </w:r>
      <w:r w:rsidRPr="00E35925">
        <w:rPr>
          <w:rFonts w:eastAsia="Calibri"/>
          <w:color w:val="000000" w:themeColor="text1"/>
          <w:sz w:val="28"/>
          <w:szCs w:val="28"/>
          <w:lang w:eastAsia="en-US"/>
        </w:rPr>
        <w:t xml:space="preserve"> «</w:t>
      </w:r>
      <w:r w:rsidR="00975504" w:rsidRPr="00E35925">
        <w:rPr>
          <w:color w:val="000000" w:themeColor="text1"/>
          <w:sz w:val="28"/>
          <w:szCs w:val="28"/>
        </w:rPr>
        <w:t>Целевые индикаторы (показатели) подпрограммы</w:t>
      </w:r>
      <w:r w:rsidRPr="00E35925">
        <w:rPr>
          <w:rFonts w:eastAsia="Calibri"/>
          <w:color w:val="000000" w:themeColor="text1"/>
          <w:sz w:val="28"/>
          <w:szCs w:val="28"/>
          <w:lang w:eastAsia="en-US"/>
        </w:rPr>
        <w:t xml:space="preserve">» </w:t>
      </w:r>
      <w:r w:rsidR="00A53210" w:rsidRPr="00E35925">
        <w:rPr>
          <w:rFonts w:eastAsia="Calibri"/>
          <w:color w:val="000000" w:themeColor="text1"/>
          <w:sz w:val="28"/>
          <w:szCs w:val="28"/>
          <w:lang w:eastAsia="en-US"/>
        </w:rPr>
        <w:t>дополнить пунктом 5.</w:t>
      </w:r>
      <w:r w:rsidR="00E35925" w:rsidRPr="00E35925">
        <w:rPr>
          <w:rFonts w:eastAsia="Calibri"/>
          <w:color w:val="000000" w:themeColor="text1"/>
          <w:sz w:val="28"/>
          <w:szCs w:val="28"/>
          <w:lang w:eastAsia="en-US"/>
        </w:rPr>
        <w:t>1.</w:t>
      </w:r>
      <w:r w:rsidR="00A53210" w:rsidRPr="00E35925">
        <w:rPr>
          <w:rFonts w:eastAsia="Calibri"/>
          <w:color w:val="000000" w:themeColor="text1"/>
          <w:sz w:val="28"/>
          <w:szCs w:val="28"/>
          <w:lang w:eastAsia="en-US"/>
        </w:rPr>
        <w:t>2. следующего содержания</w:t>
      </w:r>
      <w:r w:rsidRPr="00E35925">
        <w:rPr>
          <w:rFonts w:eastAsia="Calibri"/>
          <w:color w:val="000000" w:themeColor="text1"/>
          <w:sz w:val="28"/>
          <w:szCs w:val="28"/>
          <w:lang w:eastAsia="en-US"/>
        </w:rPr>
        <w:t>:</w:t>
      </w:r>
    </w:p>
    <w:p w:rsidR="00A53210" w:rsidRPr="00E35925" w:rsidRDefault="00975504" w:rsidP="000D21F5">
      <w:pPr>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1034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61"/>
        <w:gridCol w:w="1129"/>
        <w:gridCol w:w="990"/>
        <w:gridCol w:w="1133"/>
        <w:gridCol w:w="996"/>
        <w:gridCol w:w="990"/>
        <w:gridCol w:w="1003"/>
      </w:tblGrid>
      <w:tr w:rsidR="00A53210" w:rsidRPr="00E35925" w:rsidTr="00A53210">
        <w:tc>
          <w:tcPr>
            <w:tcW w:w="840" w:type="dxa"/>
            <w:tcBorders>
              <w:top w:val="single" w:sz="4" w:space="0" w:color="auto"/>
              <w:bottom w:val="single" w:sz="4" w:space="0" w:color="auto"/>
              <w:right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sz w:val="22"/>
                <w:szCs w:val="22"/>
              </w:rPr>
              <w:t>5.1.2.</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rPr>
                <w:color w:val="000000" w:themeColor="text1"/>
              </w:rPr>
            </w:pPr>
            <w:r w:rsidRPr="00E35925">
              <w:rPr>
                <w:rStyle w:val="fontstyle01"/>
                <w:color w:val="000000" w:themeColor="text1"/>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129"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sz w:val="22"/>
                <w:szCs w:val="22"/>
              </w:rPr>
              <w:t>7</w:t>
            </w:r>
          </w:p>
        </w:tc>
        <w:tc>
          <w:tcPr>
            <w:tcW w:w="990"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rPr>
              <w:t>-</w:t>
            </w:r>
          </w:p>
        </w:tc>
        <w:tc>
          <w:tcPr>
            <w:tcW w:w="1003" w:type="dxa"/>
            <w:tcBorders>
              <w:top w:val="single" w:sz="4" w:space="0" w:color="auto"/>
              <w:left w:val="single" w:sz="4" w:space="0" w:color="auto"/>
              <w:bottom w:val="single" w:sz="4" w:space="0" w:color="auto"/>
            </w:tcBorders>
          </w:tcPr>
          <w:p w:rsidR="00A53210" w:rsidRPr="00E35925" w:rsidRDefault="00A53210" w:rsidP="00A53210">
            <w:pPr>
              <w:pStyle w:val="ab"/>
              <w:contextualSpacing/>
              <w:jc w:val="center"/>
              <w:rPr>
                <w:rFonts w:ascii="Times New Roman" w:hAnsi="Times New Roman" w:cs="Times New Roman"/>
                <w:color w:val="000000" w:themeColor="text1"/>
              </w:rPr>
            </w:pPr>
            <w:r w:rsidRPr="00E35925">
              <w:rPr>
                <w:rFonts w:ascii="Times New Roman" w:hAnsi="Times New Roman" w:cs="Times New Roman"/>
                <w:color w:val="000000" w:themeColor="text1"/>
              </w:rPr>
              <w:t>-</w:t>
            </w:r>
          </w:p>
        </w:tc>
      </w:tr>
    </w:tbl>
    <w:p w:rsidR="000D21F5" w:rsidRPr="00E35925" w:rsidRDefault="00975504" w:rsidP="000D21F5">
      <w:pPr>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 xml:space="preserve">                                                                                                             </w:t>
      </w:r>
      <w:r w:rsidR="000556D3" w:rsidRPr="00E35925">
        <w:rPr>
          <w:rFonts w:eastAsia="Calibri"/>
          <w:color w:val="000000" w:themeColor="text1"/>
          <w:sz w:val="28"/>
          <w:szCs w:val="28"/>
          <w:lang w:eastAsia="en-US"/>
        </w:rPr>
        <w:t xml:space="preserve">                  </w:t>
      </w:r>
      <w:r w:rsidRPr="00E35925">
        <w:rPr>
          <w:rFonts w:eastAsia="Calibri"/>
          <w:color w:val="000000" w:themeColor="text1"/>
          <w:sz w:val="28"/>
          <w:szCs w:val="28"/>
          <w:lang w:eastAsia="en-US"/>
        </w:rPr>
        <w:t xml:space="preserve">  »</w:t>
      </w:r>
    </w:p>
    <w:p w:rsidR="00E71F6E" w:rsidRPr="00E35925" w:rsidRDefault="00E71F6E" w:rsidP="00E71F6E">
      <w:pPr>
        <w:contextualSpacing/>
        <w:jc w:val="both"/>
        <w:rPr>
          <w:rFonts w:eastAsia="Calibri"/>
          <w:color w:val="000000" w:themeColor="text1"/>
          <w:sz w:val="28"/>
          <w:szCs w:val="28"/>
          <w:lang w:eastAsia="en-US"/>
        </w:rPr>
      </w:pPr>
      <w:r w:rsidRPr="00E35925">
        <w:rPr>
          <w:color w:val="000000" w:themeColor="text1"/>
          <w:sz w:val="28"/>
          <w:szCs w:val="28"/>
        </w:rPr>
        <w:t>1.2.</w:t>
      </w:r>
      <w:r w:rsidR="000D21F5" w:rsidRPr="00E35925">
        <w:rPr>
          <w:color w:val="000000" w:themeColor="text1"/>
          <w:sz w:val="28"/>
          <w:szCs w:val="28"/>
        </w:rPr>
        <w:t>4</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w:t>
      </w:r>
      <w:r w:rsidR="00517110" w:rsidRPr="00E35925">
        <w:rPr>
          <w:rFonts w:eastAsia="Calibri"/>
          <w:color w:val="000000" w:themeColor="text1"/>
          <w:sz w:val="28"/>
          <w:szCs w:val="28"/>
          <w:lang w:eastAsia="en-US"/>
        </w:rPr>
        <w:t>новой</w:t>
      </w:r>
      <w:r w:rsidRPr="00E35925">
        <w:rPr>
          <w:rFonts w:eastAsia="Calibri"/>
          <w:color w:val="000000" w:themeColor="text1"/>
          <w:sz w:val="28"/>
          <w:szCs w:val="28"/>
          <w:lang w:eastAsia="en-US"/>
        </w:rPr>
        <w:t xml:space="preserve"> редакции:</w:t>
      </w:r>
    </w:p>
    <w:p w:rsidR="00E71F6E" w:rsidRPr="00E35925" w:rsidRDefault="00E71F6E" w:rsidP="00E71F6E">
      <w:pPr>
        <w:contextualSpacing/>
        <w:jc w:val="center"/>
        <w:rPr>
          <w:b/>
          <w:color w:val="000000" w:themeColor="text1"/>
        </w:rPr>
      </w:pPr>
    </w:p>
    <w:p w:rsidR="00E71F6E" w:rsidRPr="00E35925" w:rsidRDefault="00E71F6E" w:rsidP="00B74F4B">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E71F6E" w:rsidRPr="00E35925" w:rsidRDefault="00E71F6E" w:rsidP="00E71F6E">
      <w:pPr>
        <w:spacing w:line="240" w:lineRule="atLeast"/>
        <w:jc w:val="right"/>
        <w:rPr>
          <w:color w:val="000000" w:themeColor="text1"/>
        </w:rPr>
      </w:pPr>
      <w:r w:rsidRPr="00E35925">
        <w:rPr>
          <w:color w:val="000000" w:themeColor="text1"/>
        </w:rPr>
        <w:t>рублей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1"/>
        <w:gridCol w:w="1134"/>
        <w:gridCol w:w="2126"/>
        <w:gridCol w:w="1701"/>
        <w:gridCol w:w="1701"/>
      </w:tblGrid>
      <w:tr w:rsidR="00A53210" w:rsidRPr="00E35925" w:rsidTr="00A53210">
        <w:trPr>
          <w:trHeight w:val="568"/>
        </w:trPr>
        <w:tc>
          <w:tcPr>
            <w:tcW w:w="709" w:type="dxa"/>
          </w:tcPr>
          <w:p w:rsidR="00A53210" w:rsidRPr="00E35925" w:rsidRDefault="00A53210" w:rsidP="00A53210">
            <w:pPr>
              <w:contextualSpacing/>
              <w:jc w:val="center"/>
              <w:rPr>
                <w:color w:val="000000" w:themeColor="text1"/>
              </w:rPr>
            </w:pPr>
            <w:bookmarkStart w:id="0" w:name="_Hlk163823616"/>
            <w:r w:rsidRPr="00E35925">
              <w:rPr>
                <w:color w:val="000000" w:themeColor="text1"/>
                <w:sz w:val="22"/>
                <w:szCs w:val="22"/>
              </w:rPr>
              <w:t>№ п/п</w:t>
            </w:r>
          </w:p>
        </w:tc>
        <w:tc>
          <w:tcPr>
            <w:tcW w:w="3261" w:type="dxa"/>
          </w:tcPr>
          <w:p w:rsidR="00A53210" w:rsidRPr="00E35925" w:rsidRDefault="00A53210" w:rsidP="00A53210">
            <w:pPr>
              <w:contextualSpacing/>
              <w:jc w:val="center"/>
              <w:rPr>
                <w:color w:val="000000" w:themeColor="text1"/>
              </w:rPr>
            </w:pPr>
            <w:r w:rsidRPr="00E35925">
              <w:rPr>
                <w:color w:val="000000" w:themeColor="text1"/>
                <w:sz w:val="22"/>
                <w:szCs w:val="22"/>
              </w:rPr>
              <w:t>Наименование мероприятия</w:t>
            </w:r>
          </w:p>
          <w:p w:rsidR="00A53210" w:rsidRPr="00E35925" w:rsidRDefault="00A53210" w:rsidP="00A53210">
            <w:pPr>
              <w:contextualSpacing/>
              <w:jc w:val="center"/>
              <w:rPr>
                <w:color w:val="000000" w:themeColor="text1"/>
                <w:highlight w:val="yellow"/>
              </w:rPr>
            </w:pPr>
          </w:p>
          <w:p w:rsidR="00A53210" w:rsidRPr="00E35925" w:rsidRDefault="00A53210" w:rsidP="00A53210">
            <w:pPr>
              <w:contextualSpacing/>
              <w:jc w:val="center"/>
              <w:rPr>
                <w:color w:val="000000" w:themeColor="text1"/>
              </w:rPr>
            </w:pPr>
          </w:p>
        </w:tc>
        <w:tc>
          <w:tcPr>
            <w:tcW w:w="1134"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Исполни-тель</w:t>
            </w:r>
          </w:p>
          <w:p w:rsidR="00A53210" w:rsidRPr="00E35925" w:rsidRDefault="00A53210" w:rsidP="00A53210">
            <w:pPr>
              <w:contextualSpacing/>
              <w:jc w:val="center"/>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 xml:space="preserve">2024 </w:t>
            </w:r>
          </w:p>
          <w:p w:rsidR="00A53210" w:rsidRPr="00E35925" w:rsidRDefault="00A53210" w:rsidP="00A53210">
            <w:pPr>
              <w:contextualSpacing/>
              <w:jc w:val="center"/>
              <w:rPr>
                <w:color w:val="000000" w:themeColor="text1"/>
              </w:rPr>
            </w:pPr>
            <w:r w:rsidRPr="00E35925">
              <w:rPr>
                <w:color w:val="000000" w:themeColor="text1"/>
                <w:sz w:val="22"/>
                <w:szCs w:val="22"/>
              </w:rPr>
              <w:t>год</w:t>
            </w:r>
          </w:p>
        </w:tc>
        <w:tc>
          <w:tcPr>
            <w:tcW w:w="1701" w:type="dxa"/>
            <w:tcBorders>
              <w:left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 xml:space="preserve">2025 </w:t>
            </w:r>
          </w:p>
          <w:p w:rsidR="00A53210" w:rsidRPr="00E35925" w:rsidRDefault="00A53210" w:rsidP="00A53210">
            <w:pPr>
              <w:contextualSpacing/>
              <w:jc w:val="center"/>
              <w:rPr>
                <w:color w:val="000000" w:themeColor="text1"/>
              </w:rPr>
            </w:pPr>
            <w:r w:rsidRPr="00E35925">
              <w:rPr>
                <w:color w:val="000000" w:themeColor="text1"/>
                <w:sz w:val="22"/>
                <w:szCs w:val="22"/>
              </w:rPr>
              <w:t>год</w:t>
            </w:r>
          </w:p>
        </w:tc>
        <w:tc>
          <w:tcPr>
            <w:tcW w:w="1701" w:type="dxa"/>
            <w:tcBorders>
              <w:left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2026</w:t>
            </w:r>
          </w:p>
          <w:p w:rsidR="00A53210" w:rsidRPr="00E35925" w:rsidRDefault="00A53210" w:rsidP="00A53210">
            <w:pPr>
              <w:contextualSpacing/>
              <w:jc w:val="center"/>
              <w:rPr>
                <w:color w:val="000000" w:themeColor="text1"/>
              </w:rPr>
            </w:pPr>
            <w:r w:rsidRPr="00E35925">
              <w:rPr>
                <w:color w:val="000000" w:themeColor="text1"/>
                <w:sz w:val="22"/>
                <w:szCs w:val="22"/>
              </w:rPr>
              <w:t>год</w:t>
            </w:r>
          </w:p>
        </w:tc>
      </w:tr>
      <w:tr w:rsidR="00A53210" w:rsidRPr="00E35925" w:rsidTr="00A53210">
        <w:tc>
          <w:tcPr>
            <w:tcW w:w="3970" w:type="dxa"/>
            <w:gridSpan w:val="2"/>
            <w:tcBorders>
              <w:right w:val="single" w:sz="4" w:space="0" w:color="auto"/>
            </w:tcBorders>
          </w:tcPr>
          <w:p w:rsidR="00A53210" w:rsidRPr="00E35925" w:rsidRDefault="00A53210" w:rsidP="00A53210">
            <w:pPr>
              <w:contextualSpacing/>
              <w:rPr>
                <w:color w:val="000000" w:themeColor="text1"/>
                <w:highlight w:val="yellow"/>
              </w:rPr>
            </w:pPr>
            <w:r w:rsidRPr="00E35925">
              <w:rPr>
                <w:color w:val="000000" w:themeColor="text1"/>
                <w:sz w:val="22"/>
                <w:szCs w:val="22"/>
              </w:rPr>
              <w:t>Подпрограмма, всего</w:t>
            </w:r>
          </w:p>
        </w:tc>
        <w:tc>
          <w:tcPr>
            <w:tcW w:w="1134" w:type="dxa"/>
            <w:tcBorders>
              <w:right w:val="single" w:sz="4" w:space="0" w:color="auto"/>
            </w:tcBorders>
          </w:tcPr>
          <w:p w:rsidR="00A53210" w:rsidRPr="00E35925" w:rsidRDefault="00A53210" w:rsidP="00A53210">
            <w:pPr>
              <w:contextualSpacing/>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
                <w:color w:val="000000" w:themeColor="text1"/>
              </w:rPr>
            </w:pPr>
            <w:r w:rsidRPr="00E35925">
              <w:rPr>
                <w:b/>
                <w:color w:val="000000" w:themeColor="text1"/>
                <w:sz w:val="22"/>
                <w:szCs w:val="22"/>
              </w:rPr>
              <w:t>225 796 200,60</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216 488 247,12</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160 568 828,95</w:t>
            </w:r>
          </w:p>
        </w:tc>
      </w:tr>
      <w:tr w:rsidR="00A53210" w:rsidRPr="00E35925" w:rsidTr="00A53210">
        <w:tc>
          <w:tcPr>
            <w:tcW w:w="3970" w:type="dxa"/>
            <w:gridSpan w:val="2"/>
            <w:tcBorders>
              <w:right w:val="single" w:sz="4" w:space="0" w:color="auto"/>
            </w:tcBorders>
          </w:tcPr>
          <w:p w:rsidR="00A53210" w:rsidRPr="00E35925" w:rsidRDefault="00A53210" w:rsidP="00A53210">
            <w:pPr>
              <w:contextualSpacing/>
              <w:rPr>
                <w:color w:val="000000" w:themeColor="text1"/>
                <w:highlight w:val="yellow"/>
              </w:rPr>
            </w:pPr>
            <w:r w:rsidRPr="00E35925">
              <w:rPr>
                <w:color w:val="000000" w:themeColor="text1"/>
                <w:sz w:val="22"/>
                <w:szCs w:val="22"/>
              </w:rPr>
              <w:t>- бюджет городского округа</w:t>
            </w:r>
          </w:p>
        </w:tc>
        <w:tc>
          <w:tcPr>
            <w:tcW w:w="1134" w:type="dxa"/>
            <w:tcBorders>
              <w:right w:val="single" w:sz="4" w:space="0" w:color="auto"/>
            </w:tcBorders>
          </w:tcPr>
          <w:p w:rsidR="00A53210" w:rsidRPr="00E35925" w:rsidRDefault="00A53210" w:rsidP="00A53210">
            <w:pPr>
              <w:contextualSpacing/>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27 384 326,32</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18 893 461,63</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18 181 428,65</w:t>
            </w:r>
          </w:p>
        </w:tc>
      </w:tr>
      <w:tr w:rsidR="00A53210" w:rsidRPr="00E35925" w:rsidTr="00A53210">
        <w:tc>
          <w:tcPr>
            <w:tcW w:w="3970" w:type="dxa"/>
            <w:gridSpan w:val="2"/>
            <w:tcBorders>
              <w:right w:val="single" w:sz="4" w:space="0" w:color="auto"/>
            </w:tcBorders>
          </w:tcPr>
          <w:p w:rsidR="00A53210" w:rsidRPr="00E35925" w:rsidRDefault="00A53210" w:rsidP="00A53210">
            <w:pPr>
              <w:contextualSpacing/>
              <w:rPr>
                <w:color w:val="000000" w:themeColor="text1"/>
                <w:highlight w:val="yellow"/>
              </w:rPr>
            </w:pPr>
            <w:r w:rsidRPr="00E35925">
              <w:rPr>
                <w:color w:val="000000" w:themeColor="text1"/>
                <w:sz w:val="22"/>
                <w:szCs w:val="22"/>
              </w:rPr>
              <w:t>- областной бюджет</w:t>
            </w:r>
          </w:p>
        </w:tc>
        <w:tc>
          <w:tcPr>
            <w:tcW w:w="1134" w:type="dxa"/>
            <w:tcBorders>
              <w:right w:val="single" w:sz="4" w:space="0" w:color="auto"/>
            </w:tcBorders>
          </w:tcPr>
          <w:p w:rsidR="00A53210" w:rsidRPr="00E35925" w:rsidRDefault="00A53210" w:rsidP="00A53210">
            <w:pPr>
              <w:contextualSpacing/>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181 849 895,71</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135 059 156,92</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130 159 746,01</w:t>
            </w:r>
          </w:p>
        </w:tc>
      </w:tr>
      <w:tr w:rsidR="00A53210" w:rsidRPr="00E35925" w:rsidTr="00A53210">
        <w:tc>
          <w:tcPr>
            <w:tcW w:w="3970" w:type="dxa"/>
            <w:gridSpan w:val="2"/>
            <w:tcBorders>
              <w:right w:val="single" w:sz="4" w:space="0" w:color="auto"/>
            </w:tcBorders>
          </w:tcPr>
          <w:p w:rsidR="00A53210" w:rsidRPr="00E35925" w:rsidRDefault="00A53210" w:rsidP="00A53210">
            <w:pPr>
              <w:contextualSpacing/>
              <w:rPr>
                <w:color w:val="000000" w:themeColor="text1"/>
                <w:highlight w:val="yellow"/>
              </w:rPr>
            </w:pPr>
            <w:r w:rsidRPr="00E35925">
              <w:rPr>
                <w:color w:val="000000" w:themeColor="text1"/>
                <w:sz w:val="22"/>
                <w:szCs w:val="22"/>
              </w:rPr>
              <w:t>-федеральный бюджет</w:t>
            </w:r>
          </w:p>
        </w:tc>
        <w:tc>
          <w:tcPr>
            <w:tcW w:w="1134" w:type="dxa"/>
            <w:tcBorders>
              <w:right w:val="single" w:sz="4" w:space="0" w:color="auto"/>
            </w:tcBorders>
          </w:tcPr>
          <w:p w:rsidR="00A53210" w:rsidRPr="00E35925" w:rsidRDefault="00A53210" w:rsidP="00A53210">
            <w:pPr>
              <w:contextualSpacing/>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
                <w:color w:val="000000" w:themeColor="text1"/>
              </w:rPr>
            </w:pPr>
            <w:r w:rsidRPr="00E35925">
              <w:rPr>
                <w:b/>
                <w:color w:val="000000" w:themeColor="text1"/>
                <w:sz w:val="22"/>
                <w:szCs w:val="22"/>
              </w:rPr>
              <w:t>16 561 978,57</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62 535 628,57</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12 227 654,29</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1.</w:t>
            </w:r>
          </w:p>
        </w:tc>
        <w:tc>
          <w:tcPr>
            <w:tcW w:w="3261" w:type="dxa"/>
            <w:tcBorders>
              <w:left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Основное мероприятие «Начальное общее, основное общее и среднее общее образование»</w:t>
            </w:r>
          </w:p>
        </w:tc>
        <w:tc>
          <w:tcPr>
            <w:tcW w:w="1134" w:type="dxa"/>
            <w:vMerge w:val="restart"/>
            <w:tcBorders>
              <w:left w:val="single" w:sz="4" w:space="0" w:color="auto"/>
            </w:tcBorders>
          </w:tcPr>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
                <w:color w:val="000000" w:themeColor="text1"/>
              </w:rPr>
            </w:pPr>
            <w:r w:rsidRPr="00E35925">
              <w:rPr>
                <w:b/>
                <w:color w:val="000000" w:themeColor="text1"/>
                <w:sz w:val="22"/>
                <w:szCs w:val="22"/>
              </w:rPr>
              <w:t>164 235 318,00</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157 771 950,21</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157 322 537,65</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24 577 524,75</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18 630 841,21</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18 181 428,65</w:t>
            </w:r>
          </w:p>
        </w:tc>
      </w:tr>
      <w:tr w:rsidR="00A53210" w:rsidRPr="00E35925" w:rsidTr="00A53210">
        <w:trPr>
          <w:trHeight w:val="237"/>
        </w:trPr>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127 002 353,25</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128 516 789,00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128 516 789,00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
                <w:color w:val="000000" w:themeColor="text1"/>
              </w:rPr>
            </w:pPr>
            <w:r w:rsidRPr="00E35925">
              <w:rPr>
                <w:b/>
                <w:color w:val="000000" w:themeColor="text1"/>
                <w:sz w:val="22"/>
                <w:szCs w:val="22"/>
              </w:rPr>
              <w:t>12 655 440,00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10 624 320,00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10 624 320,00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1.1.</w:t>
            </w:r>
          </w:p>
        </w:tc>
        <w:tc>
          <w:tcPr>
            <w:tcW w:w="3261" w:type="dxa"/>
            <w:tcBorders>
              <w:left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Направление расходов «Начальное общее, основное общее и среднее общее образование»</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24 577 524,75</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18 630 841,21</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18 181 428,65</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24 577 524,75</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18 630 841,21</w:t>
            </w:r>
          </w:p>
        </w:tc>
        <w:tc>
          <w:tcPr>
            <w:tcW w:w="1701" w:type="dxa"/>
            <w:tcBorders>
              <w:left w:val="single" w:sz="4" w:space="0" w:color="auto"/>
              <w:right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18 181 428,65</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1.2.</w:t>
            </w: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Направление расходов</w:t>
            </w:r>
          </w:p>
          <w:p w:rsidR="00A53210" w:rsidRPr="00E35925" w:rsidRDefault="00A53210" w:rsidP="00A53210">
            <w:pPr>
              <w:contextualSpacing/>
              <w:rPr>
                <w:color w:val="000000" w:themeColor="text1"/>
              </w:rPr>
            </w:pPr>
            <w:r w:rsidRPr="00E35925">
              <w:rPr>
                <w:color w:val="000000" w:themeColor="text1"/>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Merge w:val="restart"/>
            <w:tcBorders>
              <w:top w:val="single" w:sz="4" w:space="0" w:color="auto"/>
              <w:left w:val="single" w:sz="4" w:space="0" w:color="auto"/>
            </w:tcBorders>
            <w:vAlign w:val="center"/>
          </w:tcPr>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120 580 889,25</w:t>
            </w:r>
          </w:p>
        </w:tc>
        <w:tc>
          <w:tcPr>
            <w:tcW w:w="1701" w:type="dxa"/>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122 142 197,00</w:t>
            </w:r>
          </w:p>
        </w:tc>
        <w:tc>
          <w:tcPr>
            <w:tcW w:w="1701" w:type="dxa"/>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122 142 197,00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bCs/>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120 580 889,25</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 xml:space="preserve">122 142 197,00 </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122 142 197,00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bCs/>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1.3.</w:t>
            </w:r>
          </w:p>
        </w:tc>
        <w:tc>
          <w:tcPr>
            <w:tcW w:w="3261" w:type="dxa"/>
            <w:tcBorders>
              <w:left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 xml:space="preserve">Направление расходов </w:t>
            </w:r>
          </w:p>
          <w:p w:rsidR="00A53210" w:rsidRPr="00E35925" w:rsidRDefault="00A53210" w:rsidP="00A53210">
            <w:pPr>
              <w:contextualSpacing/>
              <w:rPr>
                <w:color w:val="000000" w:themeColor="text1"/>
              </w:rPr>
            </w:pPr>
            <w:r w:rsidRPr="00E35925">
              <w:rPr>
                <w:color w:val="000000" w:themeColor="text1"/>
                <w:sz w:val="22"/>
                <w:szCs w:val="22"/>
              </w:rPr>
              <w:t>«</w:t>
            </w:r>
            <w:r w:rsidRPr="00E35925">
              <w:rPr>
                <w:rFonts w:eastAsia="Calibri"/>
                <w:color w:val="000000" w:themeColor="text1"/>
                <w:sz w:val="22"/>
                <w:szCs w:val="22"/>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E35925">
              <w:rPr>
                <w:color w:val="000000" w:themeColor="text1"/>
                <w:sz w:val="22"/>
                <w:szCs w:val="22"/>
              </w:rPr>
              <w:t>»</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6 421 464,00</w:t>
            </w:r>
          </w:p>
        </w:tc>
        <w:tc>
          <w:tcPr>
            <w:tcW w:w="1701" w:type="dxa"/>
          </w:tcPr>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6 374 592,00</w:t>
            </w:r>
          </w:p>
        </w:tc>
        <w:tc>
          <w:tcPr>
            <w:tcW w:w="1701" w:type="dxa"/>
          </w:tcPr>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6 374 592,00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
                <w:color w:val="000000" w:themeColor="text1"/>
              </w:rPr>
            </w:pPr>
            <w:r w:rsidRPr="00E35925">
              <w:rPr>
                <w:bCs/>
                <w:color w:val="000000" w:themeColor="text1"/>
                <w:sz w:val="22"/>
                <w:szCs w:val="22"/>
              </w:rPr>
              <w:t>6 421 464,00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6 374 592,00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6 374 592,00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bottom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bottom w:val="single" w:sz="4" w:space="0" w:color="auto"/>
            </w:tcBorders>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1.4.</w:t>
            </w:r>
          </w:p>
        </w:tc>
        <w:tc>
          <w:tcPr>
            <w:tcW w:w="3261" w:type="dxa"/>
            <w:tcBorders>
              <w:top w:val="single" w:sz="4" w:space="0" w:color="auto"/>
              <w:left w:val="single" w:sz="4" w:space="0" w:color="auto"/>
              <w:right w:val="single" w:sz="4" w:space="0" w:color="auto"/>
            </w:tcBorders>
          </w:tcPr>
          <w:p w:rsidR="00A53210" w:rsidRPr="00E35925" w:rsidRDefault="00A53210" w:rsidP="00A53210">
            <w:pPr>
              <w:contextualSpacing/>
              <w:jc w:val="both"/>
              <w:rPr>
                <w:color w:val="000000" w:themeColor="text1"/>
              </w:rPr>
            </w:pPr>
            <w:r w:rsidRPr="00E35925">
              <w:rPr>
                <w:color w:val="000000" w:themeColor="text1"/>
                <w:sz w:val="22"/>
                <w:szCs w:val="22"/>
              </w:rPr>
              <w:t xml:space="preserve">Направление расходов </w:t>
            </w:r>
          </w:p>
          <w:p w:rsidR="00A53210" w:rsidRPr="00E35925" w:rsidRDefault="00A53210" w:rsidP="00A53210">
            <w:pPr>
              <w:contextualSpacing/>
              <w:jc w:val="both"/>
              <w:rPr>
                <w:color w:val="000000" w:themeColor="text1"/>
              </w:rPr>
            </w:pPr>
            <w:r w:rsidRPr="00E35925">
              <w:rPr>
                <w:color w:val="000000" w:themeColor="text1"/>
                <w:sz w:val="22"/>
                <w:szCs w:val="22"/>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vMerge/>
            <w:tcBorders>
              <w:top w:val="single" w:sz="4" w:space="0" w:color="auto"/>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tcBorders>
          </w:tcPr>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p>
          <w:p w:rsidR="00A53210" w:rsidRPr="00E35925" w:rsidRDefault="00A53210" w:rsidP="00A53210">
            <w:pPr>
              <w:contextualSpacing/>
              <w:jc w:val="center"/>
              <w:rPr>
                <w:bCs/>
                <w:color w:val="000000" w:themeColor="text1"/>
              </w:rPr>
            </w:pPr>
            <w:r w:rsidRPr="00E35925">
              <w:rPr>
                <w:bCs/>
                <w:color w:val="000000" w:themeColor="text1"/>
                <w:sz w:val="22"/>
                <w:szCs w:val="22"/>
              </w:rPr>
              <w:t>12 473 160,00</w:t>
            </w:r>
          </w:p>
        </w:tc>
        <w:tc>
          <w:tcPr>
            <w:tcW w:w="1701" w:type="dxa"/>
          </w:tcPr>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10 624 320,00</w:t>
            </w:r>
          </w:p>
        </w:tc>
        <w:tc>
          <w:tcPr>
            <w:tcW w:w="1701" w:type="dxa"/>
          </w:tcPr>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p>
          <w:p w:rsidR="00A53210" w:rsidRPr="00E35925" w:rsidRDefault="00A53210" w:rsidP="00A53210">
            <w:pPr>
              <w:contextualSpacing/>
              <w:jc w:val="center"/>
              <w:rPr>
                <w:color w:val="000000" w:themeColor="text1"/>
              </w:rPr>
            </w:pPr>
            <w:r w:rsidRPr="00E35925">
              <w:rPr>
                <w:color w:val="000000" w:themeColor="text1"/>
                <w:sz w:val="22"/>
                <w:szCs w:val="22"/>
              </w:rPr>
              <w:t>10 624 320,00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rPr>
          <w:trHeight w:val="251"/>
        </w:trPr>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12 473 160,00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10 624 320,00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10 624 320,00</w:t>
            </w:r>
          </w:p>
        </w:tc>
      </w:tr>
      <w:tr w:rsidR="00A53210" w:rsidRPr="00E35925" w:rsidTr="00A53210">
        <w:trPr>
          <w:trHeight w:val="251"/>
        </w:trPr>
        <w:tc>
          <w:tcPr>
            <w:tcW w:w="709" w:type="dxa"/>
            <w:tcBorders>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1.5.</w:t>
            </w:r>
          </w:p>
        </w:tc>
        <w:tc>
          <w:tcPr>
            <w:tcW w:w="3261" w:type="dxa"/>
            <w:tcBorders>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
                <w:color w:val="000000" w:themeColor="text1"/>
              </w:rPr>
            </w:pPr>
            <w:r w:rsidRPr="00E35925">
              <w:rPr>
                <w:b/>
                <w:color w:val="000000" w:themeColor="text1"/>
                <w:sz w:val="22"/>
                <w:szCs w:val="22"/>
              </w:rPr>
              <w:t>182 280,00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rPr>
          <w:trHeight w:val="251"/>
        </w:trPr>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rPr>
          <w:trHeight w:val="251"/>
        </w:trPr>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Cs/>
                <w:color w:val="000000" w:themeColor="text1"/>
              </w:rPr>
            </w:pPr>
            <w:r w:rsidRPr="00E35925">
              <w:rPr>
                <w:bCs/>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rPr>
          <w:trHeight w:val="251"/>
        </w:trPr>
        <w:tc>
          <w:tcPr>
            <w:tcW w:w="709" w:type="dxa"/>
            <w:tcBorders>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Pr>
          <w:p w:rsidR="00A53210" w:rsidRPr="00E35925" w:rsidRDefault="00A53210" w:rsidP="00A53210">
            <w:pPr>
              <w:contextualSpacing/>
              <w:jc w:val="center"/>
              <w:rPr>
                <w:b/>
                <w:color w:val="000000" w:themeColor="text1"/>
              </w:rPr>
            </w:pPr>
            <w:r w:rsidRPr="00E35925">
              <w:rPr>
                <w:b/>
                <w:color w:val="000000" w:themeColor="text1"/>
                <w:sz w:val="22"/>
                <w:szCs w:val="22"/>
              </w:rPr>
              <w:t>182 280,00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c>
          <w:tcPr>
            <w:tcW w:w="1701" w:type="dxa"/>
          </w:tcPr>
          <w:p w:rsidR="00A53210" w:rsidRPr="00E35925" w:rsidRDefault="00A53210" w:rsidP="00A53210">
            <w:pPr>
              <w:contextualSpacing/>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Основное мероприятие</w:t>
            </w:r>
          </w:p>
          <w:p w:rsidR="00A53210" w:rsidRPr="00E35925" w:rsidRDefault="00A53210" w:rsidP="00A53210">
            <w:pPr>
              <w:contextualSpacing/>
              <w:rPr>
                <w:color w:val="000000" w:themeColor="text1"/>
              </w:rPr>
            </w:pPr>
            <w:r w:rsidRPr="00E35925">
              <w:rPr>
                <w:color w:val="000000" w:themeColor="text1"/>
                <w:sz w:val="22"/>
                <w:szCs w:val="22"/>
              </w:rPr>
              <w:t xml:space="preserve">«Содействие развитию общего </w:t>
            </w:r>
            <w:r w:rsidRPr="00E35925">
              <w:rPr>
                <w:color w:val="000000" w:themeColor="text1"/>
                <w:sz w:val="22"/>
                <w:szCs w:val="22"/>
              </w:rPr>
              <w:lastRenderedPageBreak/>
              <w:t>образования»</w:t>
            </w:r>
          </w:p>
        </w:tc>
        <w:tc>
          <w:tcPr>
            <w:tcW w:w="1134" w:type="dxa"/>
            <w:vMerge w:val="restart"/>
            <w:tcBorders>
              <w:top w:val="single" w:sz="4" w:space="0" w:color="auto"/>
              <w:left w:val="single" w:sz="4" w:space="0" w:color="auto"/>
            </w:tcBorders>
            <w:vAlign w:val="center"/>
          </w:tcPr>
          <w:p w:rsidR="00A53210" w:rsidRPr="00E35925" w:rsidRDefault="00A53210" w:rsidP="00A53210">
            <w:pPr>
              <w:contextualSpacing/>
              <w:jc w:val="center"/>
              <w:rPr>
                <w:color w:val="000000" w:themeColor="text1"/>
              </w:rPr>
            </w:pPr>
            <w:r w:rsidRPr="00E35925">
              <w:rPr>
                <w:color w:val="000000" w:themeColor="text1"/>
                <w:sz w:val="22"/>
                <w:szCs w:val="22"/>
              </w:rPr>
              <w:lastRenderedPageBreak/>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lastRenderedPageBreak/>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lastRenderedPageBreak/>
              <w:t>57 489 726,36</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1 412 934,60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1 464 797,18</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2 806 551,84</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54 683 174,52</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1 412 934,60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1 464 797,18</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2.1.</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Направление расходов</w:t>
            </w:r>
          </w:p>
          <w:p w:rsidR="00A53210" w:rsidRPr="00E35925" w:rsidRDefault="00A53210" w:rsidP="00A53210">
            <w:pPr>
              <w:contextualSpacing/>
              <w:rPr>
                <w:color w:val="000000" w:themeColor="text1"/>
              </w:rPr>
            </w:pPr>
            <w:r w:rsidRPr="00E35925">
              <w:rPr>
                <w:color w:val="000000" w:themeColor="text1"/>
                <w:sz w:val="22"/>
                <w:szCs w:val="22"/>
              </w:rPr>
              <w:t>«Капитальный ремонт объектов общего образования»</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41 052 631,57</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2 052 631,58</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38 999 999,99</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2.2.</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Направление расходов</w:t>
            </w:r>
          </w:p>
          <w:p w:rsidR="00A53210" w:rsidRPr="00E35925" w:rsidRDefault="00A53210" w:rsidP="00A53210">
            <w:pPr>
              <w:contextualSpacing/>
              <w:rPr>
                <w:color w:val="000000" w:themeColor="text1"/>
              </w:rPr>
            </w:pPr>
            <w:r w:rsidRPr="00E35925">
              <w:rPr>
                <w:color w:val="000000" w:themeColor="text1"/>
                <w:sz w:val="22"/>
                <w:szCs w:val="22"/>
              </w:rPr>
              <w:t>«Капитальный ремонт объектов общего образования» (остаток неиспользованных бюджетных ассигнований 2023 года на оплату муниципальных контрактов)</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2 086 826,20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104 341,31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1 982 484,89</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383"/>
        </w:trPr>
        <w:tc>
          <w:tcPr>
            <w:tcW w:w="709" w:type="dxa"/>
            <w:tcBorders>
              <w:top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1518"/>
        </w:trPr>
        <w:tc>
          <w:tcPr>
            <w:tcW w:w="709" w:type="dxa"/>
            <w:tcBorders>
              <w:top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2.3.</w:t>
            </w:r>
          </w:p>
        </w:tc>
        <w:tc>
          <w:tcPr>
            <w:tcW w:w="3261" w:type="dxa"/>
            <w:tcBorders>
              <w:top w:val="single" w:sz="4" w:space="0" w:color="auto"/>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Направление расходов «Укрепление материально-технической базы муниципальных образовательных организаций Ивановской области»</w:t>
            </w:r>
          </w:p>
        </w:tc>
        <w:tc>
          <w:tcPr>
            <w:tcW w:w="1134" w:type="dxa"/>
            <w:vMerge w:val="restart"/>
            <w:tcBorders>
              <w:top w:val="single" w:sz="4" w:space="0" w:color="auto"/>
              <w:left w:val="single" w:sz="4" w:space="0" w:color="auto"/>
            </w:tcBorders>
            <w:vAlign w:val="center"/>
          </w:tcPr>
          <w:p w:rsidR="00A53210" w:rsidRPr="00E35925" w:rsidRDefault="00A53210" w:rsidP="00A53210">
            <w:pPr>
              <w:contextualSpacing/>
              <w:jc w:val="center"/>
              <w:rPr>
                <w:color w:val="000000" w:themeColor="text1"/>
              </w:rPr>
            </w:pPr>
            <w:r w:rsidRPr="00E35925">
              <w:rPr>
                <w:color w:val="000000" w:themeColor="text1"/>
                <w:sz w:val="22"/>
                <w:szCs w:val="22"/>
              </w:rPr>
              <w:t>Администрация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12 631 578,95</w:t>
            </w:r>
          </w:p>
        </w:tc>
        <w:tc>
          <w:tcPr>
            <w:tcW w:w="1701" w:type="dxa"/>
            <w:tcBorders>
              <w:top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631 578,95</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12 000 000,00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top w:val="nil"/>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2.4.</w:t>
            </w:r>
          </w:p>
        </w:tc>
        <w:tc>
          <w:tcPr>
            <w:tcW w:w="3261" w:type="dxa"/>
            <w:tcBorders>
              <w:top w:val="single" w:sz="4" w:space="0" w:color="auto"/>
              <w:left w:val="single" w:sz="4" w:space="0" w:color="auto"/>
              <w:bottom w:val="single" w:sz="4" w:space="0" w:color="auto"/>
            </w:tcBorders>
          </w:tcPr>
          <w:p w:rsidR="00A53210" w:rsidRPr="00E35925" w:rsidRDefault="00A53210" w:rsidP="00A53210">
            <w:pPr>
              <w:jc w:val="both"/>
              <w:outlineLvl w:val="0"/>
              <w:rPr>
                <w:color w:val="000000" w:themeColor="text1"/>
              </w:rPr>
            </w:pPr>
            <w:r w:rsidRPr="00E35925">
              <w:rPr>
                <w:color w:val="000000" w:themeColor="text1"/>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w:t>
            </w:r>
            <w:r w:rsidRPr="00E35925">
              <w:rPr>
                <w:color w:val="000000" w:themeColor="text1"/>
                <w:sz w:val="22"/>
                <w:szCs w:val="22"/>
              </w:rPr>
              <w:lastRenderedPageBreak/>
              <w:t>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34" w:type="dxa"/>
            <w:tcBorders>
              <w:top w:val="single" w:sz="4" w:space="0" w:color="auto"/>
              <w:left w:val="single" w:sz="4" w:space="0" w:color="auto"/>
            </w:tcBorders>
            <w:vAlign w:val="center"/>
          </w:tcPr>
          <w:p w:rsidR="00A53210" w:rsidRPr="00E35925" w:rsidRDefault="00A53210" w:rsidP="00A53210">
            <w:pPr>
              <w:contextualSpacing/>
              <w:jc w:val="center"/>
              <w:rPr>
                <w:color w:val="000000" w:themeColor="text1"/>
              </w:rPr>
            </w:pPr>
            <w:r w:rsidRPr="00E35925">
              <w:rPr>
                <w:color w:val="000000" w:themeColor="text1"/>
                <w:sz w:val="22"/>
                <w:szCs w:val="22"/>
              </w:rPr>
              <w:lastRenderedPageBreak/>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p>
          <w:p w:rsidR="00A53210" w:rsidRPr="00E35925" w:rsidRDefault="00A53210" w:rsidP="00A53210">
            <w:pPr>
              <w:jc w:val="center"/>
              <w:rPr>
                <w:bCs/>
                <w:color w:val="000000" w:themeColor="text1"/>
              </w:rPr>
            </w:pPr>
          </w:p>
          <w:p w:rsidR="00A53210" w:rsidRPr="00E35925" w:rsidRDefault="00A53210" w:rsidP="00A53210">
            <w:pPr>
              <w:jc w:val="center"/>
              <w:rPr>
                <w:bCs/>
                <w:color w:val="000000" w:themeColor="text1"/>
              </w:rPr>
            </w:pPr>
          </w:p>
          <w:p w:rsidR="00A53210" w:rsidRPr="00E35925" w:rsidRDefault="00A53210" w:rsidP="00A53210">
            <w:pPr>
              <w:jc w:val="center"/>
              <w:rPr>
                <w:bCs/>
                <w:color w:val="000000" w:themeColor="text1"/>
              </w:rPr>
            </w:pPr>
            <w:r w:rsidRPr="00E35925">
              <w:rPr>
                <w:bCs/>
                <w:color w:val="000000" w:themeColor="text1"/>
                <w:sz w:val="22"/>
                <w:szCs w:val="22"/>
              </w:rPr>
              <w:t>1 358 689,64</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p>
          <w:p w:rsidR="00A53210" w:rsidRPr="00E35925" w:rsidRDefault="00A53210" w:rsidP="00A53210">
            <w:pPr>
              <w:jc w:val="center"/>
              <w:rPr>
                <w:color w:val="000000" w:themeColor="text1"/>
              </w:rPr>
            </w:pPr>
          </w:p>
          <w:p w:rsidR="00A53210" w:rsidRPr="00E35925" w:rsidRDefault="00A53210" w:rsidP="00A53210">
            <w:pPr>
              <w:jc w:val="center"/>
              <w:rPr>
                <w:color w:val="000000" w:themeColor="text1"/>
              </w:rPr>
            </w:pPr>
          </w:p>
          <w:p w:rsidR="00A53210" w:rsidRPr="00E35925" w:rsidRDefault="00A53210" w:rsidP="00A53210">
            <w:pPr>
              <w:jc w:val="center"/>
              <w:rPr>
                <w:color w:val="000000" w:themeColor="text1"/>
              </w:rPr>
            </w:pPr>
            <w:r w:rsidRPr="00E35925">
              <w:rPr>
                <w:color w:val="000000" w:themeColor="text1"/>
                <w:sz w:val="22"/>
                <w:szCs w:val="22"/>
              </w:rPr>
              <w:t>1 412 934,60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p>
          <w:p w:rsidR="00A53210" w:rsidRPr="00E35925" w:rsidRDefault="00A53210" w:rsidP="00A53210">
            <w:pPr>
              <w:jc w:val="center"/>
              <w:rPr>
                <w:color w:val="000000" w:themeColor="text1"/>
              </w:rPr>
            </w:pPr>
          </w:p>
          <w:p w:rsidR="00A53210" w:rsidRPr="00E35925" w:rsidRDefault="00A53210" w:rsidP="00A53210">
            <w:pPr>
              <w:jc w:val="center"/>
              <w:rPr>
                <w:color w:val="000000" w:themeColor="text1"/>
              </w:rPr>
            </w:pPr>
          </w:p>
          <w:p w:rsidR="00A53210" w:rsidRPr="00E35925" w:rsidRDefault="00A53210" w:rsidP="00A53210">
            <w:pPr>
              <w:jc w:val="center"/>
              <w:rPr>
                <w:color w:val="000000" w:themeColor="text1"/>
              </w:rPr>
            </w:pPr>
            <w:r w:rsidRPr="00E35925">
              <w:rPr>
                <w:color w:val="000000" w:themeColor="text1"/>
                <w:sz w:val="22"/>
                <w:szCs w:val="22"/>
              </w:rPr>
              <w:t>1 464 797,18</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val="restart"/>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1 358 689,64</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1 412 934,60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1 464 797,18</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top w:val="nil"/>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2.5.</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Направление расходов</w:t>
            </w:r>
          </w:p>
          <w:p w:rsidR="00A53210" w:rsidRPr="00E35925" w:rsidRDefault="00A53210" w:rsidP="00A53210">
            <w:pPr>
              <w:contextualSpacing/>
              <w:rPr>
                <w:color w:val="000000" w:themeColor="text1"/>
              </w:rPr>
            </w:pPr>
            <w:r w:rsidRPr="00E35925">
              <w:rPr>
                <w:color w:val="000000" w:themeColor="text1"/>
                <w:sz w:val="22"/>
                <w:szCs w:val="22"/>
              </w:rPr>
              <w:t>«Разработка (корректировка) проектной документации на капитальный ремонт объектов общего образования»</w:t>
            </w:r>
          </w:p>
        </w:tc>
        <w:tc>
          <w:tcPr>
            <w:tcW w:w="1134" w:type="dxa"/>
            <w:vMerge w:val="restart"/>
            <w:tcBorders>
              <w:top w:val="nil"/>
              <w:left w:val="single" w:sz="4" w:space="0" w:color="auto"/>
            </w:tcBorders>
            <w:vAlign w:val="center"/>
          </w:tcPr>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360 000,00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18 000,00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342 000,00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363"/>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Основное мероприятие</w:t>
            </w:r>
          </w:p>
          <w:p w:rsidR="00A53210" w:rsidRPr="00E35925" w:rsidRDefault="00A53210" w:rsidP="00A53210">
            <w:pPr>
              <w:contextualSpacing/>
              <w:rPr>
                <w:color w:val="000000" w:themeColor="text1"/>
              </w:rPr>
            </w:pPr>
            <w:r w:rsidRPr="00E35925">
              <w:rPr>
                <w:color w:val="000000" w:themeColor="text1"/>
                <w:sz w:val="22"/>
                <w:szCs w:val="22"/>
              </w:rPr>
              <w:t>«</w:t>
            </w:r>
            <w:r w:rsidRPr="00E35925">
              <w:rPr>
                <w:color w:val="000000" w:themeColor="text1"/>
                <w:sz w:val="22"/>
                <w:szCs w:val="22"/>
                <w:shd w:val="clear" w:color="auto" w:fill="FFFFFF"/>
              </w:rPr>
              <w:t>Региональный проект «Модернизация школьной системы образования</w:t>
            </w:r>
            <w:r w:rsidRPr="00E35925">
              <w:rPr>
                <w:color w:val="000000" w:themeColor="text1"/>
                <w:sz w:val="22"/>
                <w:szCs w:val="22"/>
              </w:rPr>
              <w:t xml:space="preserve">»»                    </w:t>
            </w:r>
          </w:p>
        </w:tc>
        <w:tc>
          <w:tcPr>
            <w:tcW w:w="1134" w:type="dxa"/>
            <w:vMerge w:val="restart"/>
            <w:tcBorders>
              <w:top w:val="single" w:sz="4" w:space="0" w:color="auto"/>
              <w:left w:val="single" w:sz="4" w:space="0" w:color="auto"/>
            </w:tcBorders>
            <w:vAlign w:val="center"/>
          </w:tcPr>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55 704 708,33</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262 620,42</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4 989 787,91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50 452 300,00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1"/>
                <w:szCs w:val="21"/>
              </w:rPr>
              <w:t>Направление расходов</w:t>
            </w:r>
            <w:r w:rsidRPr="00E35925">
              <w:rPr>
                <w:color w:val="000000" w:themeColor="text1"/>
                <w:sz w:val="22"/>
                <w:szCs w:val="22"/>
              </w:rPr>
              <w:t xml:space="preserve"> «</w:t>
            </w:r>
            <w:r w:rsidRPr="00E35925">
              <w:rPr>
                <w:color w:val="000000" w:themeColor="text1"/>
                <w:sz w:val="22"/>
                <w:szCs w:val="22"/>
                <w:shd w:val="clear" w:color="auto" w:fill="FFFFFF"/>
              </w:rPr>
              <w:t>Реализация мероприятий по модернизации школьных систем образования (Модернизация школьных систем образования)</w:t>
            </w:r>
            <w:r w:rsidRPr="00E35925">
              <w:rPr>
                <w:color w:val="000000" w:themeColor="text1"/>
                <w:sz w:val="22"/>
                <w:szCs w:val="22"/>
              </w:rPr>
              <w:t>»</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55 704 708,33</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262 620,42</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4 989 787,91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303"/>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50 452 300,00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803"/>
        </w:trPr>
        <w:tc>
          <w:tcPr>
            <w:tcW w:w="709" w:type="dxa"/>
            <w:tcBorders>
              <w:top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lastRenderedPageBreak/>
              <w:t>4.</w:t>
            </w:r>
          </w:p>
        </w:tc>
        <w:tc>
          <w:tcPr>
            <w:tcW w:w="3261" w:type="dxa"/>
            <w:tcBorders>
              <w:top w:val="single" w:sz="4" w:space="0" w:color="auto"/>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Основное мероприятие Региональный проект «Успех каждого ребенка»</w:t>
            </w:r>
          </w:p>
        </w:tc>
        <w:tc>
          <w:tcPr>
            <w:tcW w:w="1134" w:type="dxa"/>
            <w:vMerge w:val="restart"/>
            <w:tcBorders>
              <w:top w:val="single" w:sz="4" w:space="0" w:color="auto"/>
              <w:left w:val="single" w:sz="4" w:space="0" w:color="auto"/>
            </w:tcBorders>
            <w:vAlign w:val="center"/>
          </w:tcPr>
          <w:p w:rsidR="00A53210" w:rsidRPr="00E35925" w:rsidRDefault="00A53210" w:rsidP="00A53210">
            <w:pPr>
              <w:contextualSpacing/>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2 472 502,26</w:t>
            </w:r>
          </w:p>
        </w:tc>
        <w:tc>
          <w:tcPr>
            <w:tcW w:w="1701" w:type="dxa"/>
            <w:tcBorders>
              <w:top w:val="single" w:sz="4" w:space="0" w:color="auto"/>
            </w:tcBorders>
          </w:tcPr>
          <w:p w:rsidR="00A53210" w:rsidRPr="00E35925" w:rsidRDefault="00A53210" w:rsidP="00A53210">
            <w:pPr>
              <w:jc w:val="center"/>
              <w:rPr>
                <w:bCs/>
                <w:color w:val="000000" w:themeColor="text1"/>
              </w:rPr>
            </w:pPr>
            <w:r w:rsidRPr="00E35925">
              <w:rPr>
                <w:color w:val="000000" w:themeColor="text1"/>
                <w:sz w:val="22"/>
                <w:szCs w:val="22"/>
              </w:rPr>
              <w:t>0,00</w:t>
            </w:r>
          </w:p>
        </w:tc>
        <w:tc>
          <w:tcPr>
            <w:tcW w:w="1701" w:type="dxa"/>
            <w:tcBorders>
              <w:top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249,73</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24 722,53</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2 447 530,00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4.1.</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xml:space="preserve">Направление расходов                     «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w:t>
            </w:r>
            <w:r w:rsidRPr="00E35925">
              <w:rPr>
                <w:color w:val="000000" w:themeColor="text1"/>
                <w:sz w:val="21"/>
                <w:szCs w:val="21"/>
              </w:rPr>
              <w:t>сельской местности и малых городах, условий для занятия физической культурой и спортом)»</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2 472 502,26</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249,73</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24 722,53</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120"/>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top w:val="nil"/>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2 447 530,00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1265"/>
        </w:trPr>
        <w:tc>
          <w:tcPr>
            <w:tcW w:w="709" w:type="dxa"/>
            <w:tcBorders>
              <w:top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5.</w:t>
            </w:r>
          </w:p>
        </w:tc>
        <w:tc>
          <w:tcPr>
            <w:tcW w:w="3261" w:type="dxa"/>
            <w:tcBorders>
              <w:top w:val="single" w:sz="4" w:space="0" w:color="auto"/>
              <w:left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Основное мероприятие «Региональный проект «Патриотическое воспитание граждан Российской Федерации»»</w:t>
            </w:r>
          </w:p>
        </w:tc>
        <w:tc>
          <w:tcPr>
            <w:tcW w:w="1134" w:type="dxa"/>
            <w:vMerge w:val="restart"/>
            <w:tcBorders>
              <w:top w:val="single" w:sz="4" w:space="0" w:color="auto"/>
              <w:left w:val="single" w:sz="4" w:space="0" w:color="auto"/>
              <w:bottom w:val="single" w:sz="4" w:space="0" w:color="auto"/>
            </w:tcBorders>
            <w:vAlign w:val="center"/>
          </w:tcPr>
          <w:p w:rsidR="00A53210" w:rsidRPr="00E35925" w:rsidRDefault="00A53210" w:rsidP="00A53210">
            <w:pPr>
              <w:contextualSpacing/>
              <w:jc w:val="center"/>
              <w:rPr>
                <w:color w:val="000000" w:themeColor="text1"/>
              </w:rPr>
            </w:pPr>
            <w:r w:rsidRPr="00E35925">
              <w:rPr>
                <w:color w:val="000000" w:themeColor="text1"/>
                <w:sz w:val="22"/>
                <w:szCs w:val="22"/>
              </w:rPr>
              <w:t>Отдел образова-</w:t>
            </w:r>
          </w:p>
          <w:p w:rsidR="00A53210" w:rsidRPr="00E35925" w:rsidRDefault="00A53210" w:rsidP="00A53210">
            <w:pPr>
              <w:contextualSpacing/>
              <w:jc w:val="center"/>
              <w:rPr>
                <w:color w:val="000000" w:themeColor="text1"/>
              </w:rPr>
            </w:pPr>
            <w:r w:rsidRPr="00E35925">
              <w:rPr>
                <w:color w:val="000000" w:themeColor="text1"/>
                <w:sz w:val="22"/>
                <w:szCs w:val="22"/>
              </w:rPr>
              <w:t>ния администрации городского округа Вичуга</w:t>
            </w:r>
          </w:p>
          <w:p w:rsidR="00A53210" w:rsidRPr="00E35925" w:rsidRDefault="00A53210" w:rsidP="00A53210">
            <w:pPr>
              <w:contextualSpacing/>
              <w:jc w:val="center"/>
              <w:rPr>
                <w:color w:val="000000" w:themeColor="text1"/>
              </w:rPr>
            </w:pPr>
          </w:p>
        </w:tc>
        <w:tc>
          <w:tcPr>
            <w:tcW w:w="2126" w:type="dxa"/>
            <w:tcBorders>
              <w:top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1 598 653,98</w:t>
            </w:r>
          </w:p>
        </w:tc>
        <w:tc>
          <w:tcPr>
            <w:tcW w:w="1701" w:type="dxa"/>
            <w:tcBorders>
              <w:top w:val="single" w:sz="4" w:space="0" w:color="auto"/>
            </w:tcBorders>
          </w:tcPr>
          <w:p w:rsidR="00A53210" w:rsidRPr="00E35925" w:rsidRDefault="00A53210" w:rsidP="00A53210">
            <w:pPr>
              <w:jc w:val="center"/>
              <w:rPr>
                <w:color w:val="000000" w:themeColor="text1"/>
              </w:rPr>
            </w:pPr>
            <w:r w:rsidRPr="00E35925">
              <w:rPr>
                <w:bCs/>
                <w:color w:val="000000" w:themeColor="text1"/>
                <w:sz w:val="22"/>
                <w:szCs w:val="22"/>
              </w:rPr>
              <w:t>1 598 653,98</w:t>
            </w:r>
          </w:p>
        </w:tc>
        <w:tc>
          <w:tcPr>
            <w:tcW w:w="1701" w:type="dxa"/>
            <w:tcBorders>
              <w:top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1 781 494,12</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139 645,41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bCs/>
                <w:color w:val="000000" w:themeColor="text1"/>
                <w:sz w:val="22"/>
                <w:szCs w:val="22"/>
              </w:rPr>
              <w:t>139 645,41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178 159,83</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1 459 008,57</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bCs/>
                <w:color w:val="000000" w:themeColor="text1"/>
                <w:sz w:val="22"/>
                <w:szCs w:val="22"/>
              </w:rPr>
              <w:t>1 459 008,57</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1 603 334,29</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r w:rsidRPr="00E35925">
              <w:rPr>
                <w:color w:val="000000" w:themeColor="text1"/>
                <w:sz w:val="22"/>
                <w:szCs w:val="22"/>
              </w:rPr>
              <w:t>5.1.</w:t>
            </w: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rPr>
                <w:color w:val="000000" w:themeColor="text1"/>
              </w:rPr>
            </w:pPr>
            <w:r w:rsidRPr="00E35925">
              <w:rPr>
                <w:color w:val="000000" w:themeColor="text1"/>
                <w:sz w:val="22"/>
                <w:szCs w:val="22"/>
              </w:rPr>
              <w:t>Направление расходов</w:t>
            </w:r>
          </w:p>
          <w:p w:rsidR="00A53210" w:rsidRPr="00E35925" w:rsidRDefault="00A53210" w:rsidP="00A53210">
            <w:pPr>
              <w:contextualSpacing/>
              <w:rPr>
                <w:color w:val="000000" w:themeColor="text1"/>
              </w:rPr>
            </w:pPr>
            <w:r w:rsidRPr="00E35925">
              <w:rPr>
                <w:color w:val="000000" w:themeColor="text1"/>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1 598 653,98</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bCs/>
                <w:color w:val="000000" w:themeColor="text1"/>
                <w:sz w:val="22"/>
                <w:szCs w:val="22"/>
              </w:rPr>
              <w:t>1 598 653,98</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1 781 494,12</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бюджет городского округа</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
                <w:color w:val="000000" w:themeColor="text1"/>
              </w:rPr>
            </w:pPr>
            <w:r w:rsidRPr="00E35925">
              <w:rPr>
                <w:color w:val="000000" w:themeColor="text1"/>
                <w:sz w:val="22"/>
                <w:szCs w:val="22"/>
              </w:rPr>
              <w:t>0,00</w:t>
            </w:r>
          </w:p>
        </w:tc>
        <w:tc>
          <w:tcPr>
            <w:tcW w:w="1701" w:type="dxa"/>
            <w:tcBorders>
              <w:top w:val="single" w:sz="4" w:space="0" w:color="auto"/>
              <w:bottom w:val="single" w:sz="4" w:space="0" w:color="auto"/>
            </w:tcBorders>
          </w:tcPr>
          <w:p w:rsidR="00A53210" w:rsidRPr="00E35925" w:rsidRDefault="00A53210" w:rsidP="00A53210">
            <w:pPr>
              <w:jc w:val="center"/>
              <w:rPr>
                <w:b/>
                <w:color w:val="000000" w:themeColor="text1"/>
              </w:rPr>
            </w:pPr>
            <w:r w:rsidRPr="00E35925">
              <w:rPr>
                <w:color w:val="000000" w:themeColor="text1"/>
                <w:sz w:val="22"/>
                <w:szCs w:val="22"/>
              </w:rPr>
              <w:t>0,00</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 областной бюджет</w:t>
            </w:r>
          </w:p>
        </w:tc>
        <w:tc>
          <w:tcPr>
            <w:tcW w:w="1134" w:type="dxa"/>
            <w:vMerge/>
            <w:tcBorders>
              <w:top w:val="nil"/>
              <w:left w:val="single" w:sz="4" w:space="0" w:color="auto"/>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139 645,41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bCs/>
                <w:color w:val="000000" w:themeColor="text1"/>
                <w:sz w:val="22"/>
                <w:szCs w:val="22"/>
              </w:rPr>
              <w:t>139 645,41</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178 159,83</w:t>
            </w:r>
          </w:p>
        </w:tc>
      </w:tr>
      <w:tr w:rsidR="00A53210" w:rsidRPr="00E35925" w:rsidTr="00A53210">
        <w:trPr>
          <w:trHeight w:val="237"/>
        </w:trPr>
        <w:tc>
          <w:tcPr>
            <w:tcW w:w="709" w:type="dxa"/>
            <w:tcBorders>
              <w:top w:val="single" w:sz="4" w:space="0" w:color="auto"/>
              <w:bottom w:val="single" w:sz="4" w:space="0" w:color="auto"/>
              <w:right w:val="single" w:sz="4" w:space="0" w:color="auto"/>
            </w:tcBorders>
          </w:tcPr>
          <w:p w:rsidR="00A53210" w:rsidRPr="00E35925" w:rsidRDefault="00A53210" w:rsidP="00A53210">
            <w:pPr>
              <w:contextualSpacing/>
              <w:jc w:val="center"/>
              <w:rPr>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rsidR="00A53210" w:rsidRPr="00E35925" w:rsidRDefault="00A53210" w:rsidP="00A53210">
            <w:pPr>
              <w:contextualSpacing/>
              <w:rPr>
                <w:color w:val="000000" w:themeColor="text1"/>
              </w:rPr>
            </w:pPr>
            <w:r w:rsidRPr="00E35925">
              <w:rPr>
                <w:color w:val="000000" w:themeColor="text1"/>
                <w:sz w:val="22"/>
                <w:szCs w:val="22"/>
              </w:rPr>
              <w:t>-федеральный бюджет</w:t>
            </w:r>
          </w:p>
        </w:tc>
        <w:tc>
          <w:tcPr>
            <w:tcW w:w="1134" w:type="dxa"/>
            <w:vMerge/>
            <w:tcBorders>
              <w:top w:val="nil"/>
              <w:left w:val="single" w:sz="4" w:space="0" w:color="auto"/>
              <w:bottom w:val="nil"/>
            </w:tcBorders>
            <w:vAlign w:val="center"/>
          </w:tcPr>
          <w:p w:rsidR="00A53210" w:rsidRPr="00E35925" w:rsidRDefault="00A53210" w:rsidP="00A53210">
            <w:pPr>
              <w:contextualSpacing/>
              <w:jc w:val="center"/>
              <w:rPr>
                <w:color w:val="000000" w:themeColor="text1"/>
              </w:rPr>
            </w:pPr>
          </w:p>
        </w:tc>
        <w:tc>
          <w:tcPr>
            <w:tcW w:w="2126" w:type="dxa"/>
            <w:tcBorders>
              <w:top w:val="single" w:sz="4" w:space="0" w:color="auto"/>
              <w:bottom w:val="single" w:sz="4" w:space="0" w:color="auto"/>
            </w:tcBorders>
          </w:tcPr>
          <w:p w:rsidR="00A53210" w:rsidRPr="00E35925" w:rsidRDefault="00A53210" w:rsidP="00A53210">
            <w:pPr>
              <w:jc w:val="center"/>
              <w:rPr>
                <w:bCs/>
                <w:color w:val="000000" w:themeColor="text1"/>
              </w:rPr>
            </w:pPr>
            <w:r w:rsidRPr="00E35925">
              <w:rPr>
                <w:bCs/>
                <w:color w:val="000000" w:themeColor="text1"/>
                <w:sz w:val="22"/>
                <w:szCs w:val="22"/>
              </w:rPr>
              <w:t>1 459 008,57</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bCs/>
                <w:color w:val="000000" w:themeColor="text1"/>
                <w:sz w:val="22"/>
                <w:szCs w:val="22"/>
              </w:rPr>
              <w:t>1 459 008,57</w:t>
            </w:r>
          </w:p>
        </w:tc>
        <w:tc>
          <w:tcPr>
            <w:tcW w:w="1701" w:type="dxa"/>
            <w:tcBorders>
              <w:top w:val="single" w:sz="4" w:space="0" w:color="auto"/>
              <w:bottom w:val="single" w:sz="4" w:space="0" w:color="auto"/>
            </w:tcBorders>
          </w:tcPr>
          <w:p w:rsidR="00A53210" w:rsidRPr="00E35925" w:rsidRDefault="00A53210" w:rsidP="00A53210">
            <w:pPr>
              <w:jc w:val="center"/>
              <w:rPr>
                <w:color w:val="000000" w:themeColor="text1"/>
              </w:rPr>
            </w:pPr>
            <w:r w:rsidRPr="00E35925">
              <w:rPr>
                <w:color w:val="000000" w:themeColor="text1"/>
                <w:sz w:val="22"/>
                <w:szCs w:val="22"/>
              </w:rPr>
              <w:t>1 603 334,29</w:t>
            </w:r>
          </w:p>
        </w:tc>
      </w:tr>
    </w:tbl>
    <w:p w:rsidR="00E71F6E" w:rsidRPr="00E35925" w:rsidRDefault="00E71F6E" w:rsidP="009A1EDA">
      <w:pPr>
        <w:contextualSpacing/>
        <w:jc w:val="right"/>
        <w:rPr>
          <w:color w:val="000000" w:themeColor="text1"/>
          <w:sz w:val="20"/>
          <w:szCs w:val="20"/>
        </w:rPr>
      </w:pPr>
      <w:r w:rsidRPr="00E35925">
        <w:rPr>
          <w:color w:val="000000" w:themeColor="text1"/>
          <w:sz w:val="20"/>
          <w:szCs w:val="20"/>
        </w:rPr>
        <w:t>»</w:t>
      </w:r>
      <w:bookmarkEnd w:id="0"/>
    </w:p>
    <w:p w:rsidR="007D065B" w:rsidRPr="00E35925" w:rsidRDefault="007D065B" w:rsidP="00680955">
      <w:pPr>
        <w:ind w:firstLine="708"/>
        <w:contextualSpacing/>
        <w:jc w:val="both"/>
        <w:rPr>
          <w:rFonts w:eastAsia="Calibri"/>
          <w:color w:val="000000" w:themeColor="text1"/>
          <w:sz w:val="28"/>
          <w:szCs w:val="28"/>
          <w:lang w:eastAsia="en-US"/>
        </w:rPr>
      </w:pPr>
      <w:r w:rsidRPr="00E35925">
        <w:rPr>
          <w:color w:val="000000" w:themeColor="text1"/>
          <w:sz w:val="28"/>
          <w:szCs w:val="28"/>
        </w:rPr>
        <w:lastRenderedPageBreak/>
        <w:t>1.</w:t>
      </w:r>
      <w:r w:rsidR="00A53210" w:rsidRPr="00E35925">
        <w:rPr>
          <w:color w:val="000000" w:themeColor="text1"/>
          <w:sz w:val="28"/>
          <w:szCs w:val="28"/>
        </w:rPr>
        <w:t>3</w:t>
      </w:r>
      <w:r w:rsidRPr="00E35925">
        <w:rPr>
          <w:rFonts w:eastAsia="Calibri"/>
          <w:color w:val="000000" w:themeColor="text1"/>
          <w:sz w:val="28"/>
          <w:szCs w:val="28"/>
          <w:lang w:eastAsia="en-US"/>
        </w:rPr>
        <w:t xml:space="preserve">. В приложении № </w:t>
      </w:r>
      <w:r w:rsidR="0096448C" w:rsidRPr="00E35925">
        <w:rPr>
          <w:rFonts w:eastAsia="Calibri"/>
          <w:color w:val="000000" w:themeColor="text1"/>
          <w:sz w:val="28"/>
          <w:szCs w:val="28"/>
          <w:lang w:eastAsia="en-US"/>
        </w:rPr>
        <w:t>3</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7D065B" w:rsidRPr="00680955" w:rsidRDefault="007D065B" w:rsidP="00680955">
      <w:pPr>
        <w:ind w:firstLine="540"/>
        <w:jc w:val="both"/>
        <w:rPr>
          <w:rFonts w:eastAsia="Calibri"/>
          <w:color w:val="000000" w:themeColor="text1"/>
          <w:sz w:val="28"/>
          <w:szCs w:val="28"/>
          <w:lang w:eastAsia="en-US"/>
        </w:rPr>
      </w:pPr>
      <w:r w:rsidRPr="00680955">
        <w:rPr>
          <w:color w:val="000000" w:themeColor="text1"/>
          <w:sz w:val="28"/>
          <w:szCs w:val="28"/>
        </w:rPr>
        <w:t>1.</w:t>
      </w:r>
      <w:r w:rsidR="00A53210" w:rsidRPr="00680955">
        <w:rPr>
          <w:color w:val="000000" w:themeColor="text1"/>
          <w:sz w:val="28"/>
          <w:szCs w:val="28"/>
        </w:rPr>
        <w:t>3</w:t>
      </w:r>
      <w:r w:rsidRPr="00680955">
        <w:rPr>
          <w:color w:val="000000" w:themeColor="text1"/>
          <w:sz w:val="28"/>
          <w:szCs w:val="28"/>
        </w:rPr>
        <w:t>.1.</w:t>
      </w:r>
      <w:r w:rsidRPr="00680955">
        <w:rPr>
          <w:rFonts w:eastAsia="Calibri"/>
          <w:color w:val="000000" w:themeColor="text1"/>
          <w:sz w:val="28"/>
          <w:szCs w:val="28"/>
          <w:lang w:eastAsia="en-US"/>
        </w:rPr>
        <w:t xml:space="preserve">  раздел </w:t>
      </w:r>
      <w:r w:rsidR="000556D3" w:rsidRPr="00680955">
        <w:rPr>
          <w:rFonts w:eastAsia="Calibri"/>
          <w:color w:val="000000" w:themeColor="text1"/>
          <w:sz w:val="28"/>
          <w:szCs w:val="28"/>
          <w:lang w:eastAsia="en-US"/>
        </w:rPr>
        <w:t>2</w:t>
      </w:r>
      <w:r w:rsidRPr="00680955">
        <w:rPr>
          <w:rFonts w:eastAsia="Calibri"/>
          <w:color w:val="000000" w:themeColor="text1"/>
          <w:sz w:val="28"/>
          <w:szCs w:val="28"/>
          <w:lang w:eastAsia="en-US"/>
        </w:rPr>
        <w:t xml:space="preserve"> «</w:t>
      </w:r>
      <w:r w:rsidR="000556D3" w:rsidRPr="00680955">
        <w:rPr>
          <w:color w:val="000000" w:themeColor="text1"/>
          <w:sz w:val="28"/>
          <w:szCs w:val="28"/>
        </w:rPr>
        <w:t>Характеристика мероприятий подпрограммы</w:t>
      </w:r>
      <w:r w:rsidRPr="00680955">
        <w:rPr>
          <w:rFonts w:eastAsia="Calibri"/>
          <w:color w:val="000000" w:themeColor="text1"/>
          <w:sz w:val="28"/>
          <w:szCs w:val="28"/>
          <w:lang w:eastAsia="en-US"/>
        </w:rPr>
        <w:t xml:space="preserve">» изложить в </w:t>
      </w:r>
      <w:r w:rsidR="000556D3" w:rsidRPr="00680955">
        <w:rPr>
          <w:rFonts w:eastAsia="Calibri"/>
          <w:color w:val="000000" w:themeColor="text1"/>
          <w:sz w:val="28"/>
          <w:szCs w:val="28"/>
          <w:lang w:eastAsia="en-US"/>
        </w:rPr>
        <w:t xml:space="preserve">новой </w:t>
      </w:r>
      <w:r w:rsidRPr="00680955">
        <w:rPr>
          <w:rFonts w:eastAsia="Calibri"/>
          <w:color w:val="000000" w:themeColor="text1"/>
          <w:sz w:val="28"/>
          <w:szCs w:val="28"/>
          <w:lang w:eastAsia="en-US"/>
        </w:rPr>
        <w:t>редакции»:</w:t>
      </w:r>
    </w:p>
    <w:p w:rsidR="000556D3" w:rsidRPr="00680955" w:rsidRDefault="007D065B" w:rsidP="000556D3">
      <w:pPr>
        <w:pStyle w:val="ConsPlusNormal"/>
        <w:ind w:firstLine="540"/>
        <w:jc w:val="both"/>
        <w:rPr>
          <w:rFonts w:ascii="Times New Roman" w:hAnsi="Times New Roman" w:cs="Times New Roman"/>
          <w:color w:val="000000" w:themeColor="text1"/>
          <w:sz w:val="28"/>
          <w:szCs w:val="28"/>
        </w:rPr>
      </w:pPr>
      <w:r w:rsidRPr="00680955">
        <w:rPr>
          <w:rFonts w:eastAsia="Calibri"/>
          <w:color w:val="000000" w:themeColor="text1"/>
          <w:sz w:val="28"/>
          <w:szCs w:val="28"/>
          <w:lang w:eastAsia="en-US"/>
        </w:rPr>
        <w:t>«</w:t>
      </w:r>
      <w:r w:rsidR="000556D3" w:rsidRPr="00680955">
        <w:rPr>
          <w:rFonts w:ascii="Times New Roman" w:hAnsi="Times New Roman" w:cs="Times New Roman"/>
          <w:color w:val="000000" w:themeColor="text1"/>
          <w:sz w:val="28"/>
          <w:szCs w:val="28"/>
        </w:rPr>
        <w:t>1.Основное мероприятие "Дополнительное образование детей" включает в себя следующие мероприятия:</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1.1. Направление расходов «Реализация дополнительных общеобразовательных общеразвивающих программ».</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Муниципальная услуга "Реализация образовательных программ дополнительного образования детей и мероприятия по их реализации" оказывается в муниципальной образовательной организации городского округа Вичуга - МБУ ДО ЦДТ.</w:t>
      </w:r>
    </w:p>
    <w:p w:rsidR="000556D3" w:rsidRPr="00680955" w:rsidRDefault="000556D3" w:rsidP="000556D3">
      <w:pPr>
        <w:jc w:val="both"/>
        <w:rPr>
          <w:color w:val="000000" w:themeColor="text1"/>
          <w:sz w:val="28"/>
          <w:szCs w:val="28"/>
        </w:rPr>
      </w:pPr>
      <w:r w:rsidRPr="00680955">
        <w:rPr>
          <w:color w:val="000000" w:themeColor="text1"/>
          <w:sz w:val="28"/>
          <w:szCs w:val="28"/>
        </w:rPr>
        <w:t>Данное мероприятие предусматривает:</w:t>
      </w:r>
    </w:p>
    <w:p w:rsidR="000556D3" w:rsidRPr="00680955" w:rsidRDefault="000556D3" w:rsidP="000556D3">
      <w:pPr>
        <w:ind w:firstLine="708"/>
        <w:jc w:val="both"/>
        <w:rPr>
          <w:color w:val="000000" w:themeColor="text1"/>
          <w:sz w:val="28"/>
          <w:szCs w:val="28"/>
        </w:rPr>
      </w:pPr>
      <w:r w:rsidRPr="00680955">
        <w:rPr>
          <w:color w:val="000000" w:themeColor="text1"/>
          <w:sz w:val="28"/>
          <w:szCs w:val="28"/>
        </w:rPr>
        <w:t>- организацию предоставления дополнительного образования в муниципальных образовательных организациях, реализующих дополнительные общеразвивающие программы;</w:t>
      </w:r>
    </w:p>
    <w:p w:rsidR="000556D3" w:rsidRPr="00680955" w:rsidRDefault="000556D3" w:rsidP="000556D3">
      <w:pPr>
        <w:ind w:firstLine="540"/>
        <w:jc w:val="both"/>
        <w:rPr>
          <w:color w:val="000000" w:themeColor="text1"/>
          <w:sz w:val="28"/>
          <w:szCs w:val="28"/>
        </w:rPr>
      </w:pPr>
      <w:r w:rsidRPr="00680955">
        <w:rPr>
          <w:color w:val="000000" w:themeColor="text1"/>
          <w:sz w:val="28"/>
          <w:szCs w:val="28"/>
        </w:rPr>
        <w:t>- обеспечение содержания зданий и сооружений муниципальных образовательных организаций.</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Данное мероприятие осуществляется путем:</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 предоставления организациям дополнительного образования субсидий,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0556D3" w:rsidRPr="00680955" w:rsidRDefault="000556D3" w:rsidP="000556D3">
      <w:pPr>
        <w:widowControl w:val="0"/>
        <w:autoSpaceDE w:val="0"/>
        <w:autoSpaceDN w:val="0"/>
        <w:adjustRightInd w:val="0"/>
        <w:ind w:firstLine="540"/>
        <w:jc w:val="both"/>
        <w:rPr>
          <w:color w:val="000000" w:themeColor="text1"/>
          <w:sz w:val="28"/>
          <w:szCs w:val="28"/>
        </w:rPr>
      </w:pPr>
      <w:r w:rsidRPr="00680955">
        <w:rPr>
          <w:color w:val="000000" w:themeColor="text1"/>
          <w:sz w:val="28"/>
          <w:szCs w:val="28"/>
        </w:rPr>
        <w:t xml:space="preserve">- предоставления образовательным учреждениям (организациям)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выполнение проектно-сметной документации.                   </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Конкретный перечень целей использования финансового обеспечения определяется приказами.</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Срок выполнения мероприятия –2024–2026 годы.</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1.2.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 xml:space="preserve">Исполнителем мероприятия подпрограммы выступают муниципальные бюджетные учреждения дополнительного образования </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Срок выполнения мероприятия –2024–2026 годы.</w:t>
      </w:r>
    </w:p>
    <w:p w:rsidR="000556D3" w:rsidRPr="00680955" w:rsidRDefault="000556D3" w:rsidP="000556D3">
      <w:pPr>
        <w:pStyle w:val="ConsPlusNormal"/>
        <w:ind w:firstLine="540"/>
        <w:jc w:val="both"/>
        <w:rPr>
          <w:rFonts w:ascii="Times New Roman" w:hAnsi="Times New Roman" w:cs="Times New Roman"/>
          <w:color w:val="000000" w:themeColor="text1"/>
          <w:sz w:val="28"/>
          <w:szCs w:val="28"/>
        </w:rPr>
      </w:pPr>
      <w:r w:rsidRPr="00680955">
        <w:rPr>
          <w:rFonts w:ascii="Times New Roman" w:hAnsi="Times New Roman" w:cs="Times New Roman"/>
          <w:color w:val="000000" w:themeColor="text1"/>
          <w:sz w:val="28"/>
          <w:szCs w:val="28"/>
        </w:rPr>
        <w:t>1.3. «Обеспечение функционирования модели персонифицированного финансирования дополнительного образования детей» включает в себя следующие мероприятия:</w:t>
      </w:r>
    </w:p>
    <w:p w:rsidR="000556D3" w:rsidRPr="00680955" w:rsidRDefault="000556D3" w:rsidP="000556D3">
      <w:pPr>
        <w:pStyle w:val="ConsPlusNormal"/>
        <w:ind w:firstLine="540"/>
        <w:jc w:val="both"/>
        <w:rPr>
          <w:rFonts w:ascii="Times New Roman" w:hAnsi="Times New Roman" w:cs="Times New Roman"/>
          <w:color w:val="000000" w:themeColor="text1"/>
          <w:sz w:val="28"/>
          <w:szCs w:val="28"/>
        </w:rPr>
      </w:pPr>
      <w:r w:rsidRPr="00680955">
        <w:rPr>
          <w:rFonts w:ascii="Times New Roman" w:hAnsi="Times New Roman" w:cs="Times New Roman"/>
          <w:color w:val="000000" w:themeColor="text1"/>
          <w:sz w:val="28"/>
          <w:szCs w:val="28"/>
        </w:rPr>
        <w:t xml:space="preserve">-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w:t>
      </w:r>
      <w:r w:rsidRPr="00680955">
        <w:rPr>
          <w:rFonts w:ascii="Times New Roman" w:hAnsi="Times New Roman" w:cs="Times New Roman"/>
          <w:color w:val="000000" w:themeColor="text1"/>
          <w:sz w:val="28"/>
          <w:szCs w:val="28"/>
        </w:rPr>
        <w:lastRenderedPageBreak/>
        <w:t>персонифицированного   финансирования дополнительного образования детей;</w:t>
      </w:r>
    </w:p>
    <w:p w:rsidR="000556D3" w:rsidRPr="00680955" w:rsidRDefault="000556D3" w:rsidP="000556D3">
      <w:pPr>
        <w:pStyle w:val="ConsPlusNormal"/>
        <w:ind w:firstLine="540"/>
        <w:jc w:val="both"/>
        <w:rPr>
          <w:rFonts w:ascii="Times New Roman" w:hAnsi="Times New Roman" w:cs="Times New Roman"/>
          <w:color w:val="000000" w:themeColor="text1"/>
          <w:sz w:val="28"/>
          <w:szCs w:val="28"/>
        </w:rPr>
      </w:pPr>
      <w:r w:rsidRPr="00680955">
        <w:rPr>
          <w:rFonts w:ascii="Times New Roman" w:hAnsi="Times New Roman" w:cs="Times New Roman"/>
          <w:color w:val="000000" w:themeColor="text1"/>
          <w:sz w:val="28"/>
          <w:szCs w:val="28"/>
        </w:rPr>
        <w:t xml:space="preserve"> -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 xml:space="preserve">Исполнителем мероприятия подпрограммы выступают муниципальные бюджетные учреждения дополнительного образования </w:t>
      </w:r>
    </w:p>
    <w:p w:rsidR="000556D3" w:rsidRPr="00680955" w:rsidRDefault="000556D3" w:rsidP="000556D3">
      <w:pPr>
        <w:widowControl w:val="0"/>
        <w:autoSpaceDE w:val="0"/>
        <w:autoSpaceDN w:val="0"/>
        <w:jc w:val="both"/>
        <w:rPr>
          <w:color w:val="000000" w:themeColor="text1"/>
          <w:sz w:val="28"/>
          <w:szCs w:val="28"/>
        </w:rPr>
      </w:pPr>
      <w:r w:rsidRPr="00680955">
        <w:rPr>
          <w:color w:val="000000" w:themeColor="text1"/>
          <w:sz w:val="28"/>
          <w:szCs w:val="28"/>
        </w:rPr>
        <w:t>Срок выполнения мероприятия – 2024-2026 годы.</w:t>
      </w:r>
    </w:p>
    <w:p w:rsidR="000556D3" w:rsidRPr="00680955" w:rsidRDefault="000556D3" w:rsidP="000556D3">
      <w:pPr>
        <w:pStyle w:val="ConsPlusNormal"/>
        <w:ind w:firstLine="540"/>
        <w:jc w:val="both"/>
        <w:rPr>
          <w:rFonts w:ascii="Times New Roman" w:hAnsi="Times New Roman" w:cs="Times New Roman"/>
          <w:color w:val="000000" w:themeColor="text1"/>
          <w:sz w:val="28"/>
          <w:szCs w:val="28"/>
        </w:rPr>
      </w:pPr>
      <w:r w:rsidRPr="00680955">
        <w:rPr>
          <w:rFonts w:ascii="Times New Roman" w:hAnsi="Times New Roman" w:cs="Times New Roman"/>
          <w:color w:val="000000" w:themeColor="text1"/>
          <w:sz w:val="28"/>
          <w:szCs w:val="28"/>
        </w:rPr>
        <w:t>2.</w:t>
      </w:r>
      <w:r w:rsidRPr="00680955">
        <w:rPr>
          <w:color w:val="000000" w:themeColor="text1"/>
          <w:sz w:val="28"/>
          <w:szCs w:val="28"/>
        </w:rPr>
        <w:t xml:space="preserve">  </w:t>
      </w:r>
      <w:r w:rsidRPr="00680955">
        <w:rPr>
          <w:rFonts w:ascii="Times New Roman" w:hAnsi="Times New Roman" w:cs="Times New Roman"/>
          <w:color w:val="000000" w:themeColor="text1"/>
          <w:sz w:val="28"/>
          <w:szCs w:val="28"/>
        </w:rPr>
        <w:t>Основное мероприятие «Региональный проект «Успех каждого ребенка» включает в себя следующие мероприятия:</w:t>
      </w:r>
    </w:p>
    <w:p w:rsidR="000556D3" w:rsidRPr="00680955" w:rsidRDefault="000556D3" w:rsidP="00680955">
      <w:pPr>
        <w:autoSpaceDE w:val="0"/>
        <w:autoSpaceDN w:val="0"/>
        <w:adjustRightInd w:val="0"/>
        <w:ind w:firstLine="540"/>
        <w:jc w:val="both"/>
        <w:rPr>
          <w:rFonts w:eastAsia="Calibri"/>
          <w:color w:val="000000" w:themeColor="text1"/>
          <w:sz w:val="28"/>
          <w:szCs w:val="28"/>
        </w:rPr>
      </w:pPr>
      <w:r w:rsidRPr="00680955">
        <w:rPr>
          <w:color w:val="000000" w:themeColor="text1"/>
          <w:sz w:val="28"/>
          <w:szCs w:val="28"/>
        </w:rPr>
        <w:t xml:space="preserve">2.1. </w:t>
      </w:r>
      <w:r w:rsidRPr="00680955">
        <w:rPr>
          <w:rFonts w:eastAsia="Calibri"/>
          <w:color w:val="000000" w:themeColor="text1"/>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0556D3" w:rsidRPr="00680955" w:rsidRDefault="000556D3" w:rsidP="000556D3">
      <w:pPr>
        <w:autoSpaceDE w:val="0"/>
        <w:autoSpaceDN w:val="0"/>
        <w:adjustRightInd w:val="0"/>
        <w:ind w:firstLine="540"/>
        <w:jc w:val="both"/>
        <w:rPr>
          <w:rFonts w:eastAsia="Calibri"/>
          <w:color w:val="000000" w:themeColor="text1"/>
          <w:sz w:val="28"/>
          <w:szCs w:val="28"/>
        </w:rPr>
      </w:pPr>
      <w:r w:rsidRPr="00680955">
        <w:rPr>
          <w:rFonts w:eastAsia="Calibri"/>
          <w:color w:val="000000" w:themeColor="text1"/>
          <w:sz w:val="28"/>
          <w:szCs w:val="28"/>
        </w:rPr>
        <w:t>Субсидия предоставляется на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0556D3" w:rsidRPr="00680955" w:rsidRDefault="000556D3" w:rsidP="000556D3">
      <w:pPr>
        <w:widowControl w:val="0"/>
        <w:autoSpaceDE w:val="0"/>
        <w:autoSpaceDN w:val="0"/>
        <w:ind w:firstLine="540"/>
        <w:jc w:val="both"/>
        <w:rPr>
          <w:color w:val="000000" w:themeColor="text1"/>
          <w:sz w:val="28"/>
          <w:szCs w:val="28"/>
        </w:rPr>
      </w:pPr>
      <w:r w:rsidRPr="00680955">
        <w:rPr>
          <w:color w:val="000000" w:themeColor="text1"/>
          <w:sz w:val="28"/>
          <w:szCs w:val="28"/>
        </w:rPr>
        <w:t xml:space="preserve">Исполнителем мероприятия подпрограммы выступает МБОУ СОШ № 17. </w:t>
      </w:r>
    </w:p>
    <w:p w:rsidR="007D065B" w:rsidRPr="00680955" w:rsidRDefault="000556D3" w:rsidP="000556D3">
      <w:pPr>
        <w:widowControl w:val="0"/>
        <w:autoSpaceDE w:val="0"/>
        <w:autoSpaceDN w:val="0"/>
        <w:adjustRightInd w:val="0"/>
        <w:spacing w:before="108"/>
        <w:contextualSpacing/>
        <w:jc w:val="both"/>
        <w:outlineLvl w:val="0"/>
        <w:rPr>
          <w:color w:val="000000" w:themeColor="text1"/>
          <w:sz w:val="28"/>
          <w:szCs w:val="28"/>
        </w:rPr>
      </w:pPr>
      <w:r w:rsidRPr="00680955">
        <w:rPr>
          <w:color w:val="000000" w:themeColor="text1"/>
          <w:sz w:val="28"/>
          <w:szCs w:val="28"/>
        </w:rPr>
        <w:t>Срок выполнения мероприятия –2024 год.</w:t>
      </w:r>
    </w:p>
    <w:p w:rsidR="007D065B" w:rsidRPr="00E35925" w:rsidRDefault="007D065B" w:rsidP="007D065B">
      <w:pPr>
        <w:widowControl w:val="0"/>
        <w:autoSpaceDE w:val="0"/>
        <w:autoSpaceDN w:val="0"/>
        <w:jc w:val="both"/>
        <w:rPr>
          <w:color w:val="000000" w:themeColor="text1"/>
          <w:sz w:val="28"/>
          <w:szCs w:val="28"/>
        </w:rPr>
      </w:pPr>
      <w:r w:rsidRPr="00E35925">
        <w:rPr>
          <w:color w:val="000000" w:themeColor="text1"/>
          <w:sz w:val="28"/>
          <w:szCs w:val="28"/>
        </w:rPr>
        <w:t xml:space="preserve">                                                                                                                                  </w:t>
      </w:r>
      <w:r w:rsidR="00680955">
        <w:rPr>
          <w:color w:val="000000" w:themeColor="text1"/>
          <w:sz w:val="28"/>
          <w:szCs w:val="28"/>
        </w:rPr>
        <w:t xml:space="preserve">    </w:t>
      </w:r>
      <w:r w:rsidRPr="00E35925">
        <w:rPr>
          <w:color w:val="000000" w:themeColor="text1"/>
          <w:sz w:val="28"/>
          <w:szCs w:val="28"/>
        </w:rPr>
        <w:t>»</w:t>
      </w:r>
    </w:p>
    <w:p w:rsidR="007D065B" w:rsidRPr="00E35925" w:rsidRDefault="007D065B" w:rsidP="00680955">
      <w:pPr>
        <w:widowControl w:val="0"/>
        <w:autoSpaceDE w:val="0"/>
        <w:autoSpaceDN w:val="0"/>
        <w:adjustRightInd w:val="0"/>
        <w:spacing w:before="108"/>
        <w:ind w:firstLine="708"/>
        <w:contextualSpacing/>
        <w:jc w:val="both"/>
        <w:outlineLvl w:val="0"/>
        <w:rPr>
          <w:color w:val="000000" w:themeColor="text1"/>
          <w:sz w:val="28"/>
          <w:szCs w:val="28"/>
        </w:rPr>
      </w:pPr>
      <w:r w:rsidRPr="00E35925">
        <w:rPr>
          <w:rFonts w:eastAsia="Calibri"/>
          <w:color w:val="000000" w:themeColor="text1"/>
          <w:sz w:val="28"/>
          <w:szCs w:val="28"/>
          <w:lang w:eastAsia="en-US"/>
        </w:rPr>
        <w:t>1.</w:t>
      </w:r>
      <w:r w:rsidR="000556D3" w:rsidRPr="00E35925">
        <w:rPr>
          <w:rFonts w:eastAsia="Calibri"/>
          <w:color w:val="000000" w:themeColor="text1"/>
          <w:sz w:val="28"/>
          <w:szCs w:val="28"/>
          <w:lang w:eastAsia="en-US"/>
        </w:rPr>
        <w:t>3</w:t>
      </w:r>
      <w:r w:rsidRPr="00E35925">
        <w:rPr>
          <w:rFonts w:eastAsia="Calibri"/>
          <w:color w:val="000000" w:themeColor="text1"/>
          <w:sz w:val="28"/>
          <w:szCs w:val="28"/>
          <w:lang w:eastAsia="en-US"/>
        </w:rPr>
        <w:t>.</w:t>
      </w:r>
      <w:r w:rsidR="0096448C" w:rsidRPr="00E35925">
        <w:rPr>
          <w:rFonts w:eastAsia="Calibri"/>
          <w:color w:val="000000" w:themeColor="text1"/>
          <w:sz w:val="28"/>
          <w:szCs w:val="28"/>
          <w:lang w:eastAsia="en-US"/>
        </w:rPr>
        <w:t>2</w:t>
      </w:r>
      <w:r w:rsidRPr="00E35925">
        <w:rPr>
          <w:rFonts w:eastAsia="Calibri"/>
          <w:color w:val="000000" w:themeColor="text1"/>
          <w:sz w:val="28"/>
          <w:szCs w:val="28"/>
          <w:lang w:eastAsia="en-US"/>
        </w:rPr>
        <w:t>. раздел 4 «</w:t>
      </w:r>
      <w:r w:rsidRPr="00E35925">
        <w:rPr>
          <w:color w:val="000000" w:themeColor="text1"/>
          <w:sz w:val="28"/>
          <w:szCs w:val="28"/>
        </w:rPr>
        <w:t>Ресурсное обеспечение подпрограммы» изложить в новой редакции:</w:t>
      </w:r>
    </w:p>
    <w:p w:rsidR="007D065B" w:rsidRPr="00E35925" w:rsidRDefault="007D065B" w:rsidP="007D065B">
      <w:pPr>
        <w:jc w:val="center"/>
        <w:rPr>
          <w:b/>
          <w:color w:val="000000" w:themeColor="text1"/>
        </w:rPr>
      </w:pPr>
      <w:r w:rsidRPr="00E35925">
        <w:rPr>
          <w:color w:val="000000" w:themeColor="text1"/>
          <w:sz w:val="28"/>
          <w:szCs w:val="28"/>
        </w:rPr>
        <w:t>«</w:t>
      </w:r>
      <w:r w:rsidRPr="00E35925">
        <w:rPr>
          <w:b/>
          <w:color w:val="000000" w:themeColor="text1"/>
        </w:rPr>
        <w:t xml:space="preserve">4. </w:t>
      </w:r>
      <w:bookmarkStart w:id="1" w:name="_Hlk172275841"/>
      <w:r w:rsidRPr="00E35925">
        <w:rPr>
          <w:b/>
          <w:color w:val="000000" w:themeColor="text1"/>
        </w:rPr>
        <w:t>Ресурсное обеспечение подпрограммы</w:t>
      </w:r>
      <w:bookmarkEnd w:id="1"/>
    </w:p>
    <w:p w:rsidR="00511465" w:rsidRPr="00E35925" w:rsidRDefault="000556D3" w:rsidP="00511465">
      <w:pPr>
        <w:widowControl w:val="0"/>
        <w:autoSpaceDE w:val="0"/>
        <w:autoSpaceDN w:val="0"/>
        <w:jc w:val="right"/>
        <w:rPr>
          <w:color w:val="000000" w:themeColor="text1"/>
        </w:rPr>
      </w:pPr>
      <w:r w:rsidRPr="00E35925">
        <w:rPr>
          <w:color w:val="000000" w:themeColor="text1"/>
        </w:rPr>
        <w:t>р</w:t>
      </w:r>
      <w:r w:rsidR="007D065B" w:rsidRPr="00E35925">
        <w:rPr>
          <w:color w:val="000000" w:themeColor="text1"/>
        </w:rPr>
        <w:t>ублей</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90"/>
        <w:gridCol w:w="1417"/>
        <w:gridCol w:w="1814"/>
        <w:gridCol w:w="1559"/>
        <w:gridCol w:w="1701"/>
      </w:tblGrid>
      <w:tr w:rsidR="00E35925" w:rsidRPr="00E35925" w:rsidTr="00680955">
        <w:tc>
          <w:tcPr>
            <w:tcW w:w="709" w:type="dxa"/>
          </w:tcPr>
          <w:p w:rsidR="000556D3" w:rsidRPr="00E35925" w:rsidRDefault="000556D3" w:rsidP="00680955">
            <w:pPr>
              <w:pStyle w:val="Pro-Gramma"/>
              <w:ind w:firstLine="0"/>
              <w:jc w:val="center"/>
              <w:rPr>
                <w:color w:val="000000" w:themeColor="text1"/>
              </w:rPr>
            </w:pPr>
            <w:bookmarkStart w:id="2" w:name="_Hlk163823850"/>
            <w:r w:rsidRPr="00E35925">
              <w:rPr>
                <w:color w:val="000000" w:themeColor="text1"/>
              </w:rPr>
              <w:t>№ п/п</w:t>
            </w:r>
          </w:p>
        </w:tc>
        <w:tc>
          <w:tcPr>
            <w:tcW w:w="3290" w:type="dxa"/>
          </w:tcPr>
          <w:p w:rsidR="000556D3" w:rsidRPr="00E35925" w:rsidRDefault="000556D3" w:rsidP="00680955">
            <w:pPr>
              <w:pStyle w:val="Pro-Gramma"/>
              <w:ind w:firstLine="0"/>
              <w:jc w:val="center"/>
              <w:rPr>
                <w:color w:val="000000" w:themeColor="text1"/>
              </w:rPr>
            </w:pPr>
            <w:r w:rsidRPr="00E35925">
              <w:rPr>
                <w:color w:val="000000" w:themeColor="text1"/>
              </w:rPr>
              <w:t>Наименование мероприятия</w:t>
            </w:r>
          </w:p>
        </w:tc>
        <w:tc>
          <w:tcPr>
            <w:tcW w:w="1417" w:type="dxa"/>
            <w:tcBorders>
              <w:right w:val="single" w:sz="4" w:space="0" w:color="auto"/>
            </w:tcBorders>
          </w:tcPr>
          <w:p w:rsidR="000556D3" w:rsidRPr="00E35925" w:rsidRDefault="000556D3" w:rsidP="00680955">
            <w:pPr>
              <w:pStyle w:val="Pro-Gramma"/>
              <w:ind w:firstLine="0"/>
              <w:jc w:val="center"/>
              <w:rPr>
                <w:color w:val="000000" w:themeColor="text1"/>
              </w:rPr>
            </w:pPr>
            <w:r w:rsidRPr="00E35925">
              <w:rPr>
                <w:color w:val="000000" w:themeColor="text1"/>
              </w:rPr>
              <w:t>Исполни-</w:t>
            </w:r>
          </w:p>
          <w:p w:rsidR="000556D3" w:rsidRPr="00E35925" w:rsidRDefault="000556D3" w:rsidP="00680955">
            <w:pPr>
              <w:pStyle w:val="Pro-Gramma"/>
              <w:ind w:firstLine="0"/>
              <w:jc w:val="center"/>
              <w:rPr>
                <w:color w:val="000000" w:themeColor="text1"/>
              </w:rPr>
            </w:pPr>
            <w:r w:rsidRPr="00E35925">
              <w:rPr>
                <w:color w:val="000000" w:themeColor="text1"/>
              </w:rPr>
              <w:t>тель</w:t>
            </w:r>
          </w:p>
        </w:tc>
        <w:tc>
          <w:tcPr>
            <w:tcW w:w="1814" w:type="dxa"/>
            <w:tcBorders>
              <w:left w:val="single" w:sz="4" w:space="0" w:color="auto"/>
              <w:right w:val="single" w:sz="4" w:space="0" w:color="auto"/>
            </w:tcBorders>
          </w:tcPr>
          <w:p w:rsidR="000556D3" w:rsidRPr="00E35925" w:rsidRDefault="000556D3" w:rsidP="00680955">
            <w:pPr>
              <w:pStyle w:val="Pro-Gramma"/>
              <w:ind w:firstLine="0"/>
              <w:jc w:val="center"/>
              <w:rPr>
                <w:color w:val="000000" w:themeColor="text1"/>
              </w:rPr>
            </w:pPr>
            <w:r w:rsidRPr="00E35925">
              <w:rPr>
                <w:color w:val="000000" w:themeColor="text1"/>
              </w:rPr>
              <w:t>2024 год</w:t>
            </w:r>
          </w:p>
        </w:tc>
        <w:tc>
          <w:tcPr>
            <w:tcW w:w="1559" w:type="dxa"/>
            <w:tcBorders>
              <w:left w:val="single" w:sz="4" w:space="0" w:color="auto"/>
              <w:right w:val="single" w:sz="4" w:space="0" w:color="auto"/>
            </w:tcBorders>
          </w:tcPr>
          <w:p w:rsidR="000556D3" w:rsidRPr="00E35925" w:rsidRDefault="000556D3" w:rsidP="00680955">
            <w:pPr>
              <w:pStyle w:val="Pro-Gramma"/>
              <w:ind w:firstLine="0"/>
              <w:jc w:val="center"/>
              <w:rPr>
                <w:color w:val="000000" w:themeColor="text1"/>
              </w:rPr>
            </w:pPr>
            <w:r w:rsidRPr="00E35925">
              <w:rPr>
                <w:color w:val="000000" w:themeColor="text1"/>
              </w:rPr>
              <w:t>2025 год</w:t>
            </w:r>
          </w:p>
        </w:tc>
        <w:tc>
          <w:tcPr>
            <w:tcW w:w="1701" w:type="dxa"/>
            <w:tcBorders>
              <w:left w:val="single" w:sz="4" w:space="0" w:color="auto"/>
              <w:right w:val="single" w:sz="4" w:space="0" w:color="auto"/>
            </w:tcBorders>
          </w:tcPr>
          <w:p w:rsidR="000556D3" w:rsidRPr="00E35925" w:rsidRDefault="000556D3" w:rsidP="00680955">
            <w:pPr>
              <w:pStyle w:val="Pro-Gramma"/>
              <w:ind w:firstLine="0"/>
              <w:jc w:val="center"/>
              <w:rPr>
                <w:color w:val="000000" w:themeColor="text1"/>
              </w:rPr>
            </w:pPr>
            <w:r w:rsidRPr="00E35925">
              <w:rPr>
                <w:color w:val="000000" w:themeColor="text1"/>
              </w:rPr>
              <w:t>2026 год</w:t>
            </w:r>
          </w:p>
        </w:tc>
      </w:tr>
      <w:tr w:rsidR="00E35925" w:rsidRPr="00E35925" w:rsidTr="00680955">
        <w:tc>
          <w:tcPr>
            <w:tcW w:w="5416" w:type="dxa"/>
            <w:gridSpan w:val="3"/>
            <w:tcBorders>
              <w:right w:val="single" w:sz="4" w:space="0" w:color="auto"/>
            </w:tcBorders>
          </w:tcPr>
          <w:p w:rsidR="000556D3" w:rsidRPr="00E35925" w:rsidRDefault="000556D3" w:rsidP="00680955">
            <w:pPr>
              <w:rPr>
                <w:color w:val="000000" w:themeColor="text1"/>
              </w:rPr>
            </w:pPr>
            <w:r w:rsidRPr="00E35925">
              <w:rPr>
                <w:color w:val="000000" w:themeColor="text1"/>
              </w:rPr>
              <w:t>Подпрограмма, всего</w:t>
            </w:r>
          </w:p>
        </w:tc>
        <w:tc>
          <w:tcPr>
            <w:tcW w:w="1814"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15 388 490,75</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9 643 104,10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9 631 679,30</w:t>
            </w:r>
          </w:p>
        </w:tc>
      </w:tr>
      <w:tr w:rsidR="00E35925" w:rsidRPr="00E35925" w:rsidTr="00680955">
        <w:tc>
          <w:tcPr>
            <w:tcW w:w="5416" w:type="dxa"/>
            <w:gridSpan w:val="3"/>
            <w:tcBorders>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814"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15 299 096,75</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9 643 104,10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9 631 679,30</w:t>
            </w:r>
          </w:p>
        </w:tc>
      </w:tr>
      <w:tr w:rsidR="00E35925" w:rsidRPr="00E35925" w:rsidTr="00680955">
        <w:tc>
          <w:tcPr>
            <w:tcW w:w="5416" w:type="dxa"/>
            <w:gridSpan w:val="3"/>
            <w:tcBorders>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814" w:type="dxa"/>
          </w:tcPr>
          <w:p w:rsidR="000556D3" w:rsidRPr="00E35925" w:rsidRDefault="000556D3" w:rsidP="00680955">
            <w:pPr>
              <w:jc w:val="center"/>
              <w:rPr>
                <w:color w:val="000000" w:themeColor="text1"/>
              </w:rPr>
            </w:pPr>
            <w:r w:rsidRPr="00E35925">
              <w:rPr>
                <w:color w:val="000000" w:themeColor="text1"/>
              </w:rPr>
              <w:t>894,00</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5416" w:type="dxa"/>
            <w:gridSpan w:val="3"/>
            <w:tcBorders>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814" w:type="dxa"/>
          </w:tcPr>
          <w:p w:rsidR="000556D3" w:rsidRPr="00E35925" w:rsidRDefault="000556D3" w:rsidP="00680955">
            <w:pPr>
              <w:jc w:val="center"/>
              <w:rPr>
                <w:color w:val="000000" w:themeColor="text1"/>
              </w:rPr>
            </w:pPr>
            <w:r w:rsidRPr="00E35925">
              <w:rPr>
                <w:color w:val="000000" w:themeColor="text1"/>
              </w:rPr>
              <w:t>88 500,00</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pStyle w:val="Pro-Gramma"/>
              <w:ind w:firstLine="0"/>
              <w:rPr>
                <w:color w:val="000000" w:themeColor="text1"/>
              </w:rPr>
            </w:pPr>
            <w:r w:rsidRPr="00E35925">
              <w:rPr>
                <w:color w:val="000000" w:themeColor="text1"/>
              </w:rPr>
              <w:t>1.</w:t>
            </w:r>
          </w:p>
        </w:tc>
        <w:tc>
          <w:tcPr>
            <w:tcW w:w="3290" w:type="dxa"/>
            <w:tcBorders>
              <w:left w:val="single" w:sz="4" w:space="0" w:color="auto"/>
              <w:right w:val="single" w:sz="4" w:space="0" w:color="auto"/>
            </w:tcBorders>
          </w:tcPr>
          <w:p w:rsidR="000556D3" w:rsidRPr="00E35925" w:rsidRDefault="000556D3" w:rsidP="00680955">
            <w:pPr>
              <w:pStyle w:val="Pro-Gramma"/>
              <w:ind w:firstLine="0"/>
              <w:jc w:val="left"/>
              <w:rPr>
                <w:color w:val="000000" w:themeColor="text1"/>
              </w:rPr>
            </w:pPr>
            <w:r w:rsidRPr="00E35925">
              <w:rPr>
                <w:color w:val="000000" w:themeColor="text1"/>
              </w:rPr>
              <w:t>Основное мероприятие «Дополнительное образование детей»</w:t>
            </w:r>
          </w:p>
        </w:tc>
        <w:tc>
          <w:tcPr>
            <w:tcW w:w="1417" w:type="dxa"/>
            <w:vMerge w:val="restart"/>
            <w:tcBorders>
              <w:left w:val="single" w:sz="4" w:space="0" w:color="auto"/>
            </w:tcBorders>
          </w:tcPr>
          <w:p w:rsidR="000556D3" w:rsidRPr="00E35925" w:rsidRDefault="000556D3" w:rsidP="00680955">
            <w:pPr>
              <w:pStyle w:val="Pro-Gramma"/>
              <w:ind w:firstLine="0"/>
              <w:rPr>
                <w:color w:val="000000" w:themeColor="text1"/>
              </w:rPr>
            </w:pPr>
          </w:p>
          <w:p w:rsidR="000556D3" w:rsidRPr="00E35925" w:rsidRDefault="000556D3" w:rsidP="00680955">
            <w:pPr>
              <w:pStyle w:val="Pro-Gramma"/>
              <w:ind w:firstLine="0"/>
              <w:rPr>
                <w:color w:val="000000" w:themeColor="text1"/>
              </w:rPr>
            </w:pPr>
          </w:p>
          <w:p w:rsidR="000556D3" w:rsidRPr="00E35925" w:rsidRDefault="000556D3" w:rsidP="00680955">
            <w:pPr>
              <w:pStyle w:val="Pro-Gramma"/>
              <w:ind w:firstLine="0"/>
              <w:jc w:val="center"/>
              <w:rPr>
                <w:color w:val="000000" w:themeColor="text1"/>
              </w:rPr>
            </w:pPr>
            <w:r w:rsidRPr="00E35925">
              <w:rPr>
                <w:color w:val="000000" w:themeColor="text1"/>
              </w:rPr>
              <w:t>Отдел образова-</w:t>
            </w:r>
          </w:p>
          <w:p w:rsidR="000556D3" w:rsidRPr="00E35925" w:rsidRDefault="000556D3" w:rsidP="00680955">
            <w:pPr>
              <w:pStyle w:val="Pro-Gramma"/>
              <w:ind w:firstLine="0"/>
              <w:jc w:val="center"/>
              <w:rPr>
                <w:color w:val="000000" w:themeColor="text1"/>
              </w:rPr>
            </w:pPr>
            <w:r w:rsidRPr="00E35925">
              <w:rPr>
                <w:color w:val="000000" w:themeColor="text1"/>
              </w:rPr>
              <w:t>ния админист-рации городского округа Вичуга</w:t>
            </w:r>
          </w:p>
        </w:tc>
        <w:tc>
          <w:tcPr>
            <w:tcW w:w="1814"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15 299 087,60</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9 643 104,10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9 631 679,30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15 299 087,60</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9 643 104,10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9 631 679,30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c>
          <w:tcPr>
            <w:tcW w:w="1701" w:type="dxa"/>
            <w:tcBorders>
              <w:left w:val="single" w:sz="4" w:space="0" w:color="auto"/>
              <w:right w:val="single" w:sz="4" w:space="0" w:color="auto"/>
            </w:tcBorders>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r w:rsidRPr="00E35925">
              <w:rPr>
                <w:color w:val="000000" w:themeColor="text1"/>
              </w:rPr>
              <w:t>1.1.</w:t>
            </w: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Направление расходов «Реализация дополнительных общеобразовательных общеразвивающих программ»</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b/>
                <w:bCs/>
                <w:color w:val="000000" w:themeColor="text1"/>
              </w:rPr>
            </w:pPr>
            <w:r w:rsidRPr="00E35925">
              <w:rPr>
                <w:b/>
                <w:bCs/>
                <w:color w:val="000000" w:themeColor="text1"/>
              </w:rPr>
              <w:t>5 339 300,88</w:t>
            </w:r>
          </w:p>
          <w:p w:rsidR="000556D3" w:rsidRPr="00E35925" w:rsidRDefault="000556D3" w:rsidP="00680955">
            <w:pPr>
              <w:jc w:val="center"/>
              <w:rPr>
                <w:color w:val="000000" w:themeColor="text1"/>
              </w:rPr>
            </w:pPr>
          </w:p>
        </w:tc>
        <w:tc>
          <w:tcPr>
            <w:tcW w:w="1559" w:type="dxa"/>
          </w:tcPr>
          <w:p w:rsidR="000556D3" w:rsidRPr="00E35925" w:rsidRDefault="000556D3" w:rsidP="00680955">
            <w:pPr>
              <w:jc w:val="center"/>
              <w:rPr>
                <w:color w:val="000000" w:themeColor="text1"/>
              </w:rPr>
            </w:pPr>
            <w:r w:rsidRPr="00E35925">
              <w:rPr>
                <w:color w:val="000000" w:themeColor="text1"/>
              </w:rPr>
              <w:t>5 902 104,10</w:t>
            </w:r>
          </w:p>
        </w:tc>
        <w:tc>
          <w:tcPr>
            <w:tcW w:w="1701" w:type="dxa"/>
          </w:tcPr>
          <w:p w:rsidR="000556D3" w:rsidRPr="00E35925" w:rsidRDefault="000556D3" w:rsidP="00680955">
            <w:pPr>
              <w:jc w:val="center"/>
              <w:rPr>
                <w:color w:val="000000" w:themeColor="text1"/>
              </w:rPr>
            </w:pPr>
            <w:r w:rsidRPr="00E35925">
              <w:rPr>
                <w:color w:val="000000" w:themeColor="text1"/>
              </w:rPr>
              <w:t>5 890 679,30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b/>
                <w:bCs/>
                <w:color w:val="000000" w:themeColor="text1"/>
              </w:rPr>
            </w:pPr>
            <w:r w:rsidRPr="00E35925">
              <w:rPr>
                <w:b/>
                <w:bCs/>
                <w:color w:val="000000" w:themeColor="text1"/>
              </w:rPr>
              <w:t>5 339 300,88</w:t>
            </w:r>
          </w:p>
        </w:tc>
        <w:tc>
          <w:tcPr>
            <w:tcW w:w="1559" w:type="dxa"/>
          </w:tcPr>
          <w:p w:rsidR="000556D3" w:rsidRPr="00E35925" w:rsidRDefault="000556D3" w:rsidP="00680955">
            <w:pPr>
              <w:jc w:val="center"/>
              <w:rPr>
                <w:color w:val="000000" w:themeColor="text1"/>
              </w:rPr>
            </w:pPr>
            <w:r w:rsidRPr="00E35925">
              <w:rPr>
                <w:color w:val="000000" w:themeColor="text1"/>
              </w:rPr>
              <w:t>5 902 104,10</w:t>
            </w:r>
          </w:p>
        </w:tc>
        <w:tc>
          <w:tcPr>
            <w:tcW w:w="1701" w:type="dxa"/>
          </w:tcPr>
          <w:p w:rsidR="000556D3" w:rsidRPr="00E35925" w:rsidRDefault="000556D3" w:rsidP="00680955">
            <w:pPr>
              <w:jc w:val="center"/>
              <w:rPr>
                <w:color w:val="000000" w:themeColor="text1"/>
              </w:rPr>
            </w:pPr>
            <w:r w:rsidRPr="00E35925">
              <w:rPr>
                <w:color w:val="000000" w:themeColor="text1"/>
              </w:rPr>
              <w:t>5 890 679,30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r w:rsidRPr="00E35925">
              <w:rPr>
                <w:color w:val="000000" w:themeColor="text1"/>
              </w:rPr>
              <w:t>1.2.</w:t>
            </w: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Направление расходов «Обеспечение деятельности в сфере дополнительного образования детей (Расходы, </w:t>
            </w:r>
            <w:r w:rsidRPr="00E35925">
              <w:rPr>
                <w:color w:val="000000" w:themeColor="text1"/>
              </w:rPr>
              <w:lastRenderedPageBreak/>
              <w:t>связанные с сохранением уровня заработной платы педагогических работников)»</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b/>
                <w:bCs/>
                <w:color w:val="000000" w:themeColor="text1"/>
              </w:rPr>
            </w:pPr>
            <w:r w:rsidRPr="00E35925">
              <w:rPr>
                <w:b/>
                <w:bCs/>
                <w:color w:val="000000" w:themeColor="text1"/>
              </w:rPr>
              <w:t>8 072 586,72</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b/>
                <w:bCs/>
                <w:color w:val="000000" w:themeColor="text1"/>
              </w:rPr>
              <w:t>8 072 586,72</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r w:rsidRPr="00E35925">
              <w:rPr>
                <w:color w:val="000000" w:themeColor="text1"/>
              </w:rPr>
              <w:t>1.3.</w:t>
            </w: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Направление расходов</w:t>
            </w:r>
          </w:p>
          <w:p w:rsidR="000556D3" w:rsidRPr="00E35925" w:rsidRDefault="000556D3" w:rsidP="00680955">
            <w:pPr>
              <w:rPr>
                <w:color w:val="000000" w:themeColor="text1"/>
              </w:rPr>
            </w:pPr>
            <w:r w:rsidRPr="00E35925">
              <w:rPr>
                <w:color w:val="000000" w:themeColor="text1"/>
              </w:rPr>
              <w:t>«Обеспечение функционирования модели персонифицированного финансирования дополнительного образования детей»</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b/>
                <w:bCs/>
                <w:color w:val="000000" w:themeColor="text1"/>
              </w:rPr>
            </w:pPr>
            <w:r w:rsidRPr="00E35925">
              <w:rPr>
                <w:b/>
                <w:bCs/>
                <w:color w:val="000000" w:themeColor="text1"/>
              </w:rPr>
              <w:t>1 887 200,00</w:t>
            </w:r>
          </w:p>
        </w:tc>
        <w:tc>
          <w:tcPr>
            <w:tcW w:w="1559" w:type="dxa"/>
          </w:tcPr>
          <w:p w:rsidR="000556D3" w:rsidRPr="00E35925" w:rsidRDefault="000556D3" w:rsidP="00680955">
            <w:pPr>
              <w:jc w:val="center"/>
              <w:rPr>
                <w:color w:val="000000" w:themeColor="text1"/>
              </w:rPr>
            </w:pPr>
            <w:r w:rsidRPr="00E35925">
              <w:rPr>
                <w:color w:val="000000" w:themeColor="text1"/>
              </w:rPr>
              <w:t>3 741 000,00</w:t>
            </w:r>
          </w:p>
        </w:tc>
        <w:tc>
          <w:tcPr>
            <w:tcW w:w="1701" w:type="dxa"/>
          </w:tcPr>
          <w:p w:rsidR="000556D3" w:rsidRPr="00E35925" w:rsidRDefault="000556D3" w:rsidP="00680955">
            <w:pPr>
              <w:jc w:val="center"/>
              <w:rPr>
                <w:color w:val="000000" w:themeColor="text1"/>
              </w:rPr>
            </w:pPr>
            <w:r w:rsidRPr="00E35925">
              <w:rPr>
                <w:color w:val="000000" w:themeColor="text1"/>
              </w:rPr>
              <w:t>3 741 000,00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b/>
                <w:bCs/>
                <w:color w:val="000000" w:themeColor="text1"/>
              </w:rPr>
              <w:t>1 887 200,00</w:t>
            </w:r>
          </w:p>
        </w:tc>
        <w:tc>
          <w:tcPr>
            <w:tcW w:w="1559" w:type="dxa"/>
          </w:tcPr>
          <w:p w:rsidR="000556D3" w:rsidRPr="00E35925" w:rsidRDefault="000556D3" w:rsidP="00680955">
            <w:pPr>
              <w:jc w:val="center"/>
              <w:rPr>
                <w:color w:val="000000" w:themeColor="text1"/>
              </w:rPr>
            </w:pPr>
            <w:r w:rsidRPr="00E35925">
              <w:rPr>
                <w:color w:val="000000" w:themeColor="text1"/>
              </w:rPr>
              <w:t>3 741 000,00</w:t>
            </w:r>
          </w:p>
        </w:tc>
        <w:tc>
          <w:tcPr>
            <w:tcW w:w="1701" w:type="dxa"/>
          </w:tcPr>
          <w:p w:rsidR="000556D3" w:rsidRPr="00E35925" w:rsidRDefault="000556D3" w:rsidP="00680955">
            <w:pPr>
              <w:jc w:val="center"/>
              <w:rPr>
                <w:color w:val="000000" w:themeColor="text1"/>
              </w:rPr>
            </w:pPr>
            <w:r w:rsidRPr="00E35925">
              <w:rPr>
                <w:color w:val="000000" w:themeColor="text1"/>
              </w:rPr>
              <w:t>3 741 000,00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r w:rsidRPr="00E35925">
              <w:rPr>
                <w:color w:val="000000" w:themeColor="text1"/>
              </w:rPr>
              <w:t>2.</w:t>
            </w: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Основное мероприятие «Региональный проект «Успех каждого ребенка»»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89 403,15</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9,15</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894,00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88 500,00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rPr>
          <w:trHeight w:val="924"/>
        </w:trPr>
        <w:tc>
          <w:tcPr>
            <w:tcW w:w="709" w:type="dxa"/>
            <w:tcBorders>
              <w:right w:val="single" w:sz="4" w:space="0" w:color="auto"/>
            </w:tcBorders>
          </w:tcPr>
          <w:p w:rsidR="000556D3" w:rsidRPr="00E35925" w:rsidRDefault="000556D3" w:rsidP="00680955">
            <w:pPr>
              <w:jc w:val="center"/>
              <w:rPr>
                <w:color w:val="000000" w:themeColor="text1"/>
              </w:rPr>
            </w:pPr>
            <w:r w:rsidRPr="00E35925">
              <w:rPr>
                <w:color w:val="000000" w:themeColor="text1"/>
              </w:rPr>
              <w:t>2.1.</w:t>
            </w: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Направление расходов</w:t>
            </w:r>
          </w:p>
          <w:p w:rsidR="000556D3" w:rsidRPr="00E35925" w:rsidRDefault="000556D3" w:rsidP="00680955">
            <w:pPr>
              <w:jc w:val="both"/>
              <w:outlineLvl w:val="0"/>
              <w:rPr>
                <w:color w:val="000000" w:themeColor="text1"/>
              </w:rPr>
            </w:pPr>
            <w:r w:rsidRPr="00E35925">
              <w:rPr>
                <w:color w:val="000000" w:themeColor="text1"/>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89 403,15</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xml:space="preserve">- бюджет </w:t>
            </w:r>
            <w:r w:rsidRPr="00E35925">
              <w:rPr>
                <w:color w:val="000000" w:themeColor="text1"/>
                <w:lang w:eastAsia="en-US"/>
              </w:rPr>
              <w:t>городского округа</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9,15</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областной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rPr>
              <w:t>894,00</w:t>
            </w:r>
          </w:p>
        </w:tc>
        <w:tc>
          <w:tcPr>
            <w:tcW w:w="1559" w:type="dxa"/>
          </w:tcPr>
          <w:p w:rsidR="000556D3" w:rsidRPr="00E35925" w:rsidRDefault="000556D3" w:rsidP="00680955">
            <w:pPr>
              <w:jc w:val="center"/>
              <w:rPr>
                <w:color w:val="000000" w:themeColor="text1"/>
              </w:rPr>
            </w:pPr>
            <w:r w:rsidRPr="00E35925">
              <w:rPr>
                <w:color w:val="000000" w:themeColor="text1"/>
              </w:rPr>
              <w:t>0,00</w:t>
            </w:r>
          </w:p>
        </w:tc>
        <w:tc>
          <w:tcPr>
            <w:tcW w:w="1701" w:type="dxa"/>
          </w:tcPr>
          <w:p w:rsidR="000556D3" w:rsidRPr="00E35925" w:rsidRDefault="000556D3" w:rsidP="00680955">
            <w:pPr>
              <w:jc w:val="center"/>
              <w:rPr>
                <w:color w:val="000000" w:themeColor="text1"/>
              </w:rPr>
            </w:pPr>
            <w:r w:rsidRPr="00E35925">
              <w:rPr>
                <w:color w:val="000000" w:themeColor="text1"/>
              </w:rPr>
              <w:t>0,00</w:t>
            </w:r>
          </w:p>
        </w:tc>
      </w:tr>
      <w:tr w:rsidR="00E35925" w:rsidRPr="00E35925" w:rsidTr="00680955">
        <w:tc>
          <w:tcPr>
            <w:tcW w:w="709" w:type="dxa"/>
            <w:tcBorders>
              <w:right w:val="single" w:sz="4" w:space="0" w:color="auto"/>
            </w:tcBorders>
          </w:tcPr>
          <w:p w:rsidR="000556D3" w:rsidRPr="00E35925" w:rsidRDefault="000556D3" w:rsidP="00680955">
            <w:pPr>
              <w:jc w:val="center"/>
              <w:rPr>
                <w:color w:val="000000" w:themeColor="text1"/>
              </w:rPr>
            </w:pPr>
          </w:p>
        </w:tc>
        <w:tc>
          <w:tcPr>
            <w:tcW w:w="3290" w:type="dxa"/>
            <w:tcBorders>
              <w:left w:val="single" w:sz="4" w:space="0" w:color="auto"/>
              <w:right w:val="single" w:sz="4" w:space="0" w:color="auto"/>
            </w:tcBorders>
          </w:tcPr>
          <w:p w:rsidR="000556D3" w:rsidRPr="00E35925" w:rsidRDefault="000556D3" w:rsidP="00680955">
            <w:pPr>
              <w:rPr>
                <w:color w:val="000000" w:themeColor="text1"/>
              </w:rPr>
            </w:pPr>
            <w:r w:rsidRPr="00E35925">
              <w:rPr>
                <w:color w:val="000000" w:themeColor="text1"/>
              </w:rPr>
              <w:t>- федеральный бюджет</w:t>
            </w:r>
          </w:p>
        </w:tc>
        <w:tc>
          <w:tcPr>
            <w:tcW w:w="1417" w:type="dxa"/>
            <w:vMerge/>
            <w:tcBorders>
              <w:left w:val="single" w:sz="4" w:space="0" w:color="auto"/>
            </w:tcBorders>
          </w:tcPr>
          <w:p w:rsidR="000556D3" w:rsidRPr="00E35925" w:rsidRDefault="000556D3" w:rsidP="00680955">
            <w:pPr>
              <w:jc w:val="center"/>
              <w:rPr>
                <w:color w:val="000000" w:themeColor="text1"/>
              </w:rPr>
            </w:pPr>
          </w:p>
        </w:tc>
        <w:tc>
          <w:tcPr>
            <w:tcW w:w="1814" w:type="dxa"/>
          </w:tcPr>
          <w:p w:rsidR="000556D3" w:rsidRPr="00E35925" w:rsidRDefault="000556D3" w:rsidP="00680955">
            <w:pPr>
              <w:jc w:val="center"/>
              <w:rPr>
                <w:color w:val="000000" w:themeColor="text1"/>
              </w:rPr>
            </w:pPr>
            <w:r w:rsidRPr="00E35925">
              <w:rPr>
                <w:color w:val="000000" w:themeColor="text1"/>
                <w:sz w:val="22"/>
                <w:szCs w:val="22"/>
              </w:rPr>
              <w:t>88 500,00</w:t>
            </w:r>
          </w:p>
        </w:tc>
        <w:tc>
          <w:tcPr>
            <w:tcW w:w="1559" w:type="dxa"/>
          </w:tcPr>
          <w:p w:rsidR="000556D3" w:rsidRPr="00E35925" w:rsidRDefault="000556D3" w:rsidP="00680955">
            <w:pPr>
              <w:jc w:val="center"/>
              <w:rPr>
                <w:color w:val="000000" w:themeColor="text1"/>
              </w:rPr>
            </w:pPr>
            <w:r w:rsidRPr="00E35925">
              <w:rPr>
                <w:color w:val="000000" w:themeColor="text1"/>
                <w:sz w:val="22"/>
                <w:szCs w:val="22"/>
              </w:rPr>
              <w:t>0,00</w:t>
            </w:r>
          </w:p>
        </w:tc>
        <w:tc>
          <w:tcPr>
            <w:tcW w:w="1701" w:type="dxa"/>
          </w:tcPr>
          <w:p w:rsidR="000556D3" w:rsidRPr="00E35925" w:rsidRDefault="000556D3" w:rsidP="00680955">
            <w:pPr>
              <w:jc w:val="center"/>
              <w:rPr>
                <w:color w:val="000000" w:themeColor="text1"/>
              </w:rPr>
            </w:pPr>
            <w:r w:rsidRPr="00E35925">
              <w:rPr>
                <w:color w:val="000000" w:themeColor="text1"/>
                <w:sz w:val="22"/>
                <w:szCs w:val="22"/>
              </w:rPr>
              <w:t>0,00</w:t>
            </w:r>
          </w:p>
        </w:tc>
      </w:tr>
    </w:tbl>
    <w:bookmarkEnd w:id="2"/>
    <w:p w:rsidR="00680955" w:rsidRDefault="000556D3" w:rsidP="00680955">
      <w:pPr>
        <w:widowControl w:val="0"/>
        <w:autoSpaceDE w:val="0"/>
        <w:autoSpaceDN w:val="0"/>
        <w:jc w:val="right"/>
        <w:rPr>
          <w:color w:val="000000" w:themeColor="text1"/>
        </w:rPr>
      </w:pPr>
      <w:r w:rsidRPr="00E35925">
        <w:rPr>
          <w:color w:val="000000" w:themeColor="text1"/>
        </w:rPr>
        <w:t>»</w:t>
      </w:r>
    </w:p>
    <w:p w:rsidR="004B73D0" w:rsidRPr="00680955" w:rsidRDefault="00C241DD" w:rsidP="00680955">
      <w:pPr>
        <w:widowControl w:val="0"/>
        <w:autoSpaceDE w:val="0"/>
        <w:autoSpaceDN w:val="0"/>
        <w:ind w:firstLine="708"/>
        <w:jc w:val="both"/>
        <w:rPr>
          <w:color w:val="000000" w:themeColor="text1"/>
        </w:rPr>
      </w:pPr>
      <w:r w:rsidRPr="00680955">
        <w:rPr>
          <w:rFonts w:eastAsia="Calibri"/>
          <w:sz w:val="28"/>
          <w:szCs w:val="28"/>
        </w:rPr>
        <w:t xml:space="preserve">2. </w:t>
      </w:r>
      <w:r w:rsidR="004B73D0" w:rsidRPr="00680955">
        <w:rPr>
          <w:sz w:val="28"/>
          <w:szCs w:val="28"/>
        </w:rPr>
        <w:t>Разместить настоящее постановление на официальном сайте администрации городского округа Вичуга в информационно- телекоммуникационной сети «Интернет» и опубликовать в Вестнике органов местного самоуправления городского округа Вичуга.</w:t>
      </w:r>
      <w:r w:rsidR="004B73D0" w:rsidRPr="00680955">
        <w:rPr>
          <w:rFonts w:eastAsia="Calibri"/>
          <w:sz w:val="28"/>
          <w:szCs w:val="28"/>
        </w:rPr>
        <w:t xml:space="preserve"> </w:t>
      </w:r>
    </w:p>
    <w:p w:rsidR="00EC419B" w:rsidRPr="00680955" w:rsidRDefault="00BE0410" w:rsidP="00757E3D">
      <w:pPr>
        <w:ind w:firstLine="708"/>
        <w:jc w:val="both"/>
        <w:rPr>
          <w:sz w:val="28"/>
          <w:szCs w:val="28"/>
        </w:rPr>
      </w:pPr>
      <w:r w:rsidRPr="00680955">
        <w:rPr>
          <w:sz w:val="28"/>
          <w:szCs w:val="28"/>
        </w:rPr>
        <w:t>3</w:t>
      </w:r>
      <w:r w:rsidR="005E56BD" w:rsidRPr="00680955">
        <w:rPr>
          <w:sz w:val="28"/>
          <w:szCs w:val="28"/>
        </w:rPr>
        <w:t>.</w:t>
      </w:r>
      <w:r w:rsidR="00FE5D5B" w:rsidRPr="00680955">
        <w:rPr>
          <w:sz w:val="28"/>
          <w:szCs w:val="28"/>
        </w:rPr>
        <w:t xml:space="preserve"> </w:t>
      </w:r>
      <w:r w:rsidR="004B73D0" w:rsidRPr="00680955">
        <w:rPr>
          <w:rFonts w:eastAsia="Calibri"/>
          <w:sz w:val="28"/>
          <w:szCs w:val="28"/>
        </w:rPr>
        <w:t>Настоящее постановление вступает в силу с момента его официального опубликования.</w:t>
      </w:r>
    </w:p>
    <w:p w:rsidR="00476B4B" w:rsidRPr="00680955" w:rsidRDefault="00BE0410" w:rsidP="00757E3D">
      <w:pPr>
        <w:ind w:firstLine="708"/>
        <w:jc w:val="both"/>
        <w:rPr>
          <w:sz w:val="28"/>
          <w:szCs w:val="28"/>
        </w:rPr>
      </w:pPr>
      <w:r w:rsidRPr="00680955">
        <w:rPr>
          <w:sz w:val="28"/>
          <w:szCs w:val="28"/>
        </w:rPr>
        <w:t xml:space="preserve">4. </w:t>
      </w:r>
      <w:r w:rsidR="00A074DD" w:rsidRPr="00680955">
        <w:rPr>
          <w:sz w:val="28"/>
          <w:szCs w:val="28"/>
        </w:rPr>
        <w:t>Контроль за исполнением настоящего постановления возложить</w:t>
      </w:r>
      <w:r w:rsidR="00996C5D" w:rsidRPr="00680955">
        <w:rPr>
          <w:sz w:val="28"/>
          <w:szCs w:val="28"/>
        </w:rPr>
        <w:t xml:space="preserve"> </w:t>
      </w:r>
      <w:r w:rsidR="00A074DD" w:rsidRPr="00680955">
        <w:rPr>
          <w:sz w:val="28"/>
          <w:szCs w:val="28"/>
        </w:rPr>
        <w:t xml:space="preserve">на </w:t>
      </w:r>
      <w:r w:rsidR="00F82268" w:rsidRPr="00680955">
        <w:rPr>
          <w:sz w:val="28"/>
          <w:szCs w:val="28"/>
        </w:rPr>
        <w:t xml:space="preserve">первого </w:t>
      </w:r>
      <w:r w:rsidR="00A074DD" w:rsidRPr="00680955">
        <w:rPr>
          <w:sz w:val="28"/>
          <w:szCs w:val="28"/>
        </w:rPr>
        <w:t>заместителя главы администрации городского округа Вичуга Виноградову И.А.</w:t>
      </w:r>
    </w:p>
    <w:p w:rsidR="00D26F8B" w:rsidRPr="00680955" w:rsidRDefault="00D26F8B" w:rsidP="00680955">
      <w:pPr>
        <w:jc w:val="both"/>
        <w:rPr>
          <w:sz w:val="28"/>
          <w:szCs w:val="28"/>
        </w:rPr>
      </w:pPr>
    </w:p>
    <w:p w:rsidR="00A70BFF" w:rsidRPr="00757E3D" w:rsidRDefault="00F068BD" w:rsidP="00EE032D">
      <w:pPr>
        <w:rPr>
          <w:rFonts w:eastAsia="Calibri"/>
          <w:b/>
          <w:color w:val="000000" w:themeColor="text1"/>
          <w:sz w:val="28"/>
          <w:szCs w:val="28"/>
          <w:lang w:eastAsia="en-US"/>
        </w:rPr>
      </w:pPr>
      <w:r w:rsidRPr="00757E3D">
        <w:rPr>
          <w:b/>
          <w:color w:val="000000" w:themeColor="text1"/>
          <w:sz w:val="28"/>
          <w:szCs w:val="28"/>
          <w:shd w:val="clear" w:color="auto" w:fill="FFFFFF" w:themeFill="background1"/>
        </w:rPr>
        <w:t>Г</w:t>
      </w:r>
      <w:r w:rsidR="008407D1" w:rsidRPr="00757E3D">
        <w:rPr>
          <w:b/>
          <w:color w:val="000000" w:themeColor="text1"/>
          <w:sz w:val="28"/>
          <w:szCs w:val="28"/>
          <w:shd w:val="clear" w:color="auto" w:fill="FFFFFF" w:themeFill="background1"/>
        </w:rPr>
        <w:t>лав</w:t>
      </w:r>
      <w:r w:rsidRPr="00757E3D">
        <w:rPr>
          <w:b/>
          <w:color w:val="000000" w:themeColor="text1"/>
          <w:sz w:val="28"/>
          <w:szCs w:val="28"/>
          <w:shd w:val="clear" w:color="auto" w:fill="FFFFFF" w:themeFill="background1"/>
        </w:rPr>
        <w:t>а</w:t>
      </w:r>
      <w:r w:rsidR="008407D1" w:rsidRPr="00757E3D">
        <w:rPr>
          <w:b/>
          <w:color w:val="000000" w:themeColor="text1"/>
          <w:sz w:val="28"/>
          <w:szCs w:val="28"/>
          <w:shd w:val="clear" w:color="auto" w:fill="FFFFFF" w:themeFill="background1"/>
        </w:rPr>
        <w:t xml:space="preserve"> городского</w:t>
      </w:r>
      <w:r w:rsidR="008407D1" w:rsidRPr="00757E3D">
        <w:rPr>
          <w:b/>
          <w:sz w:val="28"/>
          <w:szCs w:val="28"/>
          <w:shd w:val="clear" w:color="auto" w:fill="FFFFFF" w:themeFill="background1"/>
        </w:rPr>
        <w:t xml:space="preserve"> округа Вичуга</w:t>
      </w:r>
      <w:r w:rsidR="008407D1" w:rsidRPr="00757E3D">
        <w:rPr>
          <w:b/>
          <w:color w:val="000000" w:themeColor="text1"/>
          <w:sz w:val="28"/>
          <w:szCs w:val="28"/>
          <w:shd w:val="clear" w:color="auto" w:fill="FFFFFF" w:themeFill="background1"/>
        </w:rPr>
        <w:t xml:space="preserve"> </w:t>
      </w:r>
      <w:r w:rsidR="009E7769" w:rsidRPr="00757E3D">
        <w:rPr>
          <w:b/>
          <w:color w:val="000000" w:themeColor="text1"/>
          <w:sz w:val="28"/>
          <w:szCs w:val="28"/>
          <w:shd w:val="clear" w:color="auto" w:fill="FFFFFF" w:themeFill="background1"/>
        </w:rPr>
        <w:t xml:space="preserve">                  </w:t>
      </w:r>
      <w:r w:rsidR="00DB69A2" w:rsidRPr="00757E3D">
        <w:rPr>
          <w:b/>
          <w:color w:val="000000" w:themeColor="text1"/>
          <w:sz w:val="28"/>
          <w:szCs w:val="28"/>
          <w:shd w:val="clear" w:color="auto" w:fill="FFFFFF" w:themeFill="background1"/>
        </w:rPr>
        <w:t xml:space="preserve">   </w:t>
      </w:r>
      <w:r w:rsidR="00FE5D5B" w:rsidRPr="00757E3D">
        <w:rPr>
          <w:b/>
          <w:color w:val="000000" w:themeColor="text1"/>
          <w:sz w:val="28"/>
          <w:szCs w:val="28"/>
          <w:shd w:val="clear" w:color="auto" w:fill="FFFFFF" w:themeFill="background1"/>
        </w:rPr>
        <w:t xml:space="preserve">      </w:t>
      </w:r>
      <w:r w:rsidR="00DB69A2" w:rsidRPr="00757E3D">
        <w:rPr>
          <w:b/>
          <w:color w:val="000000" w:themeColor="text1"/>
          <w:sz w:val="28"/>
          <w:szCs w:val="28"/>
          <w:shd w:val="clear" w:color="auto" w:fill="FFFFFF" w:themeFill="background1"/>
        </w:rPr>
        <w:t xml:space="preserve">     </w:t>
      </w:r>
      <w:r w:rsidR="009E7769" w:rsidRPr="00757E3D">
        <w:rPr>
          <w:b/>
          <w:color w:val="000000" w:themeColor="text1"/>
          <w:sz w:val="28"/>
          <w:szCs w:val="28"/>
          <w:shd w:val="clear" w:color="auto" w:fill="FFFFFF" w:themeFill="background1"/>
        </w:rPr>
        <w:t xml:space="preserve">  </w:t>
      </w:r>
      <w:r w:rsidR="009B7BCF" w:rsidRPr="00757E3D">
        <w:rPr>
          <w:b/>
          <w:color w:val="000000" w:themeColor="text1"/>
          <w:sz w:val="28"/>
          <w:szCs w:val="28"/>
          <w:shd w:val="clear" w:color="auto" w:fill="FFFFFF" w:themeFill="background1"/>
        </w:rPr>
        <w:t xml:space="preserve">        </w:t>
      </w:r>
      <w:r w:rsidR="009E7769" w:rsidRPr="00757E3D">
        <w:rPr>
          <w:b/>
          <w:color w:val="000000" w:themeColor="text1"/>
          <w:sz w:val="28"/>
          <w:szCs w:val="28"/>
          <w:shd w:val="clear" w:color="auto" w:fill="FFFFFF" w:themeFill="background1"/>
        </w:rPr>
        <w:t xml:space="preserve"> </w:t>
      </w:r>
      <w:r w:rsidRPr="00757E3D">
        <w:rPr>
          <w:b/>
          <w:color w:val="000000" w:themeColor="text1"/>
          <w:sz w:val="28"/>
          <w:szCs w:val="28"/>
          <w:shd w:val="clear" w:color="auto" w:fill="FFFFFF" w:themeFill="background1"/>
        </w:rPr>
        <w:t xml:space="preserve">            </w:t>
      </w:r>
      <w:r w:rsidR="00757E3D">
        <w:rPr>
          <w:b/>
          <w:color w:val="000000" w:themeColor="text1"/>
          <w:sz w:val="28"/>
          <w:szCs w:val="28"/>
          <w:shd w:val="clear" w:color="auto" w:fill="FFFFFF" w:themeFill="background1"/>
        </w:rPr>
        <w:t xml:space="preserve">   </w:t>
      </w:r>
      <w:r w:rsidR="009B7BCF" w:rsidRPr="00757E3D">
        <w:rPr>
          <w:b/>
          <w:color w:val="000000" w:themeColor="text1"/>
          <w:sz w:val="28"/>
          <w:szCs w:val="28"/>
          <w:shd w:val="clear" w:color="auto" w:fill="FFFFFF" w:themeFill="background1"/>
        </w:rPr>
        <w:t>П</w:t>
      </w:r>
      <w:r w:rsidR="006861A5" w:rsidRPr="00757E3D">
        <w:rPr>
          <w:b/>
          <w:color w:val="000000" w:themeColor="text1"/>
          <w:sz w:val="28"/>
          <w:szCs w:val="28"/>
          <w:shd w:val="clear" w:color="auto" w:fill="FFFFFF" w:themeFill="background1"/>
        </w:rPr>
        <w:t xml:space="preserve">.Н. </w:t>
      </w:r>
      <w:r w:rsidR="009B7BCF" w:rsidRPr="00757E3D">
        <w:rPr>
          <w:b/>
          <w:color w:val="000000" w:themeColor="text1"/>
          <w:sz w:val="28"/>
          <w:szCs w:val="28"/>
          <w:shd w:val="clear" w:color="auto" w:fill="FFFFFF" w:themeFill="background1"/>
        </w:rPr>
        <w:t>Плохов</w:t>
      </w:r>
    </w:p>
    <w:sectPr w:rsidR="00A70BFF" w:rsidRPr="00757E3D" w:rsidSect="00680955">
      <w:footerReference w:type="default" r:id="rId9"/>
      <w:pgSz w:w="11906" w:h="16838"/>
      <w:pgMar w:top="1134" w:right="567" w:bottom="567"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9E" w:rsidRDefault="00A9719E">
      <w:r>
        <w:separator/>
      </w:r>
    </w:p>
  </w:endnote>
  <w:endnote w:type="continuationSeparator" w:id="0">
    <w:p w:rsidR="00A9719E" w:rsidRDefault="00A97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55" w:rsidRDefault="00680955">
    <w:pPr>
      <w:pStyle w:val="a9"/>
      <w:jc w:val="right"/>
    </w:pPr>
  </w:p>
  <w:p w:rsidR="00680955" w:rsidRDefault="006809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9E" w:rsidRDefault="00A9719E">
      <w:r>
        <w:separator/>
      </w:r>
    </w:p>
  </w:footnote>
  <w:footnote w:type="continuationSeparator" w:id="0">
    <w:p w:rsidR="00A9719E" w:rsidRDefault="00A97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933"/>
    <w:multiLevelType w:val="hybridMultilevel"/>
    <w:tmpl w:val="EE0AB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308BF"/>
    <w:multiLevelType w:val="multilevel"/>
    <w:tmpl w:val="6FA6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070D3"/>
    <w:multiLevelType w:val="multilevel"/>
    <w:tmpl w:val="2EACC6B2"/>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356428"/>
    <w:multiLevelType w:val="hybridMultilevel"/>
    <w:tmpl w:val="32D8D7AE"/>
    <w:lvl w:ilvl="0" w:tplc="A0FC53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1784D53"/>
    <w:multiLevelType w:val="hybridMultilevel"/>
    <w:tmpl w:val="50BCA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F4CED"/>
    <w:multiLevelType w:val="hybridMultilevel"/>
    <w:tmpl w:val="D75680DE"/>
    <w:lvl w:ilvl="0" w:tplc="25382AC6">
      <w:start w:val="1"/>
      <w:numFmt w:val="bullet"/>
      <w:lvlText w:val=""/>
      <w:lvlJc w:val="left"/>
      <w:pPr>
        <w:tabs>
          <w:tab w:val="num" w:pos="720"/>
        </w:tabs>
        <w:ind w:left="720" w:hanging="360"/>
      </w:pPr>
      <w:rPr>
        <w:rFonts w:ascii="Wingdings" w:hAnsi="Wingdings" w:hint="default"/>
      </w:rPr>
    </w:lvl>
    <w:lvl w:ilvl="1" w:tplc="4288A952" w:tentative="1">
      <w:start w:val="1"/>
      <w:numFmt w:val="bullet"/>
      <w:lvlText w:val=""/>
      <w:lvlJc w:val="left"/>
      <w:pPr>
        <w:tabs>
          <w:tab w:val="num" w:pos="1440"/>
        </w:tabs>
        <w:ind w:left="1440" w:hanging="360"/>
      </w:pPr>
      <w:rPr>
        <w:rFonts w:ascii="Wingdings" w:hAnsi="Wingdings" w:hint="default"/>
      </w:rPr>
    </w:lvl>
    <w:lvl w:ilvl="2" w:tplc="5B24D012" w:tentative="1">
      <w:start w:val="1"/>
      <w:numFmt w:val="bullet"/>
      <w:lvlText w:val=""/>
      <w:lvlJc w:val="left"/>
      <w:pPr>
        <w:tabs>
          <w:tab w:val="num" w:pos="2160"/>
        </w:tabs>
        <w:ind w:left="2160" w:hanging="360"/>
      </w:pPr>
      <w:rPr>
        <w:rFonts w:ascii="Wingdings" w:hAnsi="Wingdings" w:hint="default"/>
      </w:rPr>
    </w:lvl>
    <w:lvl w:ilvl="3" w:tplc="F304A8E4" w:tentative="1">
      <w:start w:val="1"/>
      <w:numFmt w:val="bullet"/>
      <w:lvlText w:val=""/>
      <w:lvlJc w:val="left"/>
      <w:pPr>
        <w:tabs>
          <w:tab w:val="num" w:pos="2880"/>
        </w:tabs>
        <w:ind w:left="2880" w:hanging="360"/>
      </w:pPr>
      <w:rPr>
        <w:rFonts w:ascii="Wingdings" w:hAnsi="Wingdings" w:hint="default"/>
      </w:rPr>
    </w:lvl>
    <w:lvl w:ilvl="4" w:tplc="E228A646" w:tentative="1">
      <w:start w:val="1"/>
      <w:numFmt w:val="bullet"/>
      <w:lvlText w:val=""/>
      <w:lvlJc w:val="left"/>
      <w:pPr>
        <w:tabs>
          <w:tab w:val="num" w:pos="3600"/>
        </w:tabs>
        <w:ind w:left="3600" w:hanging="360"/>
      </w:pPr>
      <w:rPr>
        <w:rFonts w:ascii="Wingdings" w:hAnsi="Wingdings" w:hint="default"/>
      </w:rPr>
    </w:lvl>
    <w:lvl w:ilvl="5" w:tplc="6AC8E306" w:tentative="1">
      <w:start w:val="1"/>
      <w:numFmt w:val="bullet"/>
      <w:lvlText w:val=""/>
      <w:lvlJc w:val="left"/>
      <w:pPr>
        <w:tabs>
          <w:tab w:val="num" w:pos="4320"/>
        </w:tabs>
        <w:ind w:left="4320" w:hanging="360"/>
      </w:pPr>
      <w:rPr>
        <w:rFonts w:ascii="Wingdings" w:hAnsi="Wingdings" w:hint="default"/>
      </w:rPr>
    </w:lvl>
    <w:lvl w:ilvl="6" w:tplc="FC9ED454" w:tentative="1">
      <w:start w:val="1"/>
      <w:numFmt w:val="bullet"/>
      <w:lvlText w:val=""/>
      <w:lvlJc w:val="left"/>
      <w:pPr>
        <w:tabs>
          <w:tab w:val="num" w:pos="5040"/>
        </w:tabs>
        <w:ind w:left="5040" w:hanging="360"/>
      </w:pPr>
      <w:rPr>
        <w:rFonts w:ascii="Wingdings" w:hAnsi="Wingdings" w:hint="default"/>
      </w:rPr>
    </w:lvl>
    <w:lvl w:ilvl="7" w:tplc="1D56EA96" w:tentative="1">
      <w:start w:val="1"/>
      <w:numFmt w:val="bullet"/>
      <w:lvlText w:val=""/>
      <w:lvlJc w:val="left"/>
      <w:pPr>
        <w:tabs>
          <w:tab w:val="num" w:pos="5760"/>
        </w:tabs>
        <w:ind w:left="5760" w:hanging="360"/>
      </w:pPr>
      <w:rPr>
        <w:rFonts w:ascii="Wingdings" w:hAnsi="Wingdings" w:hint="default"/>
      </w:rPr>
    </w:lvl>
    <w:lvl w:ilvl="8" w:tplc="FC8400AC" w:tentative="1">
      <w:start w:val="1"/>
      <w:numFmt w:val="bullet"/>
      <w:lvlText w:val=""/>
      <w:lvlJc w:val="left"/>
      <w:pPr>
        <w:tabs>
          <w:tab w:val="num" w:pos="6480"/>
        </w:tabs>
        <w:ind w:left="6480" w:hanging="360"/>
      </w:pPr>
      <w:rPr>
        <w:rFonts w:ascii="Wingdings" w:hAnsi="Wingdings" w:hint="default"/>
      </w:rPr>
    </w:lvl>
  </w:abstractNum>
  <w:abstractNum w:abstractNumId="6">
    <w:nsid w:val="15E92F39"/>
    <w:multiLevelType w:val="multilevel"/>
    <w:tmpl w:val="DEAC07E6"/>
    <w:lvl w:ilvl="0">
      <w:start w:val="2"/>
      <w:numFmt w:val="decimal"/>
      <w:lvlText w:val="%1.......鶼"/>
      <w:lvlJc w:val="left"/>
      <w:pPr>
        <w:ind w:left="2160" w:hanging="2160"/>
      </w:pPr>
      <w:rPr>
        <w:rFonts w:hint="default"/>
        <w:color w:val="FF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FF0000"/>
      </w:rPr>
    </w:lvl>
  </w:abstractNum>
  <w:abstractNum w:abstractNumId="7">
    <w:nsid w:val="18CA3ACD"/>
    <w:multiLevelType w:val="hybridMultilevel"/>
    <w:tmpl w:val="338A937C"/>
    <w:lvl w:ilvl="0" w:tplc="645C7EA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9C42ABA"/>
    <w:multiLevelType w:val="hybridMultilevel"/>
    <w:tmpl w:val="BEF2D1B6"/>
    <w:lvl w:ilvl="0" w:tplc="F4421346">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nsid w:val="19CF511E"/>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8D0CDC"/>
    <w:multiLevelType w:val="multilevel"/>
    <w:tmpl w:val="35764D5A"/>
    <w:lvl w:ilvl="0">
      <w:start w:val="1"/>
      <w:numFmt w:val="decimal"/>
      <w:lvlText w:val="%1."/>
      <w:lvlJc w:val="left"/>
      <w:pPr>
        <w:ind w:left="3196" w:hanging="360"/>
      </w:pPr>
      <w:rPr>
        <w:rFonts w:cs="Times New Roman" w:hint="default"/>
      </w:rPr>
    </w:lvl>
    <w:lvl w:ilvl="1">
      <w:start w:val="2"/>
      <w:numFmt w:val="decimal"/>
      <w:isLgl/>
      <w:lvlText w:val="%1.%2."/>
      <w:lvlJc w:val="left"/>
      <w:pPr>
        <w:ind w:left="1579" w:hanging="51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1D417DDA"/>
    <w:multiLevelType w:val="hybridMultilevel"/>
    <w:tmpl w:val="388A9358"/>
    <w:lvl w:ilvl="0" w:tplc="AD16D63C">
      <w:start w:val="1"/>
      <w:numFmt w:val="decimal"/>
      <w:lvlText w:val="%1."/>
      <w:lvlJc w:val="left"/>
      <w:pPr>
        <w:ind w:left="719"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83515"/>
    <w:multiLevelType w:val="multilevel"/>
    <w:tmpl w:val="35764D5A"/>
    <w:lvl w:ilvl="0">
      <w:start w:val="1"/>
      <w:numFmt w:val="decimal"/>
      <w:lvlText w:val="%1."/>
      <w:lvlJc w:val="left"/>
      <w:pPr>
        <w:ind w:left="3338" w:hanging="360"/>
      </w:pPr>
      <w:rPr>
        <w:rFonts w:cs="Times New Roman" w:hint="default"/>
      </w:rPr>
    </w:lvl>
    <w:lvl w:ilvl="1">
      <w:start w:val="2"/>
      <w:numFmt w:val="decimal"/>
      <w:isLgl/>
      <w:lvlText w:val="%1.%2."/>
      <w:lvlJc w:val="left"/>
      <w:pPr>
        <w:ind w:left="1721" w:hanging="51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3">
    <w:nsid w:val="25613232"/>
    <w:multiLevelType w:val="hybridMultilevel"/>
    <w:tmpl w:val="0BE48ACE"/>
    <w:lvl w:ilvl="0" w:tplc="04190001">
      <w:start w:val="1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54841"/>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943DBB"/>
    <w:multiLevelType w:val="multilevel"/>
    <w:tmpl w:val="83885C5A"/>
    <w:lvl w:ilvl="0">
      <w:start w:val="2"/>
      <w:numFmt w:val="decimal"/>
      <w:lvlText w:val="%1."/>
      <w:lvlJc w:val="left"/>
      <w:pPr>
        <w:ind w:left="4897"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F015CB5"/>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2840647"/>
    <w:multiLevelType w:val="hybridMultilevel"/>
    <w:tmpl w:val="EFBCC542"/>
    <w:lvl w:ilvl="0" w:tplc="14041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4A7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670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0C5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79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405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A8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674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41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F24FAE"/>
    <w:multiLevelType w:val="hybridMultilevel"/>
    <w:tmpl w:val="223A7390"/>
    <w:lvl w:ilvl="0" w:tplc="92E84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3F32EE"/>
    <w:multiLevelType w:val="hybridMultilevel"/>
    <w:tmpl w:val="98B6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83912"/>
    <w:multiLevelType w:val="hybridMultilevel"/>
    <w:tmpl w:val="4814B56E"/>
    <w:lvl w:ilvl="0" w:tplc="E10E99AA">
      <w:start w:val="1"/>
      <w:numFmt w:val="bullet"/>
      <w:lvlText w:val=""/>
      <w:lvlJc w:val="left"/>
      <w:pPr>
        <w:tabs>
          <w:tab w:val="num" w:pos="720"/>
        </w:tabs>
        <w:ind w:left="720" w:hanging="360"/>
      </w:pPr>
      <w:rPr>
        <w:rFonts w:ascii="Wingdings" w:hAnsi="Wingdings" w:hint="default"/>
      </w:rPr>
    </w:lvl>
    <w:lvl w:ilvl="1" w:tplc="AFA845A0" w:tentative="1">
      <w:start w:val="1"/>
      <w:numFmt w:val="bullet"/>
      <w:lvlText w:val=""/>
      <w:lvlJc w:val="left"/>
      <w:pPr>
        <w:tabs>
          <w:tab w:val="num" w:pos="1440"/>
        </w:tabs>
        <w:ind w:left="1440" w:hanging="360"/>
      </w:pPr>
      <w:rPr>
        <w:rFonts w:ascii="Wingdings" w:hAnsi="Wingdings" w:hint="default"/>
      </w:rPr>
    </w:lvl>
    <w:lvl w:ilvl="2" w:tplc="652EEC8A" w:tentative="1">
      <w:start w:val="1"/>
      <w:numFmt w:val="bullet"/>
      <w:lvlText w:val=""/>
      <w:lvlJc w:val="left"/>
      <w:pPr>
        <w:tabs>
          <w:tab w:val="num" w:pos="2160"/>
        </w:tabs>
        <w:ind w:left="2160" w:hanging="360"/>
      </w:pPr>
      <w:rPr>
        <w:rFonts w:ascii="Wingdings" w:hAnsi="Wingdings" w:hint="default"/>
      </w:rPr>
    </w:lvl>
    <w:lvl w:ilvl="3" w:tplc="1AAE0B04" w:tentative="1">
      <w:start w:val="1"/>
      <w:numFmt w:val="bullet"/>
      <w:lvlText w:val=""/>
      <w:lvlJc w:val="left"/>
      <w:pPr>
        <w:tabs>
          <w:tab w:val="num" w:pos="2880"/>
        </w:tabs>
        <w:ind w:left="2880" w:hanging="360"/>
      </w:pPr>
      <w:rPr>
        <w:rFonts w:ascii="Wingdings" w:hAnsi="Wingdings" w:hint="default"/>
      </w:rPr>
    </w:lvl>
    <w:lvl w:ilvl="4" w:tplc="0B96E05A" w:tentative="1">
      <w:start w:val="1"/>
      <w:numFmt w:val="bullet"/>
      <w:lvlText w:val=""/>
      <w:lvlJc w:val="left"/>
      <w:pPr>
        <w:tabs>
          <w:tab w:val="num" w:pos="3600"/>
        </w:tabs>
        <w:ind w:left="3600" w:hanging="360"/>
      </w:pPr>
      <w:rPr>
        <w:rFonts w:ascii="Wingdings" w:hAnsi="Wingdings" w:hint="default"/>
      </w:rPr>
    </w:lvl>
    <w:lvl w:ilvl="5" w:tplc="92904B78" w:tentative="1">
      <w:start w:val="1"/>
      <w:numFmt w:val="bullet"/>
      <w:lvlText w:val=""/>
      <w:lvlJc w:val="left"/>
      <w:pPr>
        <w:tabs>
          <w:tab w:val="num" w:pos="4320"/>
        </w:tabs>
        <w:ind w:left="4320" w:hanging="360"/>
      </w:pPr>
      <w:rPr>
        <w:rFonts w:ascii="Wingdings" w:hAnsi="Wingdings" w:hint="default"/>
      </w:rPr>
    </w:lvl>
    <w:lvl w:ilvl="6" w:tplc="8E04B314" w:tentative="1">
      <w:start w:val="1"/>
      <w:numFmt w:val="bullet"/>
      <w:lvlText w:val=""/>
      <w:lvlJc w:val="left"/>
      <w:pPr>
        <w:tabs>
          <w:tab w:val="num" w:pos="5040"/>
        </w:tabs>
        <w:ind w:left="5040" w:hanging="360"/>
      </w:pPr>
      <w:rPr>
        <w:rFonts w:ascii="Wingdings" w:hAnsi="Wingdings" w:hint="default"/>
      </w:rPr>
    </w:lvl>
    <w:lvl w:ilvl="7" w:tplc="A2A8B0FC" w:tentative="1">
      <w:start w:val="1"/>
      <w:numFmt w:val="bullet"/>
      <w:lvlText w:val=""/>
      <w:lvlJc w:val="left"/>
      <w:pPr>
        <w:tabs>
          <w:tab w:val="num" w:pos="5760"/>
        </w:tabs>
        <w:ind w:left="5760" w:hanging="360"/>
      </w:pPr>
      <w:rPr>
        <w:rFonts w:ascii="Wingdings" w:hAnsi="Wingdings" w:hint="default"/>
      </w:rPr>
    </w:lvl>
    <w:lvl w:ilvl="8" w:tplc="56F8BA82" w:tentative="1">
      <w:start w:val="1"/>
      <w:numFmt w:val="bullet"/>
      <w:lvlText w:val=""/>
      <w:lvlJc w:val="left"/>
      <w:pPr>
        <w:tabs>
          <w:tab w:val="num" w:pos="6480"/>
        </w:tabs>
        <w:ind w:left="6480" w:hanging="360"/>
      </w:pPr>
      <w:rPr>
        <w:rFonts w:ascii="Wingdings" w:hAnsi="Wingdings" w:hint="default"/>
      </w:rPr>
    </w:lvl>
  </w:abstractNum>
  <w:abstractNum w:abstractNumId="21">
    <w:nsid w:val="4FB63962"/>
    <w:multiLevelType w:val="hybridMultilevel"/>
    <w:tmpl w:val="422AB33C"/>
    <w:lvl w:ilvl="0" w:tplc="CDC6DF7C">
      <w:start w:val="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7633A43"/>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EA282B"/>
    <w:multiLevelType w:val="hybridMultilevel"/>
    <w:tmpl w:val="D12C45F6"/>
    <w:lvl w:ilvl="0" w:tplc="455C5036">
      <w:start w:val="3"/>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nsid w:val="5D8B5A2E"/>
    <w:multiLevelType w:val="hybridMultilevel"/>
    <w:tmpl w:val="4EF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E34B9"/>
    <w:multiLevelType w:val="multilevel"/>
    <w:tmpl w:val="8CF062F8"/>
    <w:lvl w:ilvl="0">
      <w:start w:val="3"/>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nsid w:val="652C246F"/>
    <w:multiLevelType w:val="hybridMultilevel"/>
    <w:tmpl w:val="F9DCFAD0"/>
    <w:lvl w:ilvl="0" w:tplc="B3680AE6">
      <w:numFmt w:val="bullet"/>
      <w:lvlText w:val="-"/>
      <w:lvlJc w:val="left"/>
      <w:pPr>
        <w:ind w:left="109" w:hanging="245"/>
      </w:pPr>
      <w:rPr>
        <w:rFonts w:ascii="Times New Roman" w:eastAsia="Times New Roman" w:hAnsi="Times New Roman" w:cs="Times New Roman" w:hint="default"/>
        <w:b w:val="0"/>
        <w:bCs w:val="0"/>
        <w:i w:val="0"/>
        <w:iCs w:val="0"/>
        <w:w w:val="99"/>
        <w:sz w:val="28"/>
        <w:szCs w:val="28"/>
        <w:lang w:val="ru-RU" w:eastAsia="en-US" w:bidi="ar-SA"/>
      </w:rPr>
    </w:lvl>
    <w:lvl w:ilvl="1" w:tplc="579A356A">
      <w:numFmt w:val="bullet"/>
      <w:lvlText w:val="•"/>
      <w:lvlJc w:val="left"/>
      <w:pPr>
        <w:ind w:left="766" w:hanging="245"/>
      </w:pPr>
      <w:rPr>
        <w:rFonts w:hint="default"/>
        <w:lang w:val="ru-RU" w:eastAsia="en-US" w:bidi="ar-SA"/>
      </w:rPr>
    </w:lvl>
    <w:lvl w:ilvl="2" w:tplc="AD6EE44E">
      <w:numFmt w:val="bullet"/>
      <w:lvlText w:val="•"/>
      <w:lvlJc w:val="left"/>
      <w:pPr>
        <w:ind w:left="1432" w:hanging="245"/>
      </w:pPr>
      <w:rPr>
        <w:rFonts w:hint="default"/>
        <w:lang w:val="ru-RU" w:eastAsia="en-US" w:bidi="ar-SA"/>
      </w:rPr>
    </w:lvl>
    <w:lvl w:ilvl="3" w:tplc="42B80FDC">
      <w:numFmt w:val="bullet"/>
      <w:lvlText w:val="•"/>
      <w:lvlJc w:val="left"/>
      <w:pPr>
        <w:ind w:left="2098" w:hanging="245"/>
      </w:pPr>
      <w:rPr>
        <w:rFonts w:hint="default"/>
        <w:lang w:val="ru-RU" w:eastAsia="en-US" w:bidi="ar-SA"/>
      </w:rPr>
    </w:lvl>
    <w:lvl w:ilvl="4" w:tplc="DA3EF7CC">
      <w:numFmt w:val="bullet"/>
      <w:lvlText w:val="•"/>
      <w:lvlJc w:val="left"/>
      <w:pPr>
        <w:ind w:left="2764" w:hanging="245"/>
      </w:pPr>
      <w:rPr>
        <w:rFonts w:hint="default"/>
        <w:lang w:val="ru-RU" w:eastAsia="en-US" w:bidi="ar-SA"/>
      </w:rPr>
    </w:lvl>
    <w:lvl w:ilvl="5" w:tplc="F5AA3CEE">
      <w:numFmt w:val="bullet"/>
      <w:lvlText w:val="•"/>
      <w:lvlJc w:val="left"/>
      <w:pPr>
        <w:ind w:left="3430" w:hanging="245"/>
      </w:pPr>
      <w:rPr>
        <w:rFonts w:hint="default"/>
        <w:lang w:val="ru-RU" w:eastAsia="en-US" w:bidi="ar-SA"/>
      </w:rPr>
    </w:lvl>
    <w:lvl w:ilvl="6" w:tplc="F020A2BE">
      <w:numFmt w:val="bullet"/>
      <w:lvlText w:val="•"/>
      <w:lvlJc w:val="left"/>
      <w:pPr>
        <w:ind w:left="4096" w:hanging="245"/>
      </w:pPr>
      <w:rPr>
        <w:rFonts w:hint="default"/>
        <w:lang w:val="ru-RU" w:eastAsia="en-US" w:bidi="ar-SA"/>
      </w:rPr>
    </w:lvl>
    <w:lvl w:ilvl="7" w:tplc="CF28E74C">
      <w:numFmt w:val="bullet"/>
      <w:lvlText w:val="•"/>
      <w:lvlJc w:val="left"/>
      <w:pPr>
        <w:ind w:left="4762" w:hanging="245"/>
      </w:pPr>
      <w:rPr>
        <w:rFonts w:hint="default"/>
        <w:lang w:val="ru-RU" w:eastAsia="en-US" w:bidi="ar-SA"/>
      </w:rPr>
    </w:lvl>
    <w:lvl w:ilvl="8" w:tplc="CB34192E">
      <w:numFmt w:val="bullet"/>
      <w:lvlText w:val="•"/>
      <w:lvlJc w:val="left"/>
      <w:pPr>
        <w:ind w:left="5428" w:hanging="245"/>
      </w:pPr>
      <w:rPr>
        <w:rFonts w:hint="default"/>
        <w:lang w:val="ru-RU" w:eastAsia="en-US" w:bidi="ar-SA"/>
      </w:rPr>
    </w:lvl>
  </w:abstractNum>
  <w:abstractNum w:abstractNumId="27">
    <w:nsid w:val="6D5B160B"/>
    <w:multiLevelType w:val="hybridMultilevel"/>
    <w:tmpl w:val="2200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07161"/>
    <w:multiLevelType w:val="hybridMultilevel"/>
    <w:tmpl w:val="C1DEF410"/>
    <w:lvl w:ilvl="0" w:tplc="0614A6C0">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9">
    <w:nsid w:val="75453482"/>
    <w:multiLevelType w:val="hybridMultilevel"/>
    <w:tmpl w:val="E9DE863C"/>
    <w:lvl w:ilvl="0" w:tplc="1DE411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BB5995"/>
    <w:multiLevelType w:val="hybridMultilevel"/>
    <w:tmpl w:val="C076E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FB6ACA"/>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D491DB8"/>
    <w:multiLevelType w:val="hybridMultilevel"/>
    <w:tmpl w:val="2D6A8F9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num>
  <w:num w:numId="3">
    <w:abstractNumId w:val="19"/>
  </w:num>
  <w:num w:numId="4">
    <w:abstractNumId w:val="27"/>
  </w:num>
  <w:num w:numId="5">
    <w:abstractNumId w:val="13"/>
  </w:num>
  <w:num w:numId="6">
    <w:abstractNumId w:val="15"/>
  </w:num>
  <w:num w:numId="7">
    <w:abstractNumId w:val="0"/>
  </w:num>
  <w:num w:numId="8">
    <w:abstractNumId w:val="24"/>
  </w:num>
  <w:num w:numId="9">
    <w:abstractNumId w:val="31"/>
  </w:num>
  <w:num w:numId="10">
    <w:abstractNumId w:val="9"/>
  </w:num>
  <w:num w:numId="11">
    <w:abstractNumId w:val="28"/>
  </w:num>
  <w:num w:numId="12">
    <w:abstractNumId w:val="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23"/>
  </w:num>
  <w:num w:numId="18">
    <w:abstractNumId w:val="6"/>
  </w:num>
  <w:num w:numId="19">
    <w:abstractNumId w:val="26"/>
  </w:num>
  <w:num w:numId="20">
    <w:abstractNumId w:val="10"/>
  </w:num>
  <w:num w:numId="21">
    <w:abstractNumId w:val="14"/>
  </w:num>
  <w:num w:numId="22">
    <w:abstractNumId w:val="25"/>
  </w:num>
  <w:num w:numId="23">
    <w:abstractNumId w:val="3"/>
  </w:num>
  <w:num w:numId="24">
    <w:abstractNumId w:val="29"/>
  </w:num>
  <w:num w:numId="25">
    <w:abstractNumId w:val="21"/>
  </w:num>
  <w:num w:numId="26">
    <w:abstractNumId w:val="17"/>
  </w:num>
  <w:num w:numId="27">
    <w:abstractNumId w:val="18"/>
  </w:num>
  <w:num w:numId="28">
    <w:abstractNumId w:val="5"/>
  </w:num>
  <w:num w:numId="29">
    <w:abstractNumId w:val="20"/>
  </w:num>
  <w:num w:numId="30">
    <w:abstractNumId w:val="2"/>
  </w:num>
  <w:num w:numId="31">
    <w:abstractNumId w:val="1"/>
  </w:num>
  <w:num w:numId="32">
    <w:abstractNumId w:val="12"/>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426"/>
    <w:rsid w:val="00000ED6"/>
    <w:rsid w:val="00000EF8"/>
    <w:rsid w:val="000030DA"/>
    <w:rsid w:val="0000347A"/>
    <w:rsid w:val="000039C8"/>
    <w:rsid w:val="000061E8"/>
    <w:rsid w:val="00006556"/>
    <w:rsid w:val="00006CA0"/>
    <w:rsid w:val="00007B60"/>
    <w:rsid w:val="00011493"/>
    <w:rsid w:val="00012143"/>
    <w:rsid w:val="0001305E"/>
    <w:rsid w:val="0001331A"/>
    <w:rsid w:val="0001342E"/>
    <w:rsid w:val="0001352E"/>
    <w:rsid w:val="00014191"/>
    <w:rsid w:val="00015CF9"/>
    <w:rsid w:val="00015EAA"/>
    <w:rsid w:val="00016C0C"/>
    <w:rsid w:val="00017023"/>
    <w:rsid w:val="00017EAF"/>
    <w:rsid w:val="00020559"/>
    <w:rsid w:val="00021D48"/>
    <w:rsid w:val="000237CA"/>
    <w:rsid w:val="00023F04"/>
    <w:rsid w:val="00025E32"/>
    <w:rsid w:val="000265E6"/>
    <w:rsid w:val="00026937"/>
    <w:rsid w:val="00026E6A"/>
    <w:rsid w:val="00027C5E"/>
    <w:rsid w:val="000305BA"/>
    <w:rsid w:val="000320E4"/>
    <w:rsid w:val="000320F2"/>
    <w:rsid w:val="00032D1B"/>
    <w:rsid w:val="00033CE2"/>
    <w:rsid w:val="00033D17"/>
    <w:rsid w:val="00037CB5"/>
    <w:rsid w:val="00040329"/>
    <w:rsid w:val="00041400"/>
    <w:rsid w:val="000439C9"/>
    <w:rsid w:val="00043A31"/>
    <w:rsid w:val="0004427D"/>
    <w:rsid w:val="0004484C"/>
    <w:rsid w:val="00044E1C"/>
    <w:rsid w:val="00045446"/>
    <w:rsid w:val="00045C89"/>
    <w:rsid w:val="00047E77"/>
    <w:rsid w:val="0005054E"/>
    <w:rsid w:val="00050895"/>
    <w:rsid w:val="00051D80"/>
    <w:rsid w:val="00054152"/>
    <w:rsid w:val="00055328"/>
    <w:rsid w:val="000556D3"/>
    <w:rsid w:val="00056B51"/>
    <w:rsid w:val="00063284"/>
    <w:rsid w:val="000647E8"/>
    <w:rsid w:val="00065EF9"/>
    <w:rsid w:val="00070953"/>
    <w:rsid w:val="00071CFB"/>
    <w:rsid w:val="00074582"/>
    <w:rsid w:val="00075A0F"/>
    <w:rsid w:val="00080B66"/>
    <w:rsid w:val="000830F8"/>
    <w:rsid w:val="0008359D"/>
    <w:rsid w:val="00086960"/>
    <w:rsid w:val="00087374"/>
    <w:rsid w:val="00090988"/>
    <w:rsid w:val="00090CFD"/>
    <w:rsid w:val="000913A6"/>
    <w:rsid w:val="00091779"/>
    <w:rsid w:val="00091EF4"/>
    <w:rsid w:val="00092ECA"/>
    <w:rsid w:val="0009369F"/>
    <w:rsid w:val="000937A6"/>
    <w:rsid w:val="000940D7"/>
    <w:rsid w:val="0009523C"/>
    <w:rsid w:val="0009529D"/>
    <w:rsid w:val="000954E0"/>
    <w:rsid w:val="0009605C"/>
    <w:rsid w:val="000A0055"/>
    <w:rsid w:val="000A0550"/>
    <w:rsid w:val="000A0F49"/>
    <w:rsid w:val="000A2493"/>
    <w:rsid w:val="000A46A6"/>
    <w:rsid w:val="000A53DE"/>
    <w:rsid w:val="000A5945"/>
    <w:rsid w:val="000A638D"/>
    <w:rsid w:val="000A6C91"/>
    <w:rsid w:val="000A73E7"/>
    <w:rsid w:val="000A7B8A"/>
    <w:rsid w:val="000B1DAF"/>
    <w:rsid w:val="000B5AD6"/>
    <w:rsid w:val="000C0E92"/>
    <w:rsid w:val="000C0F88"/>
    <w:rsid w:val="000C1DCC"/>
    <w:rsid w:val="000C3744"/>
    <w:rsid w:val="000C3E31"/>
    <w:rsid w:val="000C60A6"/>
    <w:rsid w:val="000D21F5"/>
    <w:rsid w:val="000D5B3C"/>
    <w:rsid w:val="000D67EE"/>
    <w:rsid w:val="000D7AEF"/>
    <w:rsid w:val="000E0707"/>
    <w:rsid w:val="000E0B5C"/>
    <w:rsid w:val="000E13CC"/>
    <w:rsid w:val="000E201E"/>
    <w:rsid w:val="000E5B1A"/>
    <w:rsid w:val="000E6082"/>
    <w:rsid w:val="000E6767"/>
    <w:rsid w:val="000F21EB"/>
    <w:rsid w:val="000F2662"/>
    <w:rsid w:val="000F3A72"/>
    <w:rsid w:val="000F44DD"/>
    <w:rsid w:val="000F521C"/>
    <w:rsid w:val="000F649D"/>
    <w:rsid w:val="00100A21"/>
    <w:rsid w:val="001033AB"/>
    <w:rsid w:val="00103A1F"/>
    <w:rsid w:val="0010707F"/>
    <w:rsid w:val="001079D1"/>
    <w:rsid w:val="001101CC"/>
    <w:rsid w:val="001104DB"/>
    <w:rsid w:val="00111D74"/>
    <w:rsid w:val="001122DA"/>
    <w:rsid w:val="00113016"/>
    <w:rsid w:val="0011323B"/>
    <w:rsid w:val="00113616"/>
    <w:rsid w:val="001137EB"/>
    <w:rsid w:val="00113903"/>
    <w:rsid w:val="00114BD5"/>
    <w:rsid w:val="001159F1"/>
    <w:rsid w:val="00116309"/>
    <w:rsid w:val="00117D38"/>
    <w:rsid w:val="00117D75"/>
    <w:rsid w:val="00121657"/>
    <w:rsid w:val="001220AA"/>
    <w:rsid w:val="001229EA"/>
    <w:rsid w:val="0012301A"/>
    <w:rsid w:val="00123D30"/>
    <w:rsid w:val="00123D83"/>
    <w:rsid w:val="001247B1"/>
    <w:rsid w:val="001248A0"/>
    <w:rsid w:val="001303FE"/>
    <w:rsid w:val="00130715"/>
    <w:rsid w:val="001339DF"/>
    <w:rsid w:val="00134A15"/>
    <w:rsid w:val="00134AF3"/>
    <w:rsid w:val="001351DF"/>
    <w:rsid w:val="00135EE1"/>
    <w:rsid w:val="00137E18"/>
    <w:rsid w:val="001459ED"/>
    <w:rsid w:val="00151466"/>
    <w:rsid w:val="00152DA8"/>
    <w:rsid w:val="00155351"/>
    <w:rsid w:val="001575CE"/>
    <w:rsid w:val="0016361F"/>
    <w:rsid w:val="00163644"/>
    <w:rsid w:val="001637BC"/>
    <w:rsid w:val="00166315"/>
    <w:rsid w:val="00166B36"/>
    <w:rsid w:val="00166E18"/>
    <w:rsid w:val="001705E4"/>
    <w:rsid w:val="0017371C"/>
    <w:rsid w:val="00174D0B"/>
    <w:rsid w:val="0017644D"/>
    <w:rsid w:val="00180402"/>
    <w:rsid w:val="0018151C"/>
    <w:rsid w:val="001904B6"/>
    <w:rsid w:val="0019140F"/>
    <w:rsid w:val="0019238F"/>
    <w:rsid w:val="00192879"/>
    <w:rsid w:val="00192C3A"/>
    <w:rsid w:val="0019321D"/>
    <w:rsid w:val="00195BAE"/>
    <w:rsid w:val="001A07E8"/>
    <w:rsid w:val="001A28DA"/>
    <w:rsid w:val="001A57D0"/>
    <w:rsid w:val="001A646A"/>
    <w:rsid w:val="001A6B7B"/>
    <w:rsid w:val="001B0257"/>
    <w:rsid w:val="001B0A21"/>
    <w:rsid w:val="001B17AC"/>
    <w:rsid w:val="001B1DAD"/>
    <w:rsid w:val="001B69AE"/>
    <w:rsid w:val="001B75E5"/>
    <w:rsid w:val="001C098C"/>
    <w:rsid w:val="001C1505"/>
    <w:rsid w:val="001C253F"/>
    <w:rsid w:val="001C2EA4"/>
    <w:rsid w:val="001C2F0A"/>
    <w:rsid w:val="001C3D91"/>
    <w:rsid w:val="001C42C9"/>
    <w:rsid w:val="001C4910"/>
    <w:rsid w:val="001C5212"/>
    <w:rsid w:val="001C66DB"/>
    <w:rsid w:val="001C71BF"/>
    <w:rsid w:val="001D1E11"/>
    <w:rsid w:val="001D228C"/>
    <w:rsid w:val="001D27D8"/>
    <w:rsid w:val="001D2BB8"/>
    <w:rsid w:val="001D3307"/>
    <w:rsid w:val="001D4952"/>
    <w:rsid w:val="001D5732"/>
    <w:rsid w:val="001D5933"/>
    <w:rsid w:val="001D5EFD"/>
    <w:rsid w:val="001D76ED"/>
    <w:rsid w:val="001E1B39"/>
    <w:rsid w:val="001E5C72"/>
    <w:rsid w:val="001E7227"/>
    <w:rsid w:val="001E747A"/>
    <w:rsid w:val="001F2122"/>
    <w:rsid w:val="001F2CB9"/>
    <w:rsid w:val="001F3AE8"/>
    <w:rsid w:val="001F40D8"/>
    <w:rsid w:val="0020008E"/>
    <w:rsid w:val="00200F4D"/>
    <w:rsid w:val="00201E7C"/>
    <w:rsid w:val="00202962"/>
    <w:rsid w:val="00205173"/>
    <w:rsid w:val="002063D9"/>
    <w:rsid w:val="00210287"/>
    <w:rsid w:val="002104FF"/>
    <w:rsid w:val="0021155A"/>
    <w:rsid w:val="002122BF"/>
    <w:rsid w:val="00212DD0"/>
    <w:rsid w:val="00212DFA"/>
    <w:rsid w:val="0021400B"/>
    <w:rsid w:val="00214818"/>
    <w:rsid w:val="00215CC6"/>
    <w:rsid w:val="00216894"/>
    <w:rsid w:val="002170D0"/>
    <w:rsid w:val="00217956"/>
    <w:rsid w:val="00222253"/>
    <w:rsid w:val="00222C08"/>
    <w:rsid w:val="00226329"/>
    <w:rsid w:val="00227942"/>
    <w:rsid w:val="00227D2C"/>
    <w:rsid w:val="00231446"/>
    <w:rsid w:val="00233E19"/>
    <w:rsid w:val="002347D6"/>
    <w:rsid w:val="00235539"/>
    <w:rsid w:val="002355C9"/>
    <w:rsid w:val="00236361"/>
    <w:rsid w:val="00236C1D"/>
    <w:rsid w:val="00236CB2"/>
    <w:rsid w:val="00242590"/>
    <w:rsid w:val="00246720"/>
    <w:rsid w:val="00247563"/>
    <w:rsid w:val="00250579"/>
    <w:rsid w:val="002508CD"/>
    <w:rsid w:val="00253047"/>
    <w:rsid w:val="002540E8"/>
    <w:rsid w:val="002544B3"/>
    <w:rsid w:val="00260C0E"/>
    <w:rsid w:val="002628B8"/>
    <w:rsid w:val="00263098"/>
    <w:rsid w:val="002670E3"/>
    <w:rsid w:val="00267A15"/>
    <w:rsid w:val="00272161"/>
    <w:rsid w:val="0027728D"/>
    <w:rsid w:val="002818B2"/>
    <w:rsid w:val="00284C55"/>
    <w:rsid w:val="00285232"/>
    <w:rsid w:val="00285FF7"/>
    <w:rsid w:val="00286095"/>
    <w:rsid w:val="00286452"/>
    <w:rsid w:val="002871BE"/>
    <w:rsid w:val="00291350"/>
    <w:rsid w:val="0029232F"/>
    <w:rsid w:val="00292D86"/>
    <w:rsid w:val="0029772F"/>
    <w:rsid w:val="002A022E"/>
    <w:rsid w:val="002A14F4"/>
    <w:rsid w:val="002A4B1E"/>
    <w:rsid w:val="002A5588"/>
    <w:rsid w:val="002A779F"/>
    <w:rsid w:val="002A7F2A"/>
    <w:rsid w:val="002B2A4C"/>
    <w:rsid w:val="002B3E56"/>
    <w:rsid w:val="002B4268"/>
    <w:rsid w:val="002B7252"/>
    <w:rsid w:val="002B77DC"/>
    <w:rsid w:val="002C0666"/>
    <w:rsid w:val="002C1602"/>
    <w:rsid w:val="002C1DA2"/>
    <w:rsid w:val="002C2A7B"/>
    <w:rsid w:val="002C43D8"/>
    <w:rsid w:val="002D27DC"/>
    <w:rsid w:val="002D2D3F"/>
    <w:rsid w:val="002D52E4"/>
    <w:rsid w:val="002D72C3"/>
    <w:rsid w:val="002E1D86"/>
    <w:rsid w:val="002E2C4F"/>
    <w:rsid w:val="002E3A56"/>
    <w:rsid w:val="002E3A57"/>
    <w:rsid w:val="002E6D0C"/>
    <w:rsid w:val="002E7FC5"/>
    <w:rsid w:val="002F0623"/>
    <w:rsid w:val="002F0F90"/>
    <w:rsid w:val="002F157D"/>
    <w:rsid w:val="002F29EA"/>
    <w:rsid w:val="002F368B"/>
    <w:rsid w:val="002F3A65"/>
    <w:rsid w:val="002F48C9"/>
    <w:rsid w:val="002F596B"/>
    <w:rsid w:val="002F6AC6"/>
    <w:rsid w:val="002F705D"/>
    <w:rsid w:val="00300882"/>
    <w:rsid w:val="003010A0"/>
    <w:rsid w:val="0030185F"/>
    <w:rsid w:val="00303B6E"/>
    <w:rsid w:val="00306204"/>
    <w:rsid w:val="00307E40"/>
    <w:rsid w:val="00307E6D"/>
    <w:rsid w:val="00311CA5"/>
    <w:rsid w:val="00312242"/>
    <w:rsid w:val="003126B6"/>
    <w:rsid w:val="00314811"/>
    <w:rsid w:val="00314AD1"/>
    <w:rsid w:val="00315ED6"/>
    <w:rsid w:val="00320108"/>
    <w:rsid w:val="0032407C"/>
    <w:rsid w:val="0032418A"/>
    <w:rsid w:val="003254BD"/>
    <w:rsid w:val="003277FE"/>
    <w:rsid w:val="00331238"/>
    <w:rsid w:val="0033244C"/>
    <w:rsid w:val="00332D72"/>
    <w:rsid w:val="00332EE4"/>
    <w:rsid w:val="0033359D"/>
    <w:rsid w:val="00334387"/>
    <w:rsid w:val="003346C9"/>
    <w:rsid w:val="00335FFD"/>
    <w:rsid w:val="003402F6"/>
    <w:rsid w:val="0034036A"/>
    <w:rsid w:val="00343B54"/>
    <w:rsid w:val="00344738"/>
    <w:rsid w:val="00344C9D"/>
    <w:rsid w:val="00345428"/>
    <w:rsid w:val="00345B91"/>
    <w:rsid w:val="003460CF"/>
    <w:rsid w:val="00346FD7"/>
    <w:rsid w:val="0034723B"/>
    <w:rsid w:val="00350C12"/>
    <w:rsid w:val="00351994"/>
    <w:rsid w:val="0035199B"/>
    <w:rsid w:val="00353140"/>
    <w:rsid w:val="00353C62"/>
    <w:rsid w:val="00357C44"/>
    <w:rsid w:val="00361C13"/>
    <w:rsid w:val="00364D55"/>
    <w:rsid w:val="003658EC"/>
    <w:rsid w:val="00366912"/>
    <w:rsid w:val="00366BEC"/>
    <w:rsid w:val="00367219"/>
    <w:rsid w:val="003679B4"/>
    <w:rsid w:val="00367C7A"/>
    <w:rsid w:val="00367F30"/>
    <w:rsid w:val="003713C6"/>
    <w:rsid w:val="00373E31"/>
    <w:rsid w:val="00374EBA"/>
    <w:rsid w:val="0037688A"/>
    <w:rsid w:val="00377D44"/>
    <w:rsid w:val="003875C3"/>
    <w:rsid w:val="00390C9B"/>
    <w:rsid w:val="00390E9F"/>
    <w:rsid w:val="00391FB0"/>
    <w:rsid w:val="00392B18"/>
    <w:rsid w:val="003936C0"/>
    <w:rsid w:val="0039469F"/>
    <w:rsid w:val="0039717C"/>
    <w:rsid w:val="003A057C"/>
    <w:rsid w:val="003A0616"/>
    <w:rsid w:val="003A0EE3"/>
    <w:rsid w:val="003A1306"/>
    <w:rsid w:val="003A21CE"/>
    <w:rsid w:val="003A3D1D"/>
    <w:rsid w:val="003A5AF6"/>
    <w:rsid w:val="003A763D"/>
    <w:rsid w:val="003A7670"/>
    <w:rsid w:val="003A7E21"/>
    <w:rsid w:val="003B0825"/>
    <w:rsid w:val="003B4677"/>
    <w:rsid w:val="003B49A3"/>
    <w:rsid w:val="003B54AD"/>
    <w:rsid w:val="003C1906"/>
    <w:rsid w:val="003C1B9C"/>
    <w:rsid w:val="003C2B78"/>
    <w:rsid w:val="003C4F98"/>
    <w:rsid w:val="003C5A7B"/>
    <w:rsid w:val="003C6698"/>
    <w:rsid w:val="003C6D2A"/>
    <w:rsid w:val="003D1A63"/>
    <w:rsid w:val="003D32D4"/>
    <w:rsid w:val="003D637C"/>
    <w:rsid w:val="003E47E0"/>
    <w:rsid w:val="003E607C"/>
    <w:rsid w:val="003E7428"/>
    <w:rsid w:val="003F061F"/>
    <w:rsid w:val="003F0C04"/>
    <w:rsid w:val="003F0D71"/>
    <w:rsid w:val="003F19F0"/>
    <w:rsid w:val="003F2D97"/>
    <w:rsid w:val="004001CB"/>
    <w:rsid w:val="004005DA"/>
    <w:rsid w:val="00401547"/>
    <w:rsid w:val="00402152"/>
    <w:rsid w:val="0040255D"/>
    <w:rsid w:val="00402C70"/>
    <w:rsid w:val="00402F12"/>
    <w:rsid w:val="00403909"/>
    <w:rsid w:val="004058C2"/>
    <w:rsid w:val="004079A9"/>
    <w:rsid w:val="0041041E"/>
    <w:rsid w:val="00411CC8"/>
    <w:rsid w:val="00412034"/>
    <w:rsid w:val="004177F3"/>
    <w:rsid w:val="00420349"/>
    <w:rsid w:val="00421016"/>
    <w:rsid w:val="00422846"/>
    <w:rsid w:val="0042321F"/>
    <w:rsid w:val="0042413C"/>
    <w:rsid w:val="00424DF4"/>
    <w:rsid w:val="004254B3"/>
    <w:rsid w:val="00425D19"/>
    <w:rsid w:val="00426AA6"/>
    <w:rsid w:val="00427226"/>
    <w:rsid w:val="004272EC"/>
    <w:rsid w:val="00427612"/>
    <w:rsid w:val="004337EF"/>
    <w:rsid w:val="00434774"/>
    <w:rsid w:val="004434A3"/>
    <w:rsid w:val="004467ED"/>
    <w:rsid w:val="004470F1"/>
    <w:rsid w:val="00453D6F"/>
    <w:rsid w:val="00453FA5"/>
    <w:rsid w:val="004563E6"/>
    <w:rsid w:val="00457E55"/>
    <w:rsid w:val="00460C1F"/>
    <w:rsid w:val="00461955"/>
    <w:rsid w:val="00461A81"/>
    <w:rsid w:val="004621DA"/>
    <w:rsid w:val="004641EB"/>
    <w:rsid w:val="00465C60"/>
    <w:rsid w:val="00466882"/>
    <w:rsid w:val="00466DF0"/>
    <w:rsid w:val="004676A6"/>
    <w:rsid w:val="00471D20"/>
    <w:rsid w:val="004733B4"/>
    <w:rsid w:val="0047371D"/>
    <w:rsid w:val="00473F42"/>
    <w:rsid w:val="0047549E"/>
    <w:rsid w:val="00475755"/>
    <w:rsid w:val="00476B4B"/>
    <w:rsid w:val="0047761E"/>
    <w:rsid w:val="00477B6D"/>
    <w:rsid w:val="00480280"/>
    <w:rsid w:val="004829BF"/>
    <w:rsid w:val="004832E8"/>
    <w:rsid w:val="0048423D"/>
    <w:rsid w:val="00484DAC"/>
    <w:rsid w:val="00485527"/>
    <w:rsid w:val="00485AEF"/>
    <w:rsid w:val="0049025F"/>
    <w:rsid w:val="004907F6"/>
    <w:rsid w:val="00493683"/>
    <w:rsid w:val="00493BCF"/>
    <w:rsid w:val="00494750"/>
    <w:rsid w:val="00494C21"/>
    <w:rsid w:val="00495851"/>
    <w:rsid w:val="00495F03"/>
    <w:rsid w:val="004A0F02"/>
    <w:rsid w:val="004A1C2F"/>
    <w:rsid w:val="004A33BD"/>
    <w:rsid w:val="004A3514"/>
    <w:rsid w:val="004A4442"/>
    <w:rsid w:val="004A4B8A"/>
    <w:rsid w:val="004A7581"/>
    <w:rsid w:val="004B0574"/>
    <w:rsid w:val="004B0FB1"/>
    <w:rsid w:val="004B5D18"/>
    <w:rsid w:val="004B72E1"/>
    <w:rsid w:val="004B73D0"/>
    <w:rsid w:val="004B7B64"/>
    <w:rsid w:val="004C1807"/>
    <w:rsid w:val="004C188F"/>
    <w:rsid w:val="004C2DFD"/>
    <w:rsid w:val="004C6A35"/>
    <w:rsid w:val="004C7D1B"/>
    <w:rsid w:val="004D1494"/>
    <w:rsid w:val="004D1D73"/>
    <w:rsid w:val="004D1DD8"/>
    <w:rsid w:val="004D2F92"/>
    <w:rsid w:val="004D3472"/>
    <w:rsid w:val="004D5D84"/>
    <w:rsid w:val="004E3440"/>
    <w:rsid w:val="004E452A"/>
    <w:rsid w:val="004E4E10"/>
    <w:rsid w:val="004E6BB0"/>
    <w:rsid w:val="004E775E"/>
    <w:rsid w:val="004E7E0A"/>
    <w:rsid w:val="004F1C3D"/>
    <w:rsid w:val="004F3A50"/>
    <w:rsid w:val="004F514C"/>
    <w:rsid w:val="004F5906"/>
    <w:rsid w:val="004F5B5A"/>
    <w:rsid w:val="005000CE"/>
    <w:rsid w:val="00500833"/>
    <w:rsid w:val="005044D2"/>
    <w:rsid w:val="005109F0"/>
    <w:rsid w:val="00511465"/>
    <w:rsid w:val="00513B06"/>
    <w:rsid w:val="00514501"/>
    <w:rsid w:val="005150AA"/>
    <w:rsid w:val="00517110"/>
    <w:rsid w:val="00517A82"/>
    <w:rsid w:val="0052231D"/>
    <w:rsid w:val="005226AC"/>
    <w:rsid w:val="00524FE1"/>
    <w:rsid w:val="005260B0"/>
    <w:rsid w:val="00526AC1"/>
    <w:rsid w:val="00530B6C"/>
    <w:rsid w:val="005319FE"/>
    <w:rsid w:val="005320FC"/>
    <w:rsid w:val="00535B57"/>
    <w:rsid w:val="00535FDA"/>
    <w:rsid w:val="00537846"/>
    <w:rsid w:val="00541299"/>
    <w:rsid w:val="00541EBE"/>
    <w:rsid w:val="0054453C"/>
    <w:rsid w:val="00546BB8"/>
    <w:rsid w:val="00551671"/>
    <w:rsid w:val="005519C1"/>
    <w:rsid w:val="00554872"/>
    <w:rsid w:val="00556B9E"/>
    <w:rsid w:val="00561345"/>
    <w:rsid w:val="0056162E"/>
    <w:rsid w:val="00561AC8"/>
    <w:rsid w:val="0056255C"/>
    <w:rsid w:val="0056376D"/>
    <w:rsid w:val="005660BB"/>
    <w:rsid w:val="005661C4"/>
    <w:rsid w:val="00573C7D"/>
    <w:rsid w:val="005742BC"/>
    <w:rsid w:val="00580C02"/>
    <w:rsid w:val="00582E86"/>
    <w:rsid w:val="00590CC1"/>
    <w:rsid w:val="00593068"/>
    <w:rsid w:val="0059366F"/>
    <w:rsid w:val="0059447B"/>
    <w:rsid w:val="0059473C"/>
    <w:rsid w:val="00595863"/>
    <w:rsid w:val="00596E0C"/>
    <w:rsid w:val="005A5D34"/>
    <w:rsid w:val="005A6A02"/>
    <w:rsid w:val="005A74D7"/>
    <w:rsid w:val="005B145D"/>
    <w:rsid w:val="005B2B40"/>
    <w:rsid w:val="005B3341"/>
    <w:rsid w:val="005C0D92"/>
    <w:rsid w:val="005C171B"/>
    <w:rsid w:val="005C17BD"/>
    <w:rsid w:val="005C331B"/>
    <w:rsid w:val="005C36EB"/>
    <w:rsid w:val="005C6F50"/>
    <w:rsid w:val="005C7666"/>
    <w:rsid w:val="005C79A3"/>
    <w:rsid w:val="005D38C1"/>
    <w:rsid w:val="005D3F6A"/>
    <w:rsid w:val="005D6196"/>
    <w:rsid w:val="005D6CA0"/>
    <w:rsid w:val="005E0708"/>
    <w:rsid w:val="005E0AC3"/>
    <w:rsid w:val="005E313E"/>
    <w:rsid w:val="005E37BD"/>
    <w:rsid w:val="005E56BD"/>
    <w:rsid w:val="005E5A2E"/>
    <w:rsid w:val="005E615F"/>
    <w:rsid w:val="005E69E7"/>
    <w:rsid w:val="005E7CA7"/>
    <w:rsid w:val="005F01EC"/>
    <w:rsid w:val="005F1D4E"/>
    <w:rsid w:val="005F2424"/>
    <w:rsid w:val="005F2CA8"/>
    <w:rsid w:val="005F36B4"/>
    <w:rsid w:val="005F41CB"/>
    <w:rsid w:val="005F4E7A"/>
    <w:rsid w:val="005F5167"/>
    <w:rsid w:val="005F549B"/>
    <w:rsid w:val="005F54B4"/>
    <w:rsid w:val="005F77FF"/>
    <w:rsid w:val="0060002B"/>
    <w:rsid w:val="00601545"/>
    <w:rsid w:val="00601D0D"/>
    <w:rsid w:val="00603CF2"/>
    <w:rsid w:val="006062D4"/>
    <w:rsid w:val="00606495"/>
    <w:rsid w:val="00606BC7"/>
    <w:rsid w:val="00610675"/>
    <w:rsid w:val="006111CF"/>
    <w:rsid w:val="0061132E"/>
    <w:rsid w:val="00613C0D"/>
    <w:rsid w:val="006140DB"/>
    <w:rsid w:val="00615332"/>
    <w:rsid w:val="00615E3A"/>
    <w:rsid w:val="006162C3"/>
    <w:rsid w:val="00621B23"/>
    <w:rsid w:val="006224BF"/>
    <w:rsid w:val="00622E1A"/>
    <w:rsid w:val="00631C68"/>
    <w:rsid w:val="00631DC7"/>
    <w:rsid w:val="00631F27"/>
    <w:rsid w:val="00632D7F"/>
    <w:rsid w:val="00632FF4"/>
    <w:rsid w:val="00642643"/>
    <w:rsid w:val="00644E20"/>
    <w:rsid w:val="00645A3E"/>
    <w:rsid w:val="00645DC4"/>
    <w:rsid w:val="00654083"/>
    <w:rsid w:val="00655969"/>
    <w:rsid w:val="00660DA2"/>
    <w:rsid w:val="006655E0"/>
    <w:rsid w:val="006712A8"/>
    <w:rsid w:val="00672ACD"/>
    <w:rsid w:val="006738A0"/>
    <w:rsid w:val="00673B5A"/>
    <w:rsid w:val="00673F99"/>
    <w:rsid w:val="00674002"/>
    <w:rsid w:val="00676062"/>
    <w:rsid w:val="00676E77"/>
    <w:rsid w:val="006801C1"/>
    <w:rsid w:val="00680955"/>
    <w:rsid w:val="00681513"/>
    <w:rsid w:val="006823C6"/>
    <w:rsid w:val="006831B1"/>
    <w:rsid w:val="006861A5"/>
    <w:rsid w:val="006906DA"/>
    <w:rsid w:val="00690D4D"/>
    <w:rsid w:val="00693746"/>
    <w:rsid w:val="006942D8"/>
    <w:rsid w:val="00694876"/>
    <w:rsid w:val="00695901"/>
    <w:rsid w:val="006A1569"/>
    <w:rsid w:val="006A1D3E"/>
    <w:rsid w:val="006A4744"/>
    <w:rsid w:val="006A64CF"/>
    <w:rsid w:val="006A6B50"/>
    <w:rsid w:val="006A6ECA"/>
    <w:rsid w:val="006B19A0"/>
    <w:rsid w:val="006B328B"/>
    <w:rsid w:val="006B4AA9"/>
    <w:rsid w:val="006C3FB5"/>
    <w:rsid w:val="006D0449"/>
    <w:rsid w:val="006D1070"/>
    <w:rsid w:val="006D2B6A"/>
    <w:rsid w:val="006D5882"/>
    <w:rsid w:val="006D6E91"/>
    <w:rsid w:val="006E2A42"/>
    <w:rsid w:val="006E37EF"/>
    <w:rsid w:val="006E4B9E"/>
    <w:rsid w:val="006E52EC"/>
    <w:rsid w:val="006E6418"/>
    <w:rsid w:val="006F044E"/>
    <w:rsid w:val="006F0B46"/>
    <w:rsid w:val="006F108F"/>
    <w:rsid w:val="006F109E"/>
    <w:rsid w:val="006F16A3"/>
    <w:rsid w:val="006F2F09"/>
    <w:rsid w:val="006F366E"/>
    <w:rsid w:val="006F4134"/>
    <w:rsid w:val="0070199F"/>
    <w:rsid w:val="0070204C"/>
    <w:rsid w:val="0070306E"/>
    <w:rsid w:val="0071006C"/>
    <w:rsid w:val="00710426"/>
    <w:rsid w:val="00711601"/>
    <w:rsid w:val="0071218C"/>
    <w:rsid w:val="00712C27"/>
    <w:rsid w:val="00713F2B"/>
    <w:rsid w:val="00714A89"/>
    <w:rsid w:val="00717008"/>
    <w:rsid w:val="00717C1F"/>
    <w:rsid w:val="0072410E"/>
    <w:rsid w:val="007276C2"/>
    <w:rsid w:val="00730E16"/>
    <w:rsid w:val="007327E3"/>
    <w:rsid w:val="00734464"/>
    <w:rsid w:val="0073597E"/>
    <w:rsid w:val="00741249"/>
    <w:rsid w:val="00742171"/>
    <w:rsid w:val="00745032"/>
    <w:rsid w:val="00745E1D"/>
    <w:rsid w:val="00746FD1"/>
    <w:rsid w:val="00747846"/>
    <w:rsid w:val="00750A96"/>
    <w:rsid w:val="00751C1D"/>
    <w:rsid w:val="007540E7"/>
    <w:rsid w:val="00756315"/>
    <w:rsid w:val="00757C44"/>
    <w:rsid w:val="00757E3D"/>
    <w:rsid w:val="007621FD"/>
    <w:rsid w:val="00762448"/>
    <w:rsid w:val="007628F4"/>
    <w:rsid w:val="00763F23"/>
    <w:rsid w:val="0076674C"/>
    <w:rsid w:val="00766CB2"/>
    <w:rsid w:val="00767B1B"/>
    <w:rsid w:val="00767FD4"/>
    <w:rsid w:val="0077147E"/>
    <w:rsid w:val="007718C6"/>
    <w:rsid w:val="007735F9"/>
    <w:rsid w:val="00774CA1"/>
    <w:rsid w:val="00775F37"/>
    <w:rsid w:val="00776248"/>
    <w:rsid w:val="0077717C"/>
    <w:rsid w:val="0077793F"/>
    <w:rsid w:val="00780065"/>
    <w:rsid w:val="0078201B"/>
    <w:rsid w:val="00782925"/>
    <w:rsid w:val="00785472"/>
    <w:rsid w:val="007861C1"/>
    <w:rsid w:val="00787286"/>
    <w:rsid w:val="007903FD"/>
    <w:rsid w:val="00791EDE"/>
    <w:rsid w:val="00792EC3"/>
    <w:rsid w:val="00794E7A"/>
    <w:rsid w:val="00797585"/>
    <w:rsid w:val="007979CB"/>
    <w:rsid w:val="007A01CD"/>
    <w:rsid w:val="007A28C8"/>
    <w:rsid w:val="007A416A"/>
    <w:rsid w:val="007A5850"/>
    <w:rsid w:val="007A58A2"/>
    <w:rsid w:val="007A7C4C"/>
    <w:rsid w:val="007B1E4F"/>
    <w:rsid w:val="007B32DE"/>
    <w:rsid w:val="007B6AC9"/>
    <w:rsid w:val="007B6B97"/>
    <w:rsid w:val="007B75B7"/>
    <w:rsid w:val="007C4F28"/>
    <w:rsid w:val="007D065B"/>
    <w:rsid w:val="007D0902"/>
    <w:rsid w:val="007D09A0"/>
    <w:rsid w:val="007D1E18"/>
    <w:rsid w:val="007D211A"/>
    <w:rsid w:val="007D3443"/>
    <w:rsid w:val="007D794A"/>
    <w:rsid w:val="007D7AF5"/>
    <w:rsid w:val="007E0105"/>
    <w:rsid w:val="007E587A"/>
    <w:rsid w:val="007E7E0B"/>
    <w:rsid w:val="007F1139"/>
    <w:rsid w:val="007F584D"/>
    <w:rsid w:val="007F5D72"/>
    <w:rsid w:val="007F6744"/>
    <w:rsid w:val="007F6B76"/>
    <w:rsid w:val="007F71F5"/>
    <w:rsid w:val="00800FB5"/>
    <w:rsid w:val="00804275"/>
    <w:rsid w:val="00804515"/>
    <w:rsid w:val="00805915"/>
    <w:rsid w:val="0080781F"/>
    <w:rsid w:val="00810D1F"/>
    <w:rsid w:val="00813790"/>
    <w:rsid w:val="008144D6"/>
    <w:rsid w:val="008150D9"/>
    <w:rsid w:val="00816B92"/>
    <w:rsid w:val="00817208"/>
    <w:rsid w:val="00817390"/>
    <w:rsid w:val="00820432"/>
    <w:rsid w:val="008205F5"/>
    <w:rsid w:val="008208F7"/>
    <w:rsid w:val="00821EF7"/>
    <w:rsid w:val="00826BA0"/>
    <w:rsid w:val="00830F7C"/>
    <w:rsid w:val="008345C2"/>
    <w:rsid w:val="00834D78"/>
    <w:rsid w:val="0083523B"/>
    <w:rsid w:val="0084023C"/>
    <w:rsid w:val="0084060B"/>
    <w:rsid w:val="008407D1"/>
    <w:rsid w:val="00841B1A"/>
    <w:rsid w:val="00841C55"/>
    <w:rsid w:val="00842033"/>
    <w:rsid w:val="00843C83"/>
    <w:rsid w:val="0084530B"/>
    <w:rsid w:val="00845626"/>
    <w:rsid w:val="00846271"/>
    <w:rsid w:val="00846966"/>
    <w:rsid w:val="00847845"/>
    <w:rsid w:val="00853030"/>
    <w:rsid w:val="00853828"/>
    <w:rsid w:val="008540CA"/>
    <w:rsid w:val="008547BB"/>
    <w:rsid w:val="00854D16"/>
    <w:rsid w:val="008566DC"/>
    <w:rsid w:val="00857B7E"/>
    <w:rsid w:val="00860EAA"/>
    <w:rsid w:val="00861802"/>
    <w:rsid w:val="008656F3"/>
    <w:rsid w:val="00866796"/>
    <w:rsid w:val="00871999"/>
    <w:rsid w:val="00873482"/>
    <w:rsid w:val="0087470C"/>
    <w:rsid w:val="00874C42"/>
    <w:rsid w:val="008812F8"/>
    <w:rsid w:val="00881410"/>
    <w:rsid w:val="0088302C"/>
    <w:rsid w:val="0088389F"/>
    <w:rsid w:val="00886EEB"/>
    <w:rsid w:val="008872D4"/>
    <w:rsid w:val="00887E51"/>
    <w:rsid w:val="00890F84"/>
    <w:rsid w:val="00891B14"/>
    <w:rsid w:val="00891F21"/>
    <w:rsid w:val="008961EA"/>
    <w:rsid w:val="00896621"/>
    <w:rsid w:val="0089733C"/>
    <w:rsid w:val="008A0396"/>
    <w:rsid w:val="008A0A71"/>
    <w:rsid w:val="008A1105"/>
    <w:rsid w:val="008A12BD"/>
    <w:rsid w:val="008A19B8"/>
    <w:rsid w:val="008A31A8"/>
    <w:rsid w:val="008A3921"/>
    <w:rsid w:val="008A4ABD"/>
    <w:rsid w:val="008A5745"/>
    <w:rsid w:val="008A5F6C"/>
    <w:rsid w:val="008A777B"/>
    <w:rsid w:val="008B4599"/>
    <w:rsid w:val="008B5D6B"/>
    <w:rsid w:val="008B6142"/>
    <w:rsid w:val="008B705F"/>
    <w:rsid w:val="008B7F5D"/>
    <w:rsid w:val="008C01B0"/>
    <w:rsid w:val="008C26B0"/>
    <w:rsid w:val="008C2741"/>
    <w:rsid w:val="008C3015"/>
    <w:rsid w:val="008C489F"/>
    <w:rsid w:val="008C4C63"/>
    <w:rsid w:val="008C61F6"/>
    <w:rsid w:val="008D0789"/>
    <w:rsid w:val="008D0A32"/>
    <w:rsid w:val="008D4330"/>
    <w:rsid w:val="008D6215"/>
    <w:rsid w:val="008D7BE1"/>
    <w:rsid w:val="008E0C10"/>
    <w:rsid w:val="008E32FC"/>
    <w:rsid w:val="008E359A"/>
    <w:rsid w:val="008E58B2"/>
    <w:rsid w:val="008E7872"/>
    <w:rsid w:val="008F1BBF"/>
    <w:rsid w:val="008F2566"/>
    <w:rsid w:val="008F6D1C"/>
    <w:rsid w:val="00901EA1"/>
    <w:rsid w:val="00902604"/>
    <w:rsid w:val="009032D7"/>
    <w:rsid w:val="009047E5"/>
    <w:rsid w:val="0091006D"/>
    <w:rsid w:val="00910772"/>
    <w:rsid w:val="00911F89"/>
    <w:rsid w:val="00913420"/>
    <w:rsid w:val="0092100C"/>
    <w:rsid w:val="00923BEC"/>
    <w:rsid w:val="00924FFB"/>
    <w:rsid w:val="0092566E"/>
    <w:rsid w:val="0093086C"/>
    <w:rsid w:val="0093420F"/>
    <w:rsid w:val="009347C6"/>
    <w:rsid w:val="00934CA6"/>
    <w:rsid w:val="0093665D"/>
    <w:rsid w:val="00941FDE"/>
    <w:rsid w:val="00942B3E"/>
    <w:rsid w:val="00944151"/>
    <w:rsid w:val="0094612F"/>
    <w:rsid w:val="00946799"/>
    <w:rsid w:val="00951841"/>
    <w:rsid w:val="00955F02"/>
    <w:rsid w:val="0095692B"/>
    <w:rsid w:val="00957799"/>
    <w:rsid w:val="009577AD"/>
    <w:rsid w:val="00960DA0"/>
    <w:rsid w:val="00963BD0"/>
    <w:rsid w:val="0096448C"/>
    <w:rsid w:val="00964C7C"/>
    <w:rsid w:val="00964F0D"/>
    <w:rsid w:val="00964FBE"/>
    <w:rsid w:val="00965AFF"/>
    <w:rsid w:val="00966108"/>
    <w:rsid w:val="009667A0"/>
    <w:rsid w:val="00971F6E"/>
    <w:rsid w:val="00972145"/>
    <w:rsid w:val="00972948"/>
    <w:rsid w:val="00973066"/>
    <w:rsid w:val="00975504"/>
    <w:rsid w:val="00976785"/>
    <w:rsid w:val="00977B0E"/>
    <w:rsid w:val="009806EE"/>
    <w:rsid w:val="0098308C"/>
    <w:rsid w:val="009839B3"/>
    <w:rsid w:val="00985A1A"/>
    <w:rsid w:val="00985AA3"/>
    <w:rsid w:val="00990337"/>
    <w:rsid w:val="0099117B"/>
    <w:rsid w:val="009915E2"/>
    <w:rsid w:val="00991BA3"/>
    <w:rsid w:val="00992498"/>
    <w:rsid w:val="00996C5D"/>
    <w:rsid w:val="00997EC3"/>
    <w:rsid w:val="009A1EDA"/>
    <w:rsid w:val="009A1FF0"/>
    <w:rsid w:val="009A3A12"/>
    <w:rsid w:val="009B253F"/>
    <w:rsid w:val="009B25E3"/>
    <w:rsid w:val="009B2F55"/>
    <w:rsid w:val="009B6D61"/>
    <w:rsid w:val="009B71E2"/>
    <w:rsid w:val="009B7BCF"/>
    <w:rsid w:val="009C04CB"/>
    <w:rsid w:val="009C261F"/>
    <w:rsid w:val="009C3092"/>
    <w:rsid w:val="009C46B1"/>
    <w:rsid w:val="009C5C8F"/>
    <w:rsid w:val="009D001A"/>
    <w:rsid w:val="009D001C"/>
    <w:rsid w:val="009D00FF"/>
    <w:rsid w:val="009D0306"/>
    <w:rsid w:val="009D106C"/>
    <w:rsid w:val="009D3EC0"/>
    <w:rsid w:val="009E11FB"/>
    <w:rsid w:val="009E3680"/>
    <w:rsid w:val="009E3738"/>
    <w:rsid w:val="009E4B0B"/>
    <w:rsid w:val="009E7457"/>
    <w:rsid w:val="009E7769"/>
    <w:rsid w:val="009E7E89"/>
    <w:rsid w:val="009F2099"/>
    <w:rsid w:val="009F32A4"/>
    <w:rsid w:val="009F4BFC"/>
    <w:rsid w:val="009F54DC"/>
    <w:rsid w:val="00A00D2A"/>
    <w:rsid w:val="00A018BC"/>
    <w:rsid w:val="00A01D42"/>
    <w:rsid w:val="00A01E04"/>
    <w:rsid w:val="00A02B7F"/>
    <w:rsid w:val="00A034B8"/>
    <w:rsid w:val="00A034F4"/>
    <w:rsid w:val="00A04063"/>
    <w:rsid w:val="00A04192"/>
    <w:rsid w:val="00A058D0"/>
    <w:rsid w:val="00A06483"/>
    <w:rsid w:val="00A06EE8"/>
    <w:rsid w:val="00A07119"/>
    <w:rsid w:val="00A074DD"/>
    <w:rsid w:val="00A10798"/>
    <w:rsid w:val="00A134AF"/>
    <w:rsid w:val="00A141BF"/>
    <w:rsid w:val="00A14976"/>
    <w:rsid w:val="00A16B80"/>
    <w:rsid w:val="00A21CB2"/>
    <w:rsid w:val="00A225BC"/>
    <w:rsid w:val="00A22908"/>
    <w:rsid w:val="00A22979"/>
    <w:rsid w:val="00A250C7"/>
    <w:rsid w:val="00A2731A"/>
    <w:rsid w:val="00A27A91"/>
    <w:rsid w:val="00A345B4"/>
    <w:rsid w:val="00A34966"/>
    <w:rsid w:val="00A3666E"/>
    <w:rsid w:val="00A36CE9"/>
    <w:rsid w:val="00A4026E"/>
    <w:rsid w:val="00A4063A"/>
    <w:rsid w:val="00A408F3"/>
    <w:rsid w:val="00A43227"/>
    <w:rsid w:val="00A464EC"/>
    <w:rsid w:val="00A47DB9"/>
    <w:rsid w:val="00A50DFD"/>
    <w:rsid w:val="00A51779"/>
    <w:rsid w:val="00A5199F"/>
    <w:rsid w:val="00A53210"/>
    <w:rsid w:val="00A542C5"/>
    <w:rsid w:val="00A56C55"/>
    <w:rsid w:val="00A570BF"/>
    <w:rsid w:val="00A610AD"/>
    <w:rsid w:val="00A61948"/>
    <w:rsid w:val="00A63313"/>
    <w:rsid w:val="00A64324"/>
    <w:rsid w:val="00A673FA"/>
    <w:rsid w:val="00A70199"/>
    <w:rsid w:val="00A70AB7"/>
    <w:rsid w:val="00A70BFF"/>
    <w:rsid w:val="00A71AF2"/>
    <w:rsid w:val="00A72644"/>
    <w:rsid w:val="00A75EF0"/>
    <w:rsid w:val="00A763AE"/>
    <w:rsid w:val="00A76CB1"/>
    <w:rsid w:val="00A772BA"/>
    <w:rsid w:val="00A77B56"/>
    <w:rsid w:val="00A80B82"/>
    <w:rsid w:val="00A81D8F"/>
    <w:rsid w:val="00A82649"/>
    <w:rsid w:val="00A82F93"/>
    <w:rsid w:val="00A8672C"/>
    <w:rsid w:val="00A92E69"/>
    <w:rsid w:val="00A93119"/>
    <w:rsid w:val="00A96B6B"/>
    <w:rsid w:val="00A9719E"/>
    <w:rsid w:val="00A972CD"/>
    <w:rsid w:val="00A9732B"/>
    <w:rsid w:val="00AA0F40"/>
    <w:rsid w:val="00AA161A"/>
    <w:rsid w:val="00AA19E6"/>
    <w:rsid w:val="00AA3369"/>
    <w:rsid w:val="00AB0224"/>
    <w:rsid w:val="00AB0D08"/>
    <w:rsid w:val="00AB3A6C"/>
    <w:rsid w:val="00AB3C1A"/>
    <w:rsid w:val="00AB65C9"/>
    <w:rsid w:val="00AB7843"/>
    <w:rsid w:val="00AC03B9"/>
    <w:rsid w:val="00AC166E"/>
    <w:rsid w:val="00AC1817"/>
    <w:rsid w:val="00AC2E9E"/>
    <w:rsid w:val="00AC386A"/>
    <w:rsid w:val="00AC3874"/>
    <w:rsid w:val="00AC44E5"/>
    <w:rsid w:val="00AC6DC4"/>
    <w:rsid w:val="00AD55E2"/>
    <w:rsid w:val="00AD680E"/>
    <w:rsid w:val="00AD722C"/>
    <w:rsid w:val="00AE1EF6"/>
    <w:rsid w:val="00AE4740"/>
    <w:rsid w:val="00AE5168"/>
    <w:rsid w:val="00AF2AEA"/>
    <w:rsid w:val="00AF38F1"/>
    <w:rsid w:val="00AF61FA"/>
    <w:rsid w:val="00B00B09"/>
    <w:rsid w:val="00B02D6B"/>
    <w:rsid w:val="00B031CE"/>
    <w:rsid w:val="00B03BC3"/>
    <w:rsid w:val="00B05600"/>
    <w:rsid w:val="00B1196E"/>
    <w:rsid w:val="00B12B53"/>
    <w:rsid w:val="00B12CC8"/>
    <w:rsid w:val="00B15BDD"/>
    <w:rsid w:val="00B16836"/>
    <w:rsid w:val="00B16EE7"/>
    <w:rsid w:val="00B229CA"/>
    <w:rsid w:val="00B2433E"/>
    <w:rsid w:val="00B25228"/>
    <w:rsid w:val="00B27BFC"/>
    <w:rsid w:val="00B33AA0"/>
    <w:rsid w:val="00B34FA3"/>
    <w:rsid w:val="00B41802"/>
    <w:rsid w:val="00B44889"/>
    <w:rsid w:val="00B45661"/>
    <w:rsid w:val="00B45A5B"/>
    <w:rsid w:val="00B47DAE"/>
    <w:rsid w:val="00B518AE"/>
    <w:rsid w:val="00B51F19"/>
    <w:rsid w:val="00B5269C"/>
    <w:rsid w:val="00B52B59"/>
    <w:rsid w:val="00B54E32"/>
    <w:rsid w:val="00B5529D"/>
    <w:rsid w:val="00B55D8F"/>
    <w:rsid w:val="00B567BE"/>
    <w:rsid w:val="00B56EF6"/>
    <w:rsid w:val="00B60B04"/>
    <w:rsid w:val="00B649AE"/>
    <w:rsid w:val="00B67EC0"/>
    <w:rsid w:val="00B7006B"/>
    <w:rsid w:val="00B72E08"/>
    <w:rsid w:val="00B74F4B"/>
    <w:rsid w:val="00B75B18"/>
    <w:rsid w:val="00B76DB0"/>
    <w:rsid w:val="00B81F2C"/>
    <w:rsid w:val="00B84E09"/>
    <w:rsid w:val="00B868C7"/>
    <w:rsid w:val="00B870F9"/>
    <w:rsid w:val="00B90130"/>
    <w:rsid w:val="00B91031"/>
    <w:rsid w:val="00B91165"/>
    <w:rsid w:val="00B928E3"/>
    <w:rsid w:val="00B9427D"/>
    <w:rsid w:val="00B966AA"/>
    <w:rsid w:val="00BA1609"/>
    <w:rsid w:val="00BA18AD"/>
    <w:rsid w:val="00BA1FDD"/>
    <w:rsid w:val="00BA27CC"/>
    <w:rsid w:val="00BA2C23"/>
    <w:rsid w:val="00BA2DF1"/>
    <w:rsid w:val="00BA4A85"/>
    <w:rsid w:val="00BA564C"/>
    <w:rsid w:val="00BA6676"/>
    <w:rsid w:val="00BA69CB"/>
    <w:rsid w:val="00BA79A5"/>
    <w:rsid w:val="00BB107F"/>
    <w:rsid w:val="00BB24B9"/>
    <w:rsid w:val="00BB3A48"/>
    <w:rsid w:val="00BB47DC"/>
    <w:rsid w:val="00BB6DCE"/>
    <w:rsid w:val="00BB7F71"/>
    <w:rsid w:val="00BC1C62"/>
    <w:rsid w:val="00BC3402"/>
    <w:rsid w:val="00BC39FD"/>
    <w:rsid w:val="00BC5A23"/>
    <w:rsid w:val="00BC7321"/>
    <w:rsid w:val="00BC73D5"/>
    <w:rsid w:val="00BD0752"/>
    <w:rsid w:val="00BD106B"/>
    <w:rsid w:val="00BD2AFD"/>
    <w:rsid w:val="00BD2E32"/>
    <w:rsid w:val="00BD2FDB"/>
    <w:rsid w:val="00BD4BE2"/>
    <w:rsid w:val="00BD640B"/>
    <w:rsid w:val="00BD6D8F"/>
    <w:rsid w:val="00BD7519"/>
    <w:rsid w:val="00BE0410"/>
    <w:rsid w:val="00BE0D55"/>
    <w:rsid w:val="00BE1155"/>
    <w:rsid w:val="00BE1F57"/>
    <w:rsid w:val="00BE5D6B"/>
    <w:rsid w:val="00BE754F"/>
    <w:rsid w:val="00BF0240"/>
    <w:rsid w:val="00BF0875"/>
    <w:rsid w:val="00BF0C40"/>
    <w:rsid w:val="00BF332F"/>
    <w:rsid w:val="00BF5673"/>
    <w:rsid w:val="00BF703D"/>
    <w:rsid w:val="00C01394"/>
    <w:rsid w:val="00C0153C"/>
    <w:rsid w:val="00C01590"/>
    <w:rsid w:val="00C0276A"/>
    <w:rsid w:val="00C02C25"/>
    <w:rsid w:val="00C04428"/>
    <w:rsid w:val="00C04EC0"/>
    <w:rsid w:val="00C14135"/>
    <w:rsid w:val="00C14AC6"/>
    <w:rsid w:val="00C16135"/>
    <w:rsid w:val="00C16156"/>
    <w:rsid w:val="00C16323"/>
    <w:rsid w:val="00C21A35"/>
    <w:rsid w:val="00C21C6D"/>
    <w:rsid w:val="00C237CE"/>
    <w:rsid w:val="00C23DF7"/>
    <w:rsid w:val="00C241DD"/>
    <w:rsid w:val="00C26C12"/>
    <w:rsid w:val="00C277A6"/>
    <w:rsid w:val="00C27A29"/>
    <w:rsid w:val="00C300BC"/>
    <w:rsid w:val="00C3245A"/>
    <w:rsid w:val="00C332E8"/>
    <w:rsid w:val="00C3377C"/>
    <w:rsid w:val="00C33B23"/>
    <w:rsid w:val="00C33CC9"/>
    <w:rsid w:val="00C37FAC"/>
    <w:rsid w:val="00C40486"/>
    <w:rsid w:val="00C4187F"/>
    <w:rsid w:val="00C426B1"/>
    <w:rsid w:val="00C430E5"/>
    <w:rsid w:val="00C439AC"/>
    <w:rsid w:val="00C4649A"/>
    <w:rsid w:val="00C50ADA"/>
    <w:rsid w:val="00C50F90"/>
    <w:rsid w:val="00C54143"/>
    <w:rsid w:val="00C56127"/>
    <w:rsid w:val="00C64521"/>
    <w:rsid w:val="00C67C33"/>
    <w:rsid w:val="00C75135"/>
    <w:rsid w:val="00C77D91"/>
    <w:rsid w:val="00C82DA2"/>
    <w:rsid w:val="00C834D7"/>
    <w:rsid w:val="00C845A1"/>
    <w:rsid w:val="00C87266"/>
    <w:rsid w:val="00C90769"/>
    <w:rsid w:val="00C91B41"/>
    <w:rsid w:val="00C92124"/>
    <w:rsid w:val="00CA0C89"/>
    <w:rsid w:val="00CA233F"/>
    <w:rsid w:val="00CA5231"/>
    <w:rsid w:val="00CA71F6"/>
    <w:rsid w:val="00CB2DE6"/>
    <w:rsid w:val="00CB4392"/>
    <w:rsid w:val="00CB55A0"/>
    <w:rsid w:val="00CB59A5"/>
    <w:rsid w:val="00CC0551"/>
    <w:rsid w:val="00CC1431"/>
    <w:rsid w:val="00CC382E"/>
    <w:rsid w:val="00CC567A"/>
    <w:rsid w:val="00CC73E5"/>
    <w:rsid w:val="00CD00D8"/>
    <w:rsid w:val="00CD19A6"/>
    <w:rsid w:val="00CD1B2A"/>
    <w:rsid w:val="00CD3441"/>
    <w:rsid w:val="00CD3CF2"/>
    <w:rsid w:val="00CD5302"/>
    <w:rsid w:val="00CD6089"/>
    <w:rsid w:val="00CD67FE"/>
    <w:rsid w:val="00CE110A"/>
    <w:rsid w:val="00CE16FF"/>
    <w:rsid w:val="00CE4D6B"/>
    <w:rsid w:val="00CE6528"/>
    <w:rsid w:val="00CE7850"/>
    <w:rsid w:val="00CE798C"/>
    <w:rsid w:val="00CF05A4"/>
    <w:rsid w:val="00CF0B54"/>
    <w:rsid w:val="00CF1367"/>
    <w:rsid w:val="00CF2ACC"/>
    <w:rsid w:val="00D0187C"/>
    <w:rsid w:val="00D028FE"/>
    <w:rsid w:val="00D06A7B"/>
    <w:rsid w:val="00D07D02"/>
    <w:rsid w:val="00D125D4"/>
    <w:rsid w:val="00D12F96"/>
    <w:rsid w:val="00D13464"/>
    <w:rsid w:val="00D13C6A"/>
    <w:rsid w:val="00D1666E"/>
    <w:rsid w:val="00D205A4"/>
    <w:rsid w:val="00D213A7"/>
    <w:rsid w:val="00D22EC2"/>
    <w:rsid w:val="00D22F95"/>
    <w:rsid w:val="00D24DF4"/>
    <w:rsid w:val="00D2563C"/>
    <w:rsid w:val="00D26418"/>
    <w:rsid w:val="00D26F6B"/>
    <w:rsid w:val="00D26F8B"/>
    <w:rsid w:val="00D27412"/>
    <w:rsid w:val="00D30014"/>
    <w:rsid w:val="00D306AB"/>
    <w:rsid w:val="00D31096"/>
    <w:rsid w:val="00D31137"/>
    <w:rsid w:val="00D3238B"/>
    <w:rsid w:val="00D32D7B"/>
    <w:rsid w:val="00D330FE"/>
    <w:rsid w:val="00D346DE"/>
    <w:rsid w:val="00D35AEF"/>
    <w:rsid w:val="00D373E0"/>
    <w:rsid w:val="00D37A58"/>
    <w:rsid w:val="00D40A16"/>
    <w:rsid w:val="00D4295B"/>
    <w:rsid w:val="00D430E4"/>
    <w:rsid w:val="00D45A6C"/>
    <w:rsid w:val="00D45E13"/>
    <w:rsid w:val="00D46F2E"/>
    <w:rsid w:val="00D50760"/>
    <w:rsid w:val="00D53804"/>
    <w:rsid w:val="00D53C2D"/>
    <w:rsid w:val="00D550A5"/>
    <w:rsid w:val="00D553C8"/>
    <w:rsid w:val="00D55CA6"/>
    <w:rsid w:val="00D56358"/>
    <w:rsid w:val="00D57050"/>
    <w:rsid w:val="00D60E83"/>
    <w:rsid w:val="00D61274"/>
    <w:rsid w:val="00D62D31"/>
    <w:rsid w:val="00D62F22"/>
    <w:rsid w:val="00D630D8"/>
    <w:rsid w:val="00D632CD"/>
    <w:rsid w:val="00D641F7"/>
    <w:rsid w:val="00D64B72"/>
    <w:rsid w:val="00D65574"/>
    <w:rsid w:val="00D65CF0"/>
    <w:rsid w:val="00D716E0"/>
    <w:rsid w:val="00D72D7F"/>
    <w:rsid w:val="00D72E98"/>
    <w:rsid w:val="00D77B03"/>
    <w:rsid w:val="00D80046"/>
    <w:rsid w:val="00D82678"/>
    <w:rsid w:val="00D83A68"/>
    <w:rsid w:val="00D83BEE"/>
    <w:rsid w:val="00D85212"/>
    <w:rsid w:val="00D85763"/>
    <w:rsid w:val="00D86813"/>
    <w:rsid w:val="00D87859"/>
    <w:rsid w:val="00D920FB"/>
    <w:rsid w:val="00D926FE"/>
    <w:rsid w:val="00D957A7"/>
    <w:rsid w:val="00D9666A"/>
    <w:rsid w:val="00DA1A22"/>
    <w:rsid w:val="00DA4439"/>
    <w:rsid w:val="00DA4574"/>
    <w:rsid w:val="00DB0FCD"/>
    <w:rsid w:val="00DB2D92"/>
    <w:rsid w:val="00DB2F84"/>
    <w:rsid w:val="00DB3B02"/>
    <w:rsid w:val="00DB3D51"/>
    <w:rsid w:val="00DB44A6"/>
    <w:rsid w:val="00DB5A66"/>
    <w:rsid w:val="00DB69A2"/>
    <w:rsid w:val="00DC1077"/>
    <w:rsid w:val="00DC1239"/>
    <w:rsid w:val="00DC45DF"/>
    <w:rsid w:val="00DC5A37"/>
    <w:rsid w:val="00DC6E8E"/>
    <w:rsid w:val="00DD0BFE"/>
    <w:rsid w:val="00DD0C04"/>
    <w:rsid w:val="00DD0CC0"/>
    <w:rsid w:val="00DD1683"/>
    <w:rsid w:val="00DD1AFD"/>
    <w:rsid w:val="00DD2FBC"/>
    <w:rsid w:val="00DD5E98"/>
    <w:rsid w:val="00DD64BF"/>
    <w:rsid w:val="00DD7030"/>
    <w:rsid w:val="00DE6192"/>
    <w:rsid w:val="00DE6B45"/>
    <w:rsid w:val="00DF0748"/>
    <w:rsid w:val="00DF2EE3"/>
    <w:rsid w:val="00DF32B7"/>
    <w:rsid w:val="00DF3EAB"/>
    <w:rsid w:val="00DF457E"/>
    <w:rsid w:val="00DF4A29"/>
    <w:rsid w:val="00DF6357"/>
    <w:rsid w:val="00DF770F"/>
    <w:rsid w:val="00DF7C7F"/>
    <w:rsid w:val="00E015C8"/>
    <w:rsid w:val="00E04EE0"/>
    <w:rsid w:val="00E06190"/>
    <w:rsid w:val="00E07CA3"/>
    <w:rsid w:val="00E10398"/>
    <w:rsid w:val="00E1315D"/>
    <w:rsid w:val="00E15C8B"/>
    <w:rsid w:val="00E17E08"/>
    <w:rsid w:val="00E204CF"/>
    <w:rsid w:val="00E21DEB"/>
    <w:rsid w:val="00E237C7"/>
    <w:rsid w:val="00E239B6"/>
    <w:rsid w:val="00E24520"/>
    <w:rsid w:val="00E24F54"/>
    <w:rsid w:val="00E254D5"/>
    <w:rsid w:val="00E25EFB"/>
    <w:rsid w:val="00E26ADF"/>
    <w:rsid w:val="00E3037D"/>
    <w:rsid w:val="00E3074C"/>
    <w:rsid w:val="00E33F3D"/>
    <w:rsid w:val="00E35925"/>
    <w:rsid w:val="00E36C55"/>
    <w:rsid w:val="00E37C7A"/>
    <w:rsid w:val="00E41D1D"/>
    <w:rsid w:val="00E4496F"/>
    <w:rsid w:val="00E44DDB"/>
    <w:rsid w:val="00E44E6D"/>
    <w:rsid w:val="00E45EBB"/>
    <w:rsid w:val="00E47097"/>
    <w:rsid w:val="00E51BB2"/>
    <w:rsid w:val="00E52835"/>
    <w:rsid w:val="00E5298E"/>
    <w:rsid w:val="00E54634"/>
    <w:rsid w:val="00E54AE5"/>
    <w:rsid w:val="00E63D1B"/>
    <w:rsid w:val="00E67D67"/>
    <w:rsid w:val="00E70299"/>
    <w:rsid w:val="00E70B80"/>
    <w:rsid w:val="00E71F6E"/>
    <w:rsid w:val="00E741E5"/>
    <w:rsid w:val="00E74847"/>
    <w:rsid w:val="00E77004"/>
    <w:rsid w:val="00E776F7"/>
    <w:rsid w:val="00E816FB"/>
    <w:rsid w:val="00E81CC7"/>
    <w:rsid w:val="00E85A8B"/>
    <w:rsid w:val="00E86F24"/>
    <w:rsid w:val="00E8776A"/>
    <w:rsid w:val="00E87CBC"/>
    <w:rsid w:val="00E918CB"/>
    <w:rsid w:val="00E91C24"/>
    <w:rsid w:val="00E933E5"/>
    <w:rsid w:val="00E9486C"/>
    <w:rsid w:val="00EA019C"/>
    <w:rsid w:val="00EA21B3"/>
    <w:rsid w:val="00EA260A"/>
    <w:rsid w:val="00EA2D72"/>
    <w:rsid w:val="00EA38F0"/>
    <w:rsid w:val="00EA65B2"/>
    <w:rsid w:val="00EA77DF"/>
    <w:rsid w:val="00EB0571"/>
    <w:rsid w:val="00EB27A4"/>
    <w:rsid w:val="00EB2EAB"/>
    <w:rsid w:val="00EB4177"/>
    <w:rsid w:val="00EB6351"/>
    <w:rsid w:val="00EB7DAA"/>
    <w:rsid w:val="00EC049C"/>
    <w:rsid w:val="00EC0F1C"/>
    <w:rsid w:val="00EC419B"/>
    <w:rsid w:val="00EC6439"/>
    <w:rsid w:val="00ED193C"/>
    <w:rsid w:val="00ED3619"/>
    <w:rsid w:val="00ED3796"/>
    <w:rsid w:val="00ED52E3"/>
    <w:rsid w:val="00ED5ED6"/>
    <w:rsid w:val="00ED7059"/>
    <w:rsid w:val="00EE032D"/>
    <w:rsid w:val="00EE0DA6"/>
    <w:rsid w:val="00EE0E15"/>
    <w:rsid w:val="00EE35ED"/>
    <w:rsid w:val="00EE4EE0"/>
    <w:rsid w:val="00EE5825"/>
    <w:rsid w:val="00EE653F"/>
    <w:rsid w:val="00EE70A2"/>
    <w:rsid w:val="00EE71C5"/>
    <w:rsid w:val="00EE7997"/>
    <w:rsid w:val="00EF0AEF"/>
    <w:rsid w:val="00EF0C2D"/>
    <w:rsid w:val="00EF2205"/>
    <w:rsid w:val="00EF36C8"/>
    <w:rsid w:val="00EF5002"/>
    <w:rsid w:val="00EF5DEA"/>
    <w:rsid w:val="00EF7EF8"/>
    <w:rsid w:val="00F00FE5"/>
    <w:rsid w:val="00F057CB"/>
    <w:rsid w:val="00F068BD"/>
    <w:rsid w:val="00F07925"/>
    <w:rsid w:val="00F108CB"/>
    <w:rsid w:val="00F1103D"/>
    <w:rsid w:val="00F165D8"/>
    <w:rsid w:val="00F174B1"/>
    <w:rsid w:val="00F20B88"/>
    <w:rsid w:val="00F2281B"/>
    <w:rsid w:val="00F231A5"/>
    <w:rsid w:val="00F269A9"/>
    <w:rsid w:val="00F31C3D"/>
    <w:rsid w:val="00F323B3"/>
    <w:rsid w:val="00F32ACC"/>
    <w:rsid w:val="00F3397A"/>
    <w:rsid w:val="00F378E6"/>
    <w:rsid w:val="00F40866"/>
    <w:rsid w:val="00F43ECE"/>
    <w:rsid w:val="00F45161"/>
    <w:rsid w:val="00F47E3E"/>
    <w:rsid w:val="00F5018A"/>
    <w:rsid w:val="00F51213"/>
    <w:rsid w:val="00F51F08"/>
    <w:rsid w:val="00F52DC3"/>
    <w:rsid w:val="00F5668C"/>
    <w:rsid w:val="00F57B54"/>
    <w:rsid w:val="00F60284"/>
    <w:rsid w:val="00F61A9D"/>
    <w:rsid w:val="00F6201A"/>
    <w:rsid w:val="00F634CB"/>
    <w:rsid w:val="00F63945"/>
    <w:rsid w:val="00F6485A"/>
    <w:rsid w:val="00F65A09"/>
    <w:rsid w:val="00F65EBE"/>
    <w:rsid w:val="00F71F20"/>
    <w:rsid w:val="00F72061"/>
    <w:rsid w:val="00F7292D"/>
    <w:rsid w:val="00F72D5F"/>
    <w:rsid w:val="00F733AA"/>
    <w:rsid w:val="00F77CC2"/>
    <w:rsid w:val="00F81908"/>
    <w:rsid w:val="00F82268"/>
    <w:rsid w:val="00F82374"/>
    <w:rsid w:val="00F82DC9"/>
    <w:rsid w:val="00F8549F"/>
    <w:rsid w:val="00F858CE"/>
    <w:rsid w:val="00F858FD"/>
    <w:rsid w:val="00F85E66"/>
    <w:rsid w:val="00F9087F"/>
    <w:rsid w:val="00F90DC6"/>
    <w:rsid w:val="00F9402B"/>
    <w:rsid w:val="00F942DD"/>
    <w:rsid w:val="00F95009"/>
    <w:rsid w:val="00F965ED"/>
    <w:rsid w:val="00FA0D83"/>
    <w:rsid w:val="00FA2D73"/>
    <w:rsid w:val="00FA59A8"/>
    <w:rsid w:val="00FA5CAB"/>
    <w:rsid w:val="00FA6C72"/>
    <w:rsid w:val="00FB43F6"/>
    <w:rsid w:val="00FB62F4"/>
    <w:rsid w:val="00FB75A2"/>
    <w:rsid w:val="00FC2EC3"/>
    <w:rsid w:val="00FC4EC5"/>
    <w:rsid w:val="00FC52A9"/>
    <w:rsid w:val="00FD147A"/>
    <w:rsid w:val="00FD224E"/>
    <w:rsid w:val="00FD2BFB"/>
    <w:rsid w:val="00FD39A1"/>
    <w:rsid w:val="00FD56AA"/>
    <w:rsid w:val="00FD63A1"/>
    <w:rsid w:val="00FD6C82"/>
    <w:rsid w:val="00FD6F07"/>
    <w:rsid w:val="00FE0260"/>
    <w:rsid w:val="00FE2CA0"/>
    <w:rsid w:val="00FE5D5B"/>
    <w:rsid w:val="00FE6F97"/>
    <w:rsid w:val="00FF1EAD"/>
    <w:rsid w:val="00FF3582"/>
    <w:rsid w:val="00FF3C7E"/>
    <w:rsid w:val="00FF688A"/>
    <w:rsid w:val="00FF70C1"/>
    <w:rsid w:val="00FF7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B47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21EF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0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710426"/>
    <w:pPr>
      <w:spacing w:after="0" w:line="240" w:lineRule="auto"/>
    </w:pPr>
    <w:rPr>
      <w:rFonts w:ascii="Calibri" w:eastAsia="Calibri" w:hAnsi="Calibri" w:cs="Times New Roman"/>
    </w:rPr>
  </w:style>
  <w:style w:type="paragraph" w:customStyle="1" w:styleId="ConsPlusNormal">
    <w:name w:val="ConsPlusNormal"/>
    <w:uiPriority w:val="99"/>
    <w:rsid w:val="00710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10426"/>
    <w:pPr>
      <w:ind w:left="720"/>
      <w:contextualSpacing/>
    </w:pPr>
  </w:style>
  <w:style w:type="paragraph" w:styleId="a6">
    <w:name w:val="Normal (Web)"/>
    <w:basedOn w:val="a"/>
    <w:uiPriority w:val="99"/>
    <w:unhideWhenUsed/>
    <w:rsid w:val="003C1906"/>
    <w:pPr>
      <w:suppressAutoHyphens/>
      <w:spacing w:before="280" w:after="280"/>
    </w:pPr>
    <w:rPr>
      <w:lang w:eastAsia="ar-SA"/>
    </w:rPr>
  </w:style>
  <w:style w:type="paragraph" w:styleId="a7">
    <w:name w:val="Balloon Text"/>
    <w:basedOn w:val="a"/>
    <w:link w:val="a8"/>
    <w:uiPriority w:val="99"/>
    <w:semiHidden/>
    <w:unhideWhenUsed/>
    <w:rsid w:val="00C50ADA"/>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C50ADA"/>
    <w:rPr>
      <w:rFonts w:ascii="Tahoma" w:eastAsia="Calibri" w:hAnsi="Tahoma" w:cs="Tahoma"/>
      <w:sz w:val="16"/>
      <w:szCs w:val="16"/>
    </w:rPr>
  </w:style>
  <w:style w:type="character" w:customStyle="1" w:styleId="10">
    <w:name w:val="Заголовок 1 Знак"/>
    <w:basedOn w:val="a0"/>
    <w:link w:val="1"/>
    <w:uiPriority w:val="99"/>
    <w:rsid w:val="00BB47DC"/>
    <w:rPr>
      <w:rFonts w:asciiTheme="majorHAnsi" w:eastAsiaTheme="majorEastAsia" w:hAnsiTheme="majorHAnsi" w:cstheme="majorBidi"/>
      <w:b/>
      <w:bCs/>
      <w:color w:val="365F91" w:themeColor="accent1" w:themeShade="BF"/>
      <w:sz w:val="28"/>
      <w:szCs w:val="28"/>
      <w:lang w:eastAsia="ru-RU"/>
    </w:rPr>
  </w:style>
  <w:style w:type="paragraph" w:customStyle="1" w:styleId="Pro-Gramma">
    <w:name w:val="Pro-Gramma"/>
    <w:basedOn w:val="a"/>
    <w:link w:val="Pro-Gramma0"/>
    <w:qFormat/>
    <w:rsid w:val="00495851"/>
    <w:pPr>
      <w:ind w:firstLine="709"/>
      <w:jc w:val="both"/>
    </w:pPr>
  </w:style>
  <w:style w:type="character" w:customStyle="1" w:styleId="Pro-Gramma0">
    <w:name w:val="Pro-Gramma Знак"/>
    <w:link w:val="Pro-Gramma"/>
    <w:rsid w:val="00495851"/>
    <w:rPr>
      <w:rFonts w:ascii="Times New Roman" w:eastAsia="Times New Roman" w:hAnsi="Times New Roman" w:cs="Times New Roman"/>
      <w:sz w:val="24"/>
      <w:szCs w:val="24"/>
      <w:lang w:eastAsia="ru-RU"/>
    </w:rPr>
  </w:style>
  <w:style w:type="paragraph" w:styleId="a9">
    <w:name w:val="footer"/>
    <w:basedOn w:val="a"/>
    <w:link w:val="aa"/>
    <w:uiPriority w:val="99"/>
    <w:rsid w:val="00253047"/>
    <w:pPr>
      <w:tabs>
        <w:tab w:val="center" w:pos="4677"/>
        <w:tab w:val="right" w:pos="9355"/>
      </w:tabs>
    </w:pPr>
  </w:style>
  <w:style w:type="character" w:customStyle="1" w:styleId="aa">
    <w:name w:val="Нижний колонтитул Знак"/>
    <w:basedOn w:val="a0"/>
    <w:link w:val="a9"/>
    <w:uiPriority w:val="99"/>
    <w:rsid w:val="00253047"/>
    <w:rPr>
      <w:rFonts w:ascii="Times New Roman" w:eastAsia="Times New Roman" w:hAnsi="Times New Roman" w:cs="Times New Roman"/>
      <w:sz w:val="24"/>
      <w:szCs w:val="24"/>
    </w:rPr>
  </w:style>
  <w:style w:type="paragraph" w:customStyle="1" w:styleId="ab">
    <w:name w:val="Нормальный (таблица)"/>
    <w:basedOn w:val="a"/>
    <w:next w:val="a"/>
    <w:uiPriority w:val="99"/>
    <w:rsid w:val="009B25E3"/>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9B25E3"/>
    <w:pPr>
      <w:widowControl w:val="0"/>
      <w:autoSpaceDE w:val="0"/>
      <w:autoSpaceDN w:val="0"/>
      <w:adjustRightInd w:val="0"/>
    </w:pPr>
    <w:rPr>
      <w:rFonts w:ascii="Arial" w:hAnsi="Arial" w:cs="Arial"/>
    </w:rPr>
  </w:style>
  <w:style w:type="paragraph" w:customStyle="1" w:styleId="Pro-List1">
    <w:name w:val="Pro-List #1"/>
    <w:basedOn w:val="Pro-Gramma"/>
    <w:link w:val="Pro-List10"/>
    <w:uiPriority w:val="99"/>
    <w:qFormat/>
    <w:rsid w:val="009B25E3"/>
  </w:style>
  <w:style w:type="character" w:customStyle="1" w:styleId="Pro-List10">
    <w:name w:val="Pro-List #1 Знак Знак"/>
    <w:link w:val="Pro-List1"/>
    <w:uiPriority w:val="99"/>
    <w:rsid w:val="009B25E3"/>
    <w:rPr>
      <w:rFonts w:ascii="Times New Roman" w:eastAsia="Times New Roman" w:hAnsi="Times New Roman" w:cs="Times New Roman"/>
      <w:sz w:val="24"/>
      <w:szCs w:val="24"/>
      <w:lang w:eastAsia="ru-RU"/>
    </w:rPr>
  </w:style>
  <w:style w:type="paragraph" w:customStyle="1" w:styleId="formattext">
    <w:name w:val="formattext"/>
    <w:basedOn w:val="a"/>
    <w:rsid w:val="00367C7A"/>
    <w:pPr>
      <w:spacing w:before="100" w:beforeAutospacing="1" w:after="100" w:afterAutospacing="1"/>
    </w:pPr>
  </w:style>
  <w:style w:type="paragraph" w:styleId="ad">
    <w:name w:val="header"/>
    <w:basedOn w:val="a"/>
    <w:link w:val="ae"/>
    <w:uiPriority w:val="99"/>
    <w:rsid w:val="001D1E11"/>
    <w:pPr>
      <w:tabs>
        <w:tab w:val="center" w:pos="4677"/>
        <w:tab w:val="right" w:pos="9355"/>
      </w:tabs>
    </w:pPr>
  </w:style>
  <w:style w:type="character" w:customStyle="1" w:styleId="ae">
    <w:name w:val="Верхний колонтитул Знак"/>
    <w:basedOn w:val="a0"/>
    <w:link w:val="ad"/>
    <w:uiPriority w:val="99"/>
    <w:rsid w:val="001D1E11"/>
    <w:rPr>
      <w:rFonts w:ascii="Times New Roman" w:eastAsia="Times New Roman" w:hAnsi="Times New Roman" w:cs="Times New Roman"/>
      <w:sz w:val="24"/>
      <w:szCs w:val="24"/>
      <w:lang w:eastAsia="ru-RU"/>
    </w:rPr>
  </w:style>
  <w:style w:type="paragraph" w:customStyle="1" w:styleId="ConsPlusTitle">
    <w:name w:val="ConsPlusTitle"/>
    <w:uiPriority w:val="99"/>
    <w:rsid w:val="00EF0C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5445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821EF7"/>
    <w:rPr>
      <w:rFonts w:ascii="Cambria" w:eastAsia="Times New Roman" w:hAnsi="Cambria" w:cs="Times New Roman"/>
      <w:b/>
      <w:bCs/>
      <w:sz w:val="26"/>
      <w:szCs w:val="26"/>
    </w:rPr>
  </w:style>
  <w:style w:type="character" w:styleId="af">
    <w:name w:val="Hyperlink"/>
    <w:uiPriority w:val="99"/>
    <w:unhideWhenUsed/>
    <w:rsid w:val="00821EF7"/>
    <w:rPr>
      <w:color w:val="0000FF"/>
      <w:u w:val="single"/>
    </w:rPr>
  </w:style>
  <w:style w:type="paragraph" w:customStyle="1" w:styleId="s1">
    <w:name w:val="s_1"/>
    <w:basedOn w:val="a"/>
    <w:rsid w:val="004D3472"/>
    <w:pPr>
      <w:spacing w:before="100" w:beforeAutospacing="1" w:after="100" w:afterAutospacing="1"/>
    </w:pPr>
  </w:style>
  <w:style w:type="character" w:styleId="af0">
    <w:name w:val="Subtle Reference"/>
    <w:basedOn w:val="a0"/>
    <w:uiPriority w:val="31"/>
    <w:qFormat/>
    <w:rsid w:val="00495F03"/>
    <w:rPr>
      <w:smallCaps/>
      <w:color w:val="C0504D" w:themeColor="accent2"/>
      <w:u w:val="single"/>
    </w:rPr>
  </w:style>
  <w:style w:type="character" w:customStyle="1" w:styleId="af1">
    <w:name w:val="Гипертекстовая ссылка"/>
    <w:uiPriority w:val="99"/>
    <w:rsid w:val="0008359D"/>
    <w:rPr>
      <w:rFonts w:cs="Times New Roman"/>
      <w:color w:val="106BBE"/>
    </w:rPr>
  </w:style>
  <w:style w:type="paragraph" w:customStyle="1" w:styleId="TableParagraph">
    <w:name w:val="Table Paragraph"/>
    <w:basedOn w:val="a"/>
    <w:uiPriority w:val="1"/>
    <w:qFormat/>
    <w:rsid w:val="00D13464"/>
    <w:pPr>
      <w:widowControl w:val="0"/>
      <w:autoSpaceDE w:val="0"/>
      <w:autoSpaceDN w:val="0"/>
    </w:pPr>
    <w:rPr>
      <w:sz w:val="22"/>
      <w:szCs w:val="22"/>
      <w:lang w:eastAsia="en-US"/>
    </w:rPr>
  </w:style>
  <w:style w:type="paragraph" w:styleId="af2">
    <w:name w:val="Body Text"/>
    <w:basedOn w:val="a"/>
    <w:link w:val="af3"/>
    <w:uiPriority w:val="99"/>
    <w:unhideWhenUsed/>
    <w:rsid w:val="00D13464"/>
    <w:pPr>
      <w:spacing w:after="120"/>
    </w:pPr>
  </w:style>
  <w:style w:type="character" w:customStyle="1" w:styleId="af3">
    <w:name w:val="Основной текст Знак"/>
    <w:basedOn w:val="a0"/>
    <w:link w:val="af2"/>
    <w:uiPriority w:val="99"/>
    <w:rsid w:val="00D13464"/>
    <w:rPr>
      <w:rFonts w:ascii="Times New Roman" w:eastAsia="Times New Roman" w:hAnsi="Times New Roman" w:cs="Times New Roman"/>
      <w:sz w:val="24"/>
      <w:szCs w:val="24"/>
      <w:lang w:eastAsia="ru-RU"/>
    </w:rPr>
  </w:style>
  <w:style w:type="paragraph" w:customStyle="1" w:styleId="ConsNormal">
    <w:name w:val="ConsNormal"/>
    <w:uiPriority w:val="99"/>
    <w:rsid w:val="00957799"/>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Pro-Tab">
    <w:name w:val="Pro-Tab"/>
    <w:basedOn w:val="Pro-Gramma"/>
    <w:uiPriority w:val="99"/>
    <w:rsid w:val="00957799"/>
    <w:pPr>
      <w:spacing w:before="40" w:after="40"/>
      <w:ind w:firstLine="0"/>
      <w:jc w:val="left"/>
    </w:pPr>
    <w:rPr>
      <w:rFonts w:ascii="Tahoma" w:eastAsia="Calibri" w:hAnsi="Tahoma"/>
      <w:sz w:val="16"/>
      <w:szCs w:val="20"/>
    </w:rPr>
  </w:style>
  <w:style w:type="paragraph" w:customStyle="1" w:styleId="af4">
    <w:name w:val="Знак"/>
    <w:basedOn w:val="a"/>
    <w:uiPriority w:val="99"/>
    <w:rsid w:val="00957799"/>
    <w:pPr>
      <w:spacing w:before="100" w:beforeAutospacing="1" w:after="100" w:afterAutospacing="1"/>
    </w:pPr>
    <w:rPr>
      <w:rFonts w:ascii="Tahoma" w:hAnsi="Tahoma"/>
      <w:sz w:val="20"/>
      <w:szCs w:val="20"/>
      <w:lang w:val="en-US" w:eastAsia="en-US"/>
    </w:rPr>
  </w:style>
  <w:style w:type="paragraph" w:customStyle="1" w:styleId="af5">
    <w:name w:val="Комментарий"/>
    <w:basedOn w:val="a"/>
    <w:next w:val="a"/>
    <w:uiPriority w:val="99"/>
    <w:rsid w:val="00957799"/>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6">
    <w:name w:val="Информация о версии"/>
    <w:basedOn w:val="af5"/>
    <w:next w:val="a"/>
    <w:uiPriority w:val="99"/>
    <w:rsid w:val="00957799"/>
    <w:rPr>
      <w:i/>
      <w:iCs/>
    </w:rPr>
  </w:style>
  <w:style w:type="paragraph" w:customStyle="1" w:styleId="11">
    <w:name w:val="Абзац списка1"/>
    <w:basedOn w:val="a"/>
    <w:link w:val="af7"/>
    <w:uiPriority w:val="99"/>
    <w:rsid w:val="00957799"/>
    <w:pPr>
      <w:spacing w:after="200" w:line="276" w:lineRule="auto"/>
      <w:ind w:left="720"/>
      <w:contextualSpacing/>
    </w:pPr>
    <w:rPr>
      <w:rFonts w:ascii="Calibri" w:hAnsi="Calibri"/>
      <w:sz w:val="22"/>
      <w:szCs w:val="20"/>
      <w:lang w:eastAsia="en-US"/>
    </w:rPr>
  </w:style>
  <w:style w:type="character" w:customStyle="1" w:styleId="af7">
    <w:name w:val="Абзац списка Знак"/>
    <w:link w:val="11"/>
    <w:uiPriority w:val="99"/>
    <w:locked/>
    <w:rsid w:val="00957799"/>
    <w:rPr>
      <w:rFonts w:ascii="Calibri" w:eastAsia="Times New Roman" w:hAnsi="Calibri" w:cs="Times New Roman"/>
      <w:szCs w:val="20"/>
    </w:rPr>
  </w:style>
  <w:style w:type="paragraph" w:styleId="af8">
    <w:name w:val="Body Text Indent"/>
    <w:basedOn w:val="a"/>
    <w:link w:val="af9"/>
    <w:uiPriority w:val="99"/>
    <w:rsid w:val="00957799"/>
    <w:pPr>
      <w:suppressAutoHyphens/>
      <w:spacing w:after="120"/>
      <w:ind w:left="283" w:firstLine="567"/>
      <w:jc w:val="both"/>
    </w:pPr>
    <w:rPr>
      <w:rFonts w:ascii="Calibri" w:eastAsia="Calibri" w:hAnsi="Calibri"/>
      <w:szCs w:val="20"/>
      <w:lang w:eastAsia="ar-SA"/>
    </w:rPr>
  </w:style>
  <w:style w:type="character" w:customStyle="1" w:styleId="af9">
    <w:name w:val="Основной текст с отступом Знак"/>
    <w:basedOn w:val="a0"/>
    <w:link w:val="af8"/>
    <w:uiPriority w:val="99"/>
    <w:rsid w:val="00957799"/>
    <w:rPr>
      <w:rFonts w:ascii="Calibri" w:eastAsia="Calibri" w:hAnsi="Calibri" w:cs="Times New Roman"/>
      <w:sz w:val="24"/>
      <w:szCs w:val="20"/>
      <w:lang w:eastAsia="ar-SA"/>
    </w:rPr>
  </w:style>
  <w:style w:type="character" w:customStyle="1" w:styleId="BodyTextIndentChar">
    <w:name w:val="Body Text Indent Char"/>
    <w:uiPriority w:val="99"/>
    <w:semiHidden/>
    <w:rsid w:val="00957799"/>
    <w:rPr>
      <w:rFonts w:ascii="Times New Roman" w:eastAsia="Times New Roman" w:hAnsi="Times New Roman"/>
      <w:sz w:val="24"/>
      <w:szCs w:val="24"/>
    </w:rPr>
  </w:style>
  <w:style w:type="character" w:customStyle="1" w:styleId="afa">
    <w:name w:val="Цветовое выделение"/>
    <w:uiPriority w:val="99"/>
    <w:rsid w:val="00957799"/>
    <w:rPr>
      <w:b/>
      <w:color w:val="26282F"/>
    </w:rPr>
  </w:style>
  <w:style w:type="character" w:styleId="afb">
    <w:name w:val="Emphasis"/>
    <w:basedOn w:val="a0"/>
    <w:uiPriority w:val="20"/>
    <w:qFormat/>
    <w:rsid w:val="00957799"/>
    <w:rPr>
      <w:i/>
      <w:iCs/>
    </w:rPr>
  </w:style>
  <w:style w:type="paragraph" w:styleId="afc">
    <w:name w:val="Title"/>
    <w:basedOn w:val="a"/>
    <w:next w:val="a"/>
    <w:link w:val="afd"/>
    <w:qFormat/>
    <w:rsid w:val="0095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rsid w:val="009577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7F71F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3013541">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321323770">
      <w:bodyDiv w:val="1"/>
      <w:marLeft w:val="0"/>
      <w:marRight w:val="0"/>
      <w:marTop w:val="0"/>
      <w:marBottom w:val="0"/>
      <w:divBdr>
        <w:top w:val="none" w:sz="0" w:space="0" w:color="auto"/>
        <w:left w:val="none" w:sz="0" w:space="0" w:color="auto"/>
        <w:bottom w:val="none" w:sz="0" w:space="0" w:color="auto"/>
        <w:right w:val="none" w:sz="0" w:space="0" w:color="auto"/>
      </w:divBdr>
    </w:div>
    <w:div w:id="544758643">
      <w:bodyDiv w:val="1"/>
      <w:marLeft w:val="0"/>
      <w:marRight w:val="0"/>
      <w:marTop w:val="0"/>
      <w:marBottom w:val="0"/>
      <w:divBdr>
        <w:top w:val="none" w:sz="0" w:space="0" w:color="auto"/>
        <w:left w:val="none" w:sz="0" w:space="0" w:color="auto"/>
        <w:bottom w:val="none" w:sz="0" w:space="0" w:color="auto"/>
        <w:right w:val="none" w:sz="0" w:space="0" w:color="auto"/>
      </w:divBdr>
    </w:div>
    <w:div w:id="687828821">
      <w:bodyDiv w:val="1"/>
      <w:marLeft w:val="0"/>
      <w:marRight w:val="0"/>
      <w:marTop w:val="0"/>
      <w:marBottom w:val="0"/>
      <w:divBdr>
        <w:top w:val="none" w:sz="0" w:space="0" w:color="auto"/>
        <w:left w:val="none" w:sz="0" w:space="0" w:color="auto"/>
        <w:bottom w:val="none" w:sz="0" w:space="0" w:color="auto"/>
        <w:right w:val="none" w:sz="0" w:space="0" w:color="auto"/>
      </w:divBdr>
    </w:div>
    <w:div w:id="931859181">
      <w:bodyDiv w:val="1"/>
      <w:marLeft w:val="0"/>
      <w:marRight w:val="0"/>
      <w:marTop w:val="0"/>
      <w:marBottom w:val="0"/>
      <w:divBdr>
        <w:top w:val="none" w:sz="0" w:space="0" w:color="auto"/>
        <w:left w:val="none" w:sz="0" w:space="0" w:color="auto"/>
        <w:bottom w:val="none" w:sz="0" w:space="0" w:color="auto"/>
        <w:right w:val="none" w:sz="0" w:space="0" w:color="auto"/>
      </w:divBdr>
    </w:div>
    <w:div w:id="1440755259">
      <w:bodyDiv w:val="1"/>
      <w:marLeft w:val="0"/>
      <w:marRight w:val="0"/>
      <w:marTop w:val="0"/>
      <w:marBottom w:val="0"/>
      <w:divBdr>
        <w:top w:val="none" w:sz="0" w:space="0" w:color="auto"/>
        <w:left w:val="none" w:sz="0" w:space="0" w:color="auto"/>
        <w:bottom w:val="none" w:sz="0" w:space="0" w:color="auto"/>
        <w:right w:val="none" w:sz="0" w:space="0" w:color="auto"/>
      </w:divBdr>
    </w:div>
    <w:div w:id="1722707290">
      <w:bodyDiv w:val="1"/>
      <w:marLeft w:val="0"/>
      <w:marRight w:val="0"/>
      <w:marTop w:val="0"/>
      <w:marBottom w:val="0"/>
      <w:divBdr>
        <w:top w:val="none" w:sz="0" w:space="0" w:color="auto"/>
        <w:left w:val="none" w:sz="0" w:space="0" w:color="auto"/>
        <w:bottom w:val="none" w:sz="0" w:space="0" w:color="auto"/>
        <w:right w:val="none" w:sz="0" w:space="0" w:color="auto"/>
      </w:divBdr>
    </w:div>
    <w:div w:id="1829784947">
      <w:bodyDiv w:val="1"/>
      <w:marLeft w:val="0"/>
      <w:marRight w:val="0"/>
      <w:marTop w:val="0"/>
      <w:marBottom w:val="0"/>
      <w:divBdr>
        <w:top w:val="none" w:sz="0" w:space="0" w:color="auto"/>
        <w:left w:val="none" w:sz="0" w:space="0" w:color="auto"/>
        <w:bottom w:val="none" w:sz="0" w:space="0" w:color="auto"/>
        <w:right w:val="none" w:sz="0" w:space="0" w:color="auto"/>
      </w:divBdr>
    </w:div>
    <w:div w:id="2016491994">
      <w:bodyDiv w:val="1"/>
      <w:marLeft w:val="0"/>
      <w:marRight w:val="0"/>
      <w:marTop w:val="0"/>
      <w:marBottom w:val="0"/>
      <w:divBdr>
        <w:top w:val="none" w:sz="0" w:space="0" w:color="auto"/>
        <w:left w:val="none" w:sz="0" w:space="0" w:color="auto"/>
        <w:bottom w:val="none" w:sz="0" w:space="0" w:color="auto"/>
        <w:right w:val="none" w:sz="0" w:space="0" w:color="auto"/>
      </w:divBdr>
    </w:div>
    <w:div w:id="2098356990">
      <w:bodyDiv w:val="1"/>
      <w:marLeft w:val="0"/>
      <w:marRight w:val="0"/>
      <w:marTop w:val="0"/>
      <w:marBottom w:val="0"/>
      <w:divBdr>
        <w:top w:val="none" w:sz="0" w:space="0" w:color="auto"/>
        <w:left w:val="none" w:sz="0" w:space="0" w:color="auto"/>
        <w:bottom w:val="none" w:sz="0" w:space="0" w:color="auto"/>
        <w:right w:val="none" w:sz="0" w:space="0" w:color="auto"/>
      </w:divBdr>
    </w:div>
    <w:div w:id="2104109343">
      <w:bodyDiv w:val="1"/>
      <w:marLeft w:val="0"/>
      <w:marRight w:val="0"/>
      <w:marTop w:val="0"/>
      <w:marBottom w:val="0"/>
      <w:divBdr>
        <w:top w:val="none" w:sz="0" w:space="0" w:color="auto"/>
        <w:left w:val="none" w:sz="0" w:space="0" w:color="auto"/>
        <w:bottom w:val="none" w:sz="0" w:space="0" w:color="auto"/>
        <w:right w:val="none" w:sz="0" w:space="0" w:color="auto"/>
      </w:divBdr>
    </w:div>
    <w:div w:id="21281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7651B6E-A1FC-40F1-B6D6-8C608349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3375</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c:creator>
  <cp:lastModifiedBy>Рита</cp:lastModifiedBy>
  <cp:revision>3</cp:revision>
  <cp:lastPrinted>2024-10-08T07:16:00Z</cp:lastPrinted>
  <dcterms:created xsi:type="dcterms:W3CDTF">2024-10-10T05:34:00Z</dcterms:created>
  <dcterms:modified xsi:type="dcterms:W3CDTF">2024-10-10T05:38:00Z</dcterms:modified>
</cp:coreProperties>
</file>